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6.xml"/>
  <Override ContentType="application/vnd.ms-office.chartcolorstyle+xml" PartName="/word/charts/colors15.xml"/>
  <Override ContentType="application/vnd.ms-office.chartcolorstyle+xml" PartName="/word/charts/colors17.xml"/>
  <Override ContentType="application/vnd.ms-office.chartcolorstyle+xml" PartName="/word/charts/colors9.xml"/>
  <Override ContentType="application/vnd.ms-office.chartcolorstyle+xml" PartName="/word/charts/colors8.xml"/>
  <Override ContentType="application/vnd.ms-office.chartcolorstyle+xml" PartName="/word/charts/colors14.xml"/>
  <Override ContentType="application/vnd.ms-office.chartcolorstyle+xml" PartName="/word/charts/colors4.xml"/>
  <Override ContentType="application/vnd.ms-office.chartcolorstyle+xml" PartName="/word/charts/colors12.xml"/>
  <Override ContentType="application/vnd.ms-office.chartcolorstyle+xml" PartName="/word/charts/colors2.xml"/>
  <Override ContentType="application/vnd.ms-office.chartcolorstyle+xml" PartName="/word/charts/colors10.xml"/>
  <Override ContentType="application/vnd.ms-office.chartcolorstyle+xml" PartName="/word/charts/colors16.xml"/>
  <Override ContentType="application/vnd.ms-office.chartcolorstyle+xml" PartName="/word/charts/colors5.xml"/>
  <Override ContentType="application/vnd.ms-office.chartcolorstyle+xml" PartName="/word/charts/colors7.xml"/>
  <Override ContentType="application/vnd.ms-office.chartcolorstyle+xml" PartName="/word/charts/colors18.xml"/>
  <Override ContentType="application/vnd.ms-office.chartcolorstyle+xml" PartName="/word/charts/colors19.xml"/>
  <Override ContentType="application/vnd.ms-office.chartcolorstyle+xml" PartName="/word/charts/colors13.xml"/>
  <Override ContentType="application/vnd.ms-office.chartcolorstyle+xml" PartName="/word/charts/colors3.xml"/>
  <Override ContentType="application/vnd.ms-office.chartcolorstyle+xml" PartName="/word/charts/colors20.xml"/>
  <Override ContentType="application/vnd.ms-office.chartcolorstyle+xml" PartName="/word/charts/colors11.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9.xml"/>
  <Override ContentType="application/vnd.openxmlformats-officedocument.drawingml.chart+xml" PartName="/word/charts/chart20.xml"/>
  <Override ContentType="application/vnd.openxmlformats-officedocument.drawingml.chart+xml" PartName="/word/charts/chart1.xml"/>
  <Override ContentType="application/vnd.openxmlformats-officedocument.drawingml.chart+xml" PartName="/word/charts/chart14.xml"/>
  <Override ContentType="application/vnd.openxmlformats-officedocument.drawingml.chart+xml" PartName="/word/charts/chart4.xml"/>
  <Override ContentType="application/vnd.openxmlformats-officedocument.drawingml.chart+xml" PartName="/word/charts/chart12.xml"/>
  <Override ContentType="application/vnd.openxmlformats-officedocument.drawingml.chart+xml" PartName="/word/charts/chart10.xml"/>
  <Override ContentType="application/vnd.openxmlformats-officedocument.drawingml.chart+xml" PartName="/word/charts/chart15.xml"/>
  <Override ContentType="application/vnd.openxmlformats-officedocument.drawingml.chart+xml" PartName="/word/charts/chart9.xml"/>
  <Override ContentType="application/vnd.openxmlformats-officedocument.drawingml.chart+xml" PartName="/word/charts/chart17.xml"/>
  <Override ContentType="application/vnd.openxmlformats-officedocument.drawingml.chart+xml" PartName="/word/charts/chart13.xml"/>
  <Override ContentType="application/vnd.openxmlformats-officedocument.drawingml.chart+xml" PartName="/word/charts/chart18.xml"/>
  <Override ContentType="application/vnd.openxmlformats-officedocument.drawingml.chart+xml" PartName="/word/charts/chart2.xml"/>
  <Override ContentType="application/vnd.openxmlformats-officedocument.drawingml.chart+xml" PartName="/word/charts/chart7.xml"/>
  <Override ContentType="application/vnd.openxmlformats-officedocument.drawingml.chart+xml" PartName="/word/charts/chart11.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drawingml.chart+xml" PartName="/word/charts/chart8.xml"/>
  <Override ContentType="application/vnd.openxmlformats-officedocument.drawingml.chart+xml" PartName="/word/charts/chart16.xml"/>
  <Override ContentType="application/vnd.openxmlformats-officedocument.theme+xml" PartName="/word/theme/theme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4.xml"/>
  <Override ContentType="application/vnd.ms-office.chartstyle+xml" PartName="/word/charts/style19.xml"/>
  <Override ContentType="application/vnd.ms-office.chartstyle+xml" PartName="/word/charts/style5.xml"/>
  <Override ContentType="application/vnd.ms-office.chartstyle+xml" PartName="/word/charts/style16.xml"/>
  <Override ContentType="application/vnd.ms-office.chartstyle+xml" PartName="/word/charts/style7.xml"/>
  <Override ContentType="application/vnd.ms-office.chartstyle+xml" PartName="/word/charts/style12.xml"/>
  <Override ContentType="application/vnd.ms-office.chartstyle+xml" PartName="/word/charts/style9.xml"/>
  <Override ContentType="application/vnd.ms-office.chartstyle+xml" PartName="/word/charts/style17.xml"/>
  <Override ContentType="application/vnd.ms-office.chartstyle+xml" PartName="/word/charts/style4.xml"/>
  <Override ContentType="application/vnd.ms-office.chartstyle+xml" PartName="/word/charts/style2.xml"/>
  <Override ContentType="application/vnd.ms-office.chartstyle+xml" PartName="/word/charts/style1.xml"/>
  <Override ContentType="application/vnd.ms-office.chartstyle+xml" PartName="/word/charts/style6.xml"/>
  <Override ContentType="application/vnd.ms-office.chartstyle+xml" PartName="/word/charts/style10.xml"/>
  <Override ContentType="application/vnd.ms-office.chartstyle+xml" PartName="/word/charts/style15.xml"/>
  <Override ContentType="application/vnd.ms-office.chartstyle+xml" PartName="/word/charts/style8.xml"/>
  <Override ContentType="application/vnd.ms-office.chartstyle+xml" PartName="/word/charts/style13.xml"/>
  <Override ContentType="application/vnd.ms-office.chartstyle+xml" PartName="/word/charts/style11.xml"/>
  <Override ContentType="application/vnd.ms-office.chartstyle+xml" PartName="/word/charts/style3.xml"/>
  <Override ContentType="application/vnd.ms-office.chartstyle+xml" PartName="/word/charts/style18.xml"/>
  <Override ContentType="application/vnd.ms-office.chartstyle+xml" PartName="/word/charts/style20.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238250" cy="952500"/>
            <wp:effectExtent b="0" l="0" r="0" t="0"/>
            <wp:docPr id="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82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EVALUACIÓN</w:t>
      </w:r>
      <w:r w:rsidDel="00000000" w:rsidR="00000000" w:rsidRPr="00000000">
        <w:rPr>
          <w:rFonts w:ascii="Arial" w:cs="Arial" w:eastAsia="Arial" w:hAnsi="Arial"/>
          <w:b w:val="1"/>
          <w:sz w:val="24"/>
          <w:szCs w:val="24"/>
          <w:rtl w:val="0"/>
        </w:rPr>
        <w:t xml:space="preserve"> DE LA IMPLEMENTACIÓN DE LA </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 TEMPORAL AJUSTADA, POAI 2022</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sz w:val="24"/>
          <w:szCs w:val="24"/>
          <w:rtl w:val="0"/>
        </w:rPr>
        <w:t xml:space="preserve">onocer la percepción ciudadana frente al diseño e implementación de la Metodología Temporal para llevar a cabo el ejercicio de Presupuesto Participativo en comunas y corregimientos de Santiago de Cali, en el marco de la formulación de los Planes Operativos Anuales de Inversión.</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presentan los resultados obtenidos de la aplicación de la encuesta de percepción, la cual se envió a través de correo electrónico y grupos de whatsapp a profesionales especializados de los Centros de Administración Local Integrada (CALI) para que ellos a su vez la compartieron con los grupos de valor que participaron en la implementación de la Metodología Temporal para la formulación del POAI 2022. </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encuesta también fue difundida entre los enlaces de los organismos a través de contactos y grupos de whatsapp, de comunicado de prensa en el portal www.cali.gov.co</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participantes suministraron datos tales como nombre, teléfono, correo electrónico. </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Se realizaron un total de 222 encuestas</w:t>
      </w:r>
      <w:r w:rsidDel="00000000" w:rsidR="00000000" w:rsidRPr="00000000">
        <w:rPr>
          <w:rFonts w:ascii="Arial" w:cs="Arial" w:eastAsia="Arial" w:hAnsi="Arial"/>
          <w:sz w:val="24"/>
          <w:szCs w:val="24"/>
          <w:rtl w:val="0"/>
        </w:rPr>
        <w:t xml:space="preserve"> en las diferentes comunas y corregimientos de Santiago de Cali, con los siguientes resultados: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Comuna a la que pertenece el encuestado: 220 personas diligenciaron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encuesta en comunas y corregimientos, siendo las comunas 6 y 10 las de mayor participación y las comunas 3 y 14 las de menor.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sz w:val="24"/>
          <w:szCs w:val="24"/>
        </w:rPr>
      </w:pPr>
      <w:r w:rsidDel="00000000" w:rsidR="00000000" w:rsidRPr="00000000">
        <w:rPr>
          <w:rtl w:val="0"/>
        </w:rPr>
      </w:r>
    </w:p>
    <w:tbl>
      <w:tblPr>
        <w:tblStyle w:val="Table1"/>
        <w:tblW w:w="7680.0" w:type="dxa"/>
        <w:jc w:val="center"/>
        <w:tblLayout w:type="fixed"/>
        <w:tblLook w:val="0400"/>
      </w:tblPr>
      <w:tblGrid>
        <w:gridCol w:w="1920"/>
        <w:gridCol w:w="1900"/>
        <w:gridCol w:w="400"/>
        <w:gridCol w:w="2100"/>
        <w:gridCol w:w="1360"/>
        <w:tblGridChange w:id="0">
          <w:tblGrid>
            <w:gridCol w:w="1920"/>
            <w:gridCol w:w="1900"/>
            <w:gridCol w:w="400"/>
            <w:gridCol w:w="2100"/>
            <w:gridCol w:w="1360"/>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0D">
            <w:pPr>
              <w:spacing w:after="0" w:line="240" w:lineRule="auto"/>
              <w:ind w:left="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Comuna</w:t>
            </w:r>
          </w:p>
        </w:tc>
        <w:tc>
          <w:tcPr>
            <w:tcBorders>
              <w:top w:color="000000" w:space="0" w:sz="4" w:val="single"/>
              <w:left w:color="000000" w:space="0" w:sz="0" w:val="nil"/>
              <w:bottom w:color="000000" w:space="0" w:sz="4" w:val="single"/>
              <w:right w:color="000000" w:space="0" w:sz="4" w:val="single"/>
            </w:tcBorders>
            <w:shd w:fill="d9e1f2" w:val="clear"/>
            <w:vAlign w:val="bottom"/>
          </w:tcPr>
          <w:p w:rsidR="00000000" w:rsidDel="00000000" w:rsidP="00000000" w:rsidRDefault="00000000" w:rsidRPr="00000000" w14:paraId="0000000E">
            <w:pPr>
              <w:spacing w:after="0" w:line="240" w:lineRule="auto"/>
              <w:ind w:left="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Encuestas diligenciadas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F">
            <w:pPr>
              <w:spacing w:after="0" w:line="240" w:lineRule="auto"/>
              <w:ind w:left="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10">
            <w:pPr>
              <w:spacing w:after="0" w:line="240" w:lineRule="auto"/>
              <w:ind w:left="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Corregimiento</w:t>
            </w:r>
          </w:p>
        </w:tc>
        <w:tc>
          <w:tcPr>
            <w:tcBorders>
              <w:top w:color="000000" w:space="0" w:sz="4" w:val="single"/>
              <w:left w:color="000000" w:space="0" w:sz="0" w:val="nil"/>
              <w:bottom w:color="000000" w:space="0" w:sz="4" w:val="single"/>
              <w:right w:color="000000" w:space="0" w:sz="4" w:val="single"/>
            </w:tcBorders>
            <w:shd w:fill="d9e1f2" w:val="clear"/>
            <w:vAlign w:val="bottom"/>
          </w:tcPr>
          <w:p w:rsidR="00000000" w:rsidDel="00000000" w:rsidP="00000000" w:rsidRDefault="00000000" w:rsidRPr="00000000" w14:paraId="00000011">
            <w:pPr>
              <w:spacing w:after="0" w:line="240" w:lineRule="auto"/>
              <w:ind w:left="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Encuestas diligenciadas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5">
            <w:pPr>
              <w:spacing w:after="0" w:line="240" w:lineRule="auto"/>
              <w:ind w:left="0" w:firstLine="0"/>
              <w:rPr>
                <w:rFonts w:ascii="Calibri" w:cs="Calibri" w:eastAsia="Calibri" w:hAnsi="Calibri"/>
                <w:color w:val="000000"/>
              </w:rPr>
            </w:pPr>
            <w:r w:rsidDel="00000000" w:rsidR="00000000" w:rsidRPr="00000000">
              <w:rPr>
                <w:rtl w:val="0"/>
              </w:rPr>
              <w:t xml:space="preserve">El </w:t>
            </w:r>
            <w:r w:rsidDel="00000000" w:rsidR="00000000" w:rsidRPr="00000000">
              <w:rPr>
                <w:rFonts w:ascii="Calibri" w:cs="Calibri" w:eastAsia="Calibri" w:hAnsi="Calibri"/>
                <w:color w:val="000000"/>
                <w:rtl w:val="0"/>
              </w:rPr>
              <w:t xml:space="preserve">Hormiguero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ind w:left="0" w:firstLine="0"/>
              <w:rPr>
                <w:rFonts w:ascii="Calibri" w:cs="Calibri" w:eastAsia="Calibri" w:hAnsi="Calibri"/>
                <w:color w:val="000000"/>
              </w:rPr>
            </w:pPr>
            <w:r w:rsidDel="00000000" w:rsidR="00000000" w:rsidRPr="00000000">
              <w:rPr>
                <w:rtl w:val="0"/>
              </w:rPr>
              <w:t xml:space="preserve">El </w:t>
            </w:r>
            <w:r w:rsidDel="00000000" w:rsidR="00000000" w:rsidRPr="00000000">
              <w:rPr>
                <w:rFonts w:ascii="Calibri" w:cs="Calibri" w:eastAsia="Calibri" w:hAnsi="Calibri"/>
                <w:color w:val="000000"/>
                <w:rtl w:val="0"/>
              </w:rPr>
              <w:t xml:space="preserve">Saladito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Felidia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Golondrinas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ind w:left="0" w:firstLine="0"/>
              <w:rPr>
                <w:rFonts w:ascii="Calibri" w:cs="Calibri" w:eastAsia="Calibri" w:hAnsi="Calibri"/>
                <w:color w:val="000000"/>
              </w:rPr>
            </w:pPr>
            <w:r w:rsidDel="00000000" w:rsidR="00000000" w:rsidRPr="00000000">
              <w:rPr>
                <w:rtl w:val="0"/>
              </w:rPr>
              <w:t xml:space="preserve">La </w:t>
            </w:r>
            <w:r w:rsidDel="00000000" w:rsidR="00000000" w:rsidRPr="00000000">
              <w:rPr>
                <w:rFonts w:ascii="Calibri" w:cs="Calibri" w:eastAsia="Calibri" w:hAnsi="Calibri"/>
                <w:color w:val="000000"/>
                <w:rtl w:val="0"/>
              </w:rPr>
              <w:t xml:space="preserve">Buitrera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astilla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 Elvira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 Leonera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az</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Los Andes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Montebello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Navarro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Pance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Pichindé</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Villacarmelo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Total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65">
            <w:pPr>
              <w:spacing w:after="0" w:line="240" w:lineRule="auto"/>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GENERAL</w:t>
            </w:r>
          </w:p>
        </w:tc>
        <w:tc>
          <w:tcPr>
            <w:tcBorders>
              <w:top w:color="000000" w:space="0" w:sz="0" w:val="nil"/>
              <w:left w:color="000000" w:space="0" w:sz="0" w:val="nil"/>
              <w:bottom w:color="000000" w:space="0" w:sz="4" w:val="single"/>
              <w:right w:color="000000" w:space="0" w:sz="4" w:val="single"/>
            </w:tcBorders>
            <w:shd w:fill="d9e1f2" w:val="clear"/>
            <w:vAlign w:val="bottom"/>
          </w:tcPr>
          <w:p w:rsidR="00000000" w:rsidDel="00000000" w:rsidP="00000000" w:rsidRDefault="00000000" w:rsidRPr="00000000" w14:paraId="00000066">
            <w:pPr>
              <w:spacing w:after="0" w:line="240" w:lineRule="auto"/>
              <w:ind w:left="0" w:firstLine="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ind w:left="0"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spacing w:after="0" w:line="240" w:lineRule="auto"/>
              <w:ind w:left="0"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d6dce4" w:val="clear"/>
            <w:vAlign w:val="bottom"/>
          </w:tcPr>
          <w:p w:rsidR="00000000" w:rsidDel="00000000" w:rsidP="00000000" w:rsidRDefault="00000000" w:rsidRPr="00000000" w14:paraId="00000080">
            <w:pPr>
              <w:spacing w:after="0" w:line="24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comunas</w:t>
            </w:r>
          </w:p>
        </w:tc>
        <w:tc>
          <w:tcPr>
            <w:tcBorders>
              <w:top w:color="000000" w:space="0" w:sz="0" w:val="nil"/>
              <w:left w:color="000000" w:space="0" w:sz="0" w:val="nil"/>
              <w:bottom w:color="000000" w:space="0" w:sz="0" w:val="nil"/>
              <w:right w:color="000000" w:space="0" w:sz="0" w:val="nil"/>
            </w:tcBorders>
            <w:shd w:fill="d6dce4" w:val="clear"/>
            <w:vAlign w:val="bottom"/>
          </w:tcPr>
          <w:p w:rsidR="00000000" w:rsidDel="00000000" w:rsidP="00000000" w:rsidRDefault="00000000" w:rsidRPr="00000000" w14:paraId="00000081">
            <w:pPr>
              <w:spacing w:after="0" w:line="240" w:lineRule="auto"/>
              <w:ind w:left="0" w:firstLine="0"/>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164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2">
            <w:pPr>
              <w:spacing w:after="0" w:line="24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spacing w:after="0" w:line="240" w:lineRule="auto"/>
              <w:ind w:left="0" w:firstLine="0"/>
              <w:rPr>
                <w:rFonts w:ascii="Calibri" w:cs="Calibri" w:eastAsia="Calibri" w:hAnsi="Calibri"/>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los corregimientos, la menor participación se presentó en Los Andes, solo una encuesta diligenciada, La Paz y Navarro 2 encuestas.</w:t>
      </w:r>
    </w:p>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0" distT="0" distL="0" distR="0">
            <wp:extent cx="5505450" cy="2181225"/>
            <wp:docPr id="36"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8F">
      <w:pPr>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514975" cy="2686050"/>
            <wp:docPr id="37"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9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qué espacio de participación pertenece (JAL, JAC, Asociación, Agremiación, Colectivo, Otro)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i w:val="1"/>
          <w:sz w:val="24"/>
          <w:szCs w:val="24"/>
        </w:rPr>
      </w:pPr>
      <w:r w:rsidDel="00000000" w:rsidR="00000000" w:rsidRPr="00000000">
        <w:rPr>
          <w:rtl w:val="0"/>
        </w:rPr>
      </w:r>
    </w:p>
    <w:tbl>
      <w:tblPr>
        <w:tblStyle w:val="Table2"/>
        <w:tblW w:w="9200.0" w:type="dxa"/>
        <w:jc w:val="left"/>
        <w:tblInd w:w="0.0" w:type="dxa"/>
        <w:tblLayout w:type="fixed"/>
        <w:tblLook w:val="0400"/>
      </w:tblPr>
      <w:tblGrid>
        <w:gridCol w:w="2180"/>
        <w:gridCol w:w="2140"/>
        <w:gridCol w:w="1040"/>
        <w:gridCol w:w="1660"/>
        <w:gridCol w:w="2180"/>
        <w:tblGridChange w:id="0">
          <w:tblGrid>
            <w:gridCol w:w="2180"/>
            <w:gridCol w:w="2140"/>
            <w:gridCol w:w="1040"/>
            <w:gridCol w:w="1660"/>
            <w:gridCol w:w="2180"/>
          </w:tblGrid>
        </w:tblGridChange>
      </w:tblGrid>
      <w:tr>
        <w:trPr>
          <w:cantSplit w:val="0"/>
          <w:trHeight w:val="1305"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center"/>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w:t>
            </w:r>
          </w:p>
        </w:tc>
        <w:tc>
          <w:tcPr>
            <w:tcBorders>
              <w:top w:color="000000" w:space="0" w:sz="4" w:val="single"/>
              <w:left w:color="000000" w:space="0" w:sz="0" w:val="nil"/>
              <w:bottom w:color="000000" w:space="0" w:sz="4" w:val="single"/>
              <w:right w:color="000000" w:space="0" w:sz="4" w:val="single"/>
            </w:tcBorders>
            <w:shd w:fill="d9e1f2" w:val="clear"/>
            <w:vAlign w:val="center"/>
          </w:tcPr>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w:t>
            </w:r>
            <w:r w:rsidDel="00000000" w:rsidR="00000000" w:rsidRPr="00000000">
              <w:rPr>
                <w:rFonts w:ascii="Calibri" w:cs="Calibri" w:eastAsia="Calibri" w:hAnsi="Calibri"/>
                <w:color w:val="000000"/>
                <w:rtl w:val="0"/>
              </w:rPr>
              <w:t xml:space="preserve"> de encuestas diligenciadas</w:t>
            </w:r>
            <w:r w:rsidDel="00000000" w:rsidR="00000000" w:rsidRPr="00000000">
              <w:rPr>
                <w:rtl w:val="0"/>
              </w:rPr>
              <w:t xml:space="preserve">/espacios de participación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1f2" w:val="clear"/>
            <w:vAlign w:val="center"/>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w:t>
            </w:r>
          </w:p>
        </w:tc>
        <w:tc>
          <w:tcPr>
            <w:tcBorders>
              <w:top w:color="000000" w:space="0" w:sz="4" w:val="single"/>
              <w:left w:color="000000" w:space="0" w:sz="0" w:val="nil"/>
              <w:bottom w:color="000000" w:space="0" w:sz="4" w:val="single"/>
              <w:right w:color="000000" w:space="0" w:sz="4" w:val="single"/>
            </w:tcBorders>
            <w:shd w:fill="d9e1f2" w:val="clear"/>
            <w:vAlign w:val="center"/>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w:t>
            </w:r>
            <w:r w:rsidDel="00000000" w:rsidR="00000000" w:rsidRPr="00000000">
              <w:rPr>
                <w:rFonts w:ascii="Calibri" w:cs="Calibri" w:eastAsia="Calibri" w:hAnsi="Calibri"/>
                <w:color w:val="000000"/>
                <w:rtl w:val="0"/>
              </w:rPr>
              <w:t xml:space="preserve"> de encuestas diligenciadas</w:t>
            </w:r>
            <w:r w:rsidDel="00000000" w:rsidR="00000000" w:rsidRPr="00000000">
              <w:rPr>
                <w:rtl w:val="0"/>
              </w:rPr>
              <w:t xml:space="preserve">/espacios de participación</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13</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9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14</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A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A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3">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15</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B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3</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C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2">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4</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C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16</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C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tl w:val="0"/>
              </w:rPr>
              <w:t xml:space="preserve">AGREMIACIÓN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tl w:val="0"/>
              </w:rPr>
              <w:t xml:space="preserve">AGREMIACIÓN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5</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E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17</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E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0F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6</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0F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18</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0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8">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7</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0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0">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2">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19</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1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C">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8</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2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1">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4">
            <w:pPr>
              <w:spacing w:after="0" w:line="240" w:lineRule="auto"/>
              <w:rPr>
                <w:rFonts w:ascii="Calibri" w:cs="Calibri" w:eastAsia="Calibri" w:hAnsi="Calibri"/>
                <w:color w:val="000000"/>
              </w:rPr>
            </w:pPr>
            <w:r w:rsidDel="00000000" w:rsidR="00000000" w:rsidRPr="00000000">
              <w:rPr>
                <w:rtl w:val="0"/>
              </w:rPr>
              <w:t xml:space="preserve">AGREMIACIÓN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B">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20</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2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5">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9</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3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A">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21</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4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10</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4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E">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22</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5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D">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11</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6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2">
            <w:pPr>
              <w:spacing w:after="0" w:line="240" w:lineRule="auto"/>
              <w:jc w:val="right"/>
              <w:rPr>
                <w:b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63">
            <w:pPr>
              <w:spacing w:after="0" w:line="240" w:lineRule="auto"/>
              <w:rPr>
                <w:b w:val="1"/>
                <w:color w:val="000000"/>
              </w:rPr>
            </w:pPr>
            <w:r w:rsidDel="00000000" w:rsidR="00000000" w:rsidRPr="00000000">
              <w:rPr>
                <w:b w:val="1"/>
                <w:color w:val="000000"/>
                <w:rtl w:val="0"/>
              </w:rPr>
              <w:t xml:space="preserve">Corregimiento</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6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5">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7">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C">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Comuna 12</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7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4">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6">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B">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0">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2">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83">
      <w:pPr>
        <w:ind w:left="360" w:firstLine="0"/>
        <w:jc w:val="both"/>
        <w:rPr>
          <w:rFonts w:ascii="Arial" w:cs="Arial" w:eastAsia="Arial" w:hAnsi="Arial"/>
          <w:sz w:val="24"/>
          <w:szCs w:val="24"/>
        </w:rPr>
      </w:pPr>
      <w:r w:rsidDel="00000000" w:rsidR="00000000" w:rsidRPr="00000000">
        <w:rPr/>
        <w:drawing>
          <wp:inline distB="0" distT="0" distL="0" distR="0">
            <wp:extent cx="5612130" cy="2360295"/>
            <wp:effectExtent b="0" l="0" r="0" t="0"/>
            <wp:docPr id="5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612130" cy="2360295"/>
                    </a:xfrm>
                    <a:prstGeom prst="rect"/>
                    <a:ln/>
                  </pic:spPr>
                </pic:pic>
              </a:graphicData>
            </a:graphic>
          </wp:inline>
        </w:drawing>
      </w:r>
      <w:r w:rsidDel="00000000" w:rsidR="00000000" w:rsidRPr="00000000">
        <w:rPr>
          <w:rFonts w:ascii="Arial" w:cs="Arial" w:eastAsia="Arial" w:hAnsi="Arial"/>
          <w:sz w:val="24"/>
          <w:szCs w:val="24"/>
          <w:rtl w:val="0"/>
        </w:rPr>
        <w:t xml:space="preserve">Respecto al espacio de participación, el 50,5 % de los participantes que diligenciaron la encuesta pertenecen a Juntas de Acción Comunal, seguido por un 20,3 % otro, que, pueden ser ciudadanos no pertenecientes a asociaciones </w:t>
      </w:r>
    </w:p>
    <w:p w:rsidR="00000000" w:rsidDel="00000000" w:rsidP="00000000" w:rsidRDefault="00000000" w:rsidRPr="00000000" w14:paraId="00000184">
      <w:pPr>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pertenecientes a organismos de la Alcaldía; 12,6 % Juntas Administradoras Locales, 10,8 % asociaciones, entre otros.</w:t>
      </w:r>
    </w:p>
    <w:p w:rsidR="00000000" w:rsidDel="00000000" w:rsidP="00000000" w:rsidRDefault="00000000" w:rsidRPr="00000000" w14:paraId="00000187">
      <w:pPr>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Escriba el nombre del Espacio de Participación al que pertenece.</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tl w:val="0"/>
        </w:rPr>
      </w:r>
    </w:p>
    <w:tbl>
      <w:tblPr>
        <w:tblStyle w:val="Table3"/>
        <w:tblW w:w="8020.0" w:type="dxa"/>
        <w:jc w:val="left"/>
        <w:tblInd w:w="0.0" w:type="dxa"/>
        <w:tblLayout w:type="fixed"/>
        <w:tblLook w:val="0400"/>
      </w:tblPr>
      <w:tblGrid>
        <w:gridCol w:w="3720"/>
        <w:gridCol w:w="600"/>
        <w:gridCol w:w="3700"/>
        <w:tblGridChange w:id="0">
          <w:tblGrid>
            <w:gridCol w:w="3720"/>
            <w:gridCol w:w="600"/>
            <w:gridCol w:w="370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18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Espacios de participación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B">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18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Espacios de participación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8D">
            <w:pPr>
              <w:spacing w:after="0" w:line="240" w:lineRule="auto"/>
              <w:rPr>
                <w:b w:val="1"/>
                <w:color w:val="000000"/>
              </w:rPr>
            </w:pPr>
            <w:r w:rsidDel="00000000" w:rsidR="00000000" w:rsidRPr="00000000">
              <w:rPr>
                <w:b w:val="1"/>
                <w:color w:val="000000"/>
                <w:rtl w:val="0"/>
              </w:rPr>
              <w:t xml:space="preserve">Comuna 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8F">
            <w:pPr>
              <w:spacing w:after="0" w:line="240" w:lineRule="auto"/>
              <w:rPr>
                <w:b w:val="1"/>
                <w:color w:val="000000"/>
              </w:rPr>
            </w:pPr>
            <w:r w:rsidDel="00000000" w:rsidR="00000000" w:rsidRPr="00000000">
              <w:rPr>
                <w:b w:val="1"/>
                <w:color w:val="000000"/>
                <w:rtl w:val="0"/>
              </w:rPr>
              <w:t xml:space="preserve">Comuna 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Cali 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contratista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3">
            <w:pPr>
              <w:spacing w:after="0" w:line="240" w:lineRule="auto"/>
              <w:rPr>
                <w:rFonts w:ascii="Calibri" w:cs="Calibri" w:eastAsia="Calibri" w:hAnsi="Calibri"/>
                <w:color w:val="000000"/>
              </w:rPr>
            </w:pPr>
            <w:r w:rsidDel="00000000" w:rsidR="00000000" w:rsidRPr="00000000">
              <w:rPr>
                <w:rtl w:val="0"/>
              </w:rPr>
              <w:t xml:space="preserve">Comité</w:t>
            </w:r>
            <w:r w:rsidDel="00000000" w:rsidR="00000000" w:rsidRPr="00000000">
              <w:rPr>
                <w:rFonts w:ascii="Calibri" w:cs="Calibri" w:eastAsia="Calibri" w:hAnsi="Calibri"/>
                <w:color w:val="000000"/>
                <w:rtl w:val="0"/>
              </w:rPr>
              <w:t xml:space="preserve"> ambiental comuna 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Delegada de salud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COMITE DE PLANEACION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grupo juventud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w:t>
            </w:r>
            <w:r w:rsidDel="00000000" w:rsidR="00000000" w:rsidRPr="00000000">
              <w:rPr>
                <w:rFonts w:ascii="Calibri" w:cs="Calibri" w:eastAsia="Calibri" w:hAnsi="Calibri"/>
                <w:color w:val="000000"/>
                <w:rtl w:val="0"/>
              </w:rPr>
              <w:t xml:space="preserve">LA LEGUA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B">
            <w:pPr>
              <w:spacing w:after="0" w:line="240" w:lineRule="auto"/>
              <w:rPr>
                <w:rFonts w:ascii="Calibri" w:cs="Calibri" w:eastAsia="Calibri" w:hAnsi="Calibri"/>
                <w:color w:val="000000"/>
              </w:rPr>
            </w:pPr>
            <w:r w:rsidDel="00000000" w:rsidR="00000000" w:rsidRPr="00000000">
              <w:rPr>
                <w:rtl w:val="0"/>
              </w:rPr>
              <w:t xml:space="preserve">JAC</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C">
            <w:pPr>
              <w:spacing w:after="0" w:line="240" w:lineRule="auto"/>
              <w:rPr>
                <w:rFonts w:ascii="Calibri" w:cs="Calibri" w:eastAsia="Calibri" w:hAnsi="Calibri"/>
                <w:color w:val="000000"/>
              </w:rPr>
            </w:pPr>
            <w:r w:rsidDel="00000000" w:rsidR="00000000" w:rsidRPr="00000000">
              <w:rPr>
                <w:rtl w:val="0"/>
              </w:rPr>
              <w:t xml:space="preserve">JAL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B/ El Dorado</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Junta de accion comunal Altos de Santa Rita 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w:t>
            </w:r>
            <w:r w:rsidDel="00000000" w:rsidR="00000000" w:rsidRPr="00000000">
              <w:rPr>
                <w:rtl w:val="0"/>
              </w:rPr>
              <w:t xml:space="preserve"> </w:t>
            </w:r>
            <w:r w:rsidDel="00000000" w:rsidR="00000000" w:rsidRPr="00000000">
              <w:rPr>
                <w:rFonts w:ascii="Calibri" w:cs="Calibri" w:eastAsia="Calibri" w:hAnsi="Calibri"/>
                <w:color w:val="000000"/>
                <w:rtl w:val="0"/>
              </w:rPr>
              <w:t xml:space="preserve"> presidente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Líder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4">
            <w:pPr>
              <w:spacing w:after="0" w:line="240" w:lineRule="auto"/>
              <w:rPr>
                <w:rFonts w:ascii="Calibri" w:cs="Calibri" w:eastAsia="Calibri" w:hAnsi="Calibri"/>
                <w:color w:val="000000"/>
              </w:rPr>
            </w:pPr>
            <w:r w:rsidDel="00000000" w:rsidR="00000000" w:rsidRPr="00000000">
              <w:rPr>
                <w:rtl w:val="0"/>
              </w:rPr>
              <w:t xml:space="preserve">L</w:t>
            </w:r>
            <w:r w:rsidDel="00000000" w:rsidR="00000000" w:rsidRPr="00000000">
              <w:rPr>
                <w:rFonts w:ascii="Calibri" w:cs="Calibri" w:eastAsia="Calibri" w:hAnsi="Calibri"/>
                <w:color w:val="000000"/>
                <w:rtl w:val="0"/>
              </w:rPr>
              <w:t xml:space="preserve">as </w:t>
            </w:r>
            <w:r w:rsidDel="00000000" w:rsidR="00000000" w:rsidRPr="00000000">
              <w:rPr>
                <w:rtl w:val="0"/>
              </w:rPr>
              <w:t xml:space="preserve">Granjas</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Secretaria de </w:t>
            </w:r>
            <w:r w:rsidDel="00000000" w:rsidR="00000000" w:rsidRPr="00000000">
              <w:rPr>
                <w:rtl w:val="0"/>
              </w:rPr>
              <w:t xml:space="preserve">D</w:t>
            </w:r>
            <w:r w:rsidDel="00000000" w:rsidR="00000000" w:rsidRPr="00000000">
              <w:rPr>
                <w:rFonts w:ascii="Calibri" w:cs="Calibri" w:eastAsia="Calibri" w:hAnsi="Calibri"/>
                <w:color w:val="000000"/>
                <w:rtl w:val="0"/>
              </w:rPr>
              <w:t xml:space="preserve">esarrollo </w:t>
            </w:r>
            <w:r w:rsidDel="00000000" w:rsidR="00000000" w:rsidRPr="00000000">
              <w:rPr>
                <w:rtl w:val="0"/>
              </w:rPr>
              <w:t xml:space="preserve">T</w:t>
            </w:r>
            <w:r w:rsidDel="00000000" w:rsidR="00000000" w:rsidRPr="00000000">
              <w:rPr>
                <w:rFonts w:ascii="Calibri" w:cs="Calibri" w:eastAsia="Calibri" w:hAnsi="Calibri"/>
                <w:color w:val="000000"/>
                <w:rtl w:val="0"/>
              </w:rPr>
              <w:t xml:space="preserve">erritorial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articipación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iudadana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 Urbanización El Aguacatal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Secretario y delegado de </w:t>
            </w:r>
            <w:r w:rsidDel="00000000" w:rsidR="00000000" w:rsidRPr="00000000">
              <w:rPr>
                <w:rtl w:val="0"/>
              </w:rPr>
              <w:t xml:space="preserve">comité</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AB">
            <w:pPr>
              <w:spacing w:after="0" w:line="240" w:lineRule="auto"/>
              <w:rPr>
                <w:b w:val="1"/>
                <w:color w:val="000000"/>
              </w:rPr>
            </w:pPr>
            <w:r w:rsidDel="00000000" w:rsidR="00000000" w:rsidRPr="00000000">
              <w:rPr>
                <w:b w:val="1"/>
                <w:color w:val="000000"/>
                <w:rtl w:val="0"/>
              </w:rPr>
              <w:t xml:space="preserve">Comuna 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Sigac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line="240" w:lineRule="auto"/>
              <w:rPr>
                <w:rFonts w:ascii="Calibri" w:cs="Calibri" w:eastAsia="Calibri" w:hAnsi="Calibri"/>
                <w:color w:val="000000"/>
              </w:rPr>
            </w:pPr>
            <w:r w:rsidDel="00000000" w:rsidR="00000000" w:rsidRPr="00000000">
              <w:rPr>
                <w:rtl w:val="0"/>
              </w:rPr>
              <w:t xml:space="preserve">CALI </w:t>
            </w: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UAESPM</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planificación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Vicepresidente </w:t>
            </w:r>
            <w:r w:rsidDel="00000000" w:rsidR="00000000" w:rsidRPr="00000000">
              <w:rPr>
                <w:rtl w:val="0"/>
              </w:rPr>
              <w:t xml:space="preserve">JAC B/</w:t>
            </w:r>
            <w:r w:rsidDel="00000000" w:rsidR="00000000" w:rsidRPr="00000000">
              <w:rPr>
                <w:rFonts w:ascii="Calibri" w:cs="Calibri" w:eastAsia="Calibri" w:hAnsi="Calibri"/>
                <w:color w:val="000000"/>
                <w:rtl w:val="0"/>
              </w:rPr>
              <w:t xml:space="preserve"> San </w:t>
            </w:r>
            <w:r w:rsidDel="00000000" w:rsidR="00000000" w:rsidRPr="00000000">
              <w:rPr>
                <w:rtl w:val="0"/>
              </w:rPr>
              <w:t xml:space="preserve">J</w:t>
            </w:r>
            <w:r w:rsidDel="00000000" w:rsidR="00000000" w:rsidRPr="00000000">
              <w:rPr>
                <w:rFonts w:ascii="Calibri" w:cs="Calibri" w:eastAsia="Calibri" w:hAnsi="Calibri"/>
                <w:color w:val="000000"/>
                <w:rtl w:val="0"/>
              </w:rPr>
              <w:t xml:space="preserve">udas </w:t>
            </w:r>
            <w:r w:rsidDel="00000000" w:rsidR="00000000" w:rsidRPr="00000000">
              <w:rPr>
                <w:rtl w:val="0"/>
              </w:rPr>
              <w:t xml:space="preserve">2</w:t>
            </w:r>
            <w:r w:rsidDel="00000000" w:rsidR="00000000" w:rsidRPr="00000000">
              <w:rPr>
                <w:rtl w:val="0"/>
              </w:rPr>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4">
            <w:pPr>
              <w:spacing w:after="0" w:line="240" w:lineRule="auto"/>
              <w:rPr>
                <w:rFonts w:ascii="Calibri" w:cs="Calibri" w:eastAsia="Calibri" w:hAnsi="Calibri"/>
                <w:color w:val="000000"/>
              </w:rPr>
            </w:pPr>
            <w:r w:rsidDel="00000000" w:rsidR="00000000" w:rsidRPr="00000000">
              <w:rPr>
                <w:rtl w:val="0"/>
              </w:rPr>
              <w:t xml:space="preserve">COMITÉ</w:t>
            </w:r>
            <w:r w:rsidDel="00000000" w:rsidR="00000000" w:rsidRPr="00000000">
              <w:rPr>
                <w:rFonts w:ascii="Calibri" w:cs="Calibri" w:eastAsia="Calibri" w:hAnsi="Calibri"/>
                <w:color w:val="000000"/>
                <w:rtl w:val="0"/>
              </w:rPr>
              <w:t xml:space="preserve"> DE </w:t>
            </w:r>
            <w:r w:rsidDel="00000000" w:rsidR="00000000" w:rsidRPr="00000000">
              <w:rPr>
                <w:rtl w:val="0"/>
              </w:rPr>
              <w:t xml:space="preserve">PLANIFICACIÓN </w:t>
            </w:r>
            <w:r w:rsidDel="00000000" w:rsidR="00000000" w:rsidRPr="00000000">
              <w:rPr>
                <w:rFonts w:ascii="Calibri" w:cs="Calibri" w:eastAsia="Calibri" w:hAnsi="Calibri"/>
                <w:color w:val="000000"/>
                <w:rtl w:val="0"/>
              </w:rPr>
              <w:t xml:space="preserve">COMUNA 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B6">
            <w:pPr>
              <w:spacing w:after="0" w:line="240" w:lineRule="auto"/>
              <w:rPr>
                <w:b w:val="1"/>
                <w:color w:val="000000"/>
              </w:rPr>
            </w:pPr>
            <w:r w:rsidDel="00000000" w:rsidR="00000000" w:rsidRPr="00000000">
              <w:rPr>
                <w:b w:val="1"/>
                <w:color w:val="000000"/>
                <w:rtl w:val="0"/>
              </w:rPr>
              <w:t xml:space="preserve">Comuna  11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DAPM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planeación 2022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CHIPICHAPE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omuna 11</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w:t>
            </w:r>
            <w:r w:rsidDel="00000000" w:rsidR="00000000" w:rsidRPr="00000000">
              <w:rPr>
                <w:rtl w:val="0"/>
              </w:rPr>
              <w:t xml:space="preserve">B/</w:t>
            </w:r>
            <w:r w:rsidDel="00000000" w:rsidR="00000000" w:rsidRPr="00000000">
              <w:rPr>
                <w:rFonts w:ascii="Calibri" w:cs="Calibri" w:eastAsia="Calibri" w:hAnsi="Calibri"/>
                <w:color w:val="000000"/>
                <w:rtl w:val="0"/>
              </w:rPr>
              <w:t xml:space="preserve"> S</w:t>
            </w:r>
            <w:r w:rsidDel="00000000" w:rsidR="00000000" w:rsidRPr="00000000">
              <w:rPr>
                <w:rtl w:val="0"/>
              </w:rPr>
              <w:t xml:space="preserve">anta Mónica residencial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Independencia</w:t>
            </w:r>
          </w:p>
        </w:tc>
      </w:tr>
      <w:tr>
        <w:trPr>
          <w:cantSplit w:val="0"/>
          <w:trHeight w:val="2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 </w:t>
            </w:r>
            <w:r w:rsidDel="00000000" w:rsidR="00000000" w:rsidRPr="00000000">
              <w:rPr>
                <w:rtl w:val="0"/>
              </w:rPr>
              <w:t xml:space="preserve">JAC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Pte </w:t>
            </w:r>
            <w:r w:rsidDel="00000000" w:rsidR="00000000" w:rsidRPr="00000000">
              <w:rPr>
                <w:rtl w:val="0"/>
              </w:rPr>
              <w:t xml:space="preserve">L</w:t>
            </w:r>
            <w:r w:rsidDel="00000000" w:rsidR="00000000" w:rsidRPr="00000000">
              <w:rPr>
                <w:rFonts w:ascii="Calibri" w:cs="Calibri" w:eastAsia="Calibri" w:hAnsi="Calibri"/>
                <w:color w:val="000000"/>
                <w:rtl w:val="0"/>
              </w:rPr>
              <w:t xml:space="preserve">iga de usuarios del consumidor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C6">
            <w:pPr>
              <w:spacing w:after="0" w:line="240" w:lineRule="auto"/>
              <w:rPr>
                <w:b w:val="1"/>
                <w:color w:val="000000"/>
              </w:rPr>
            </w:pPr>
            <w:r w:rsidDel="00000000" w:rsidR="00000000" w:rsidRPr="00000000">
              <w:rPr>
                <w:b w:val="1"/>
                <w:color w:val="000000"/>
                <w:rtl w:val="0"/>
              </w:rPr>
              <w:t xml:space="preserve">Comuna 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8">
            <w:pPr>
              <w:spacing w:after="0" w:line="240" w:lineRule="auto"/>
              <w:rPr>
                <w:rFonts w:ascii="Calibri" w:cs="Calibri" w:eastAsia="Calibri" w:hAnsi="Calibri"/>
                <w:color w:val="000000"/>
              </w:rPr>
            </w:pPr>
            <w:r w:rsidDel="00000000" w:rsidR="00000000" w:rsidRPr="00000000">
              <w:rPr>
                <w:rtl w:val="0"/>
              </w:rPr>
              <w:t xml:space="preserve">S</w:t>
            </w:r>
            <w:r w:rsidDel="00000000" w:rsidR="00000000" w:rsidRPr="00000000">
              <w:rPr>
                <w:rFonts w:ascii="Calibri" w:cs="Calibri" w:eastAsia="Calibri" w:hAnsi="Calibri"/>
                <w:color w:val="000000"/>
                <w:rtl w:val="0"/>
              </w:rPr>
              <w:t xml:space="preserve">an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arlos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Delegada y mujeres comunales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Villa del sur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Educación y seguridad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D">
            <w:pPr>
              <w:spacing w:after="0" w:line="240" w:lineRule="auto"/>
              <w:rPr>
                <w:b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CE">
            <w:pPr>
              <w:spacing w:after="0" w:line="240" w:lineRule="auto"/>
              <w:rPr>
                <w:b w:val="1"/>
                <w:color w:val="000000"/>
              </w:rPr>
            </w:pPr>
            <w:r w:rsidDel="00000000" w:rsidR="00000000" w:rsidRPr="00000000">
              <w:rPr>
                <w:b w:val="1"/>
                <w:color w:val="000000"/>
                <w:rtl w:val="0"/>
              </w:rPr>
              <w:t xml:space="preserve">Comuna 12</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rPr>
                <w:rFonts w:ascii="Calibri" w:cs="Calibri" w:eastAsia="Calibri" w:hAnsi="Calibri"/>
                <w:color w:val="000000"/>
              </w:rPr>
            </w:pPr>
            <w:r w:rsidDel="00000000" w:rsidR="00000000" w:rsidRPr="00000000">
              <w:rPr>
                <w:rtl w:val="0"/>
              </w:rPr>
              <w:t xml:space="preserve">JAC b/S</w:t>
            </w:r>
            <w:r w:rsidDel="00000000" w:rsidR="00000000" w:rsidRPr="00000000">
              <w:rPr>
                <w:rFonts w:ascii="Calibri" w:cs="Calibri" w:eastAsia="Calibri" w:hAnsi="Calibri"/>
                <w:color w:val="000000"/>
                <w:rtl w:val="0"/>
              </w:rPr>
              <w:t xml:space="preserve">an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ascual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Adulto mayor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Alfonso </w:t>
            </w:r>
            <w:r w:rsidDel="00000000" w:rsidR="00000000" w:rsidRPr="00000000">
              <w:rPr>
                <w:rtl w:val="0"/>
              </w:rPr>
              <w:t xml:space="preserve">B</w:t>
            </w:r>
            <w:r w:rsidDel="00000000" w:rsidR="00000000" w:rsidRPr="00000000">
              <w:rPr>
                <w:rFonts w:ascii="Calibri" w:cs="Calibri" w:eastAsia="Calibri" w:hAnsi="Calibri"/>
                <w:color w:val="000000"/>
                <w:rtl w:val="0"/>
              </w:rPr>
              <w:t xml:space="preserve">arberena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D5">
            <w:pPr>
              <w:spacing w:after="0" w:line="240" w:lineRule="auto"/>
              <w:rPr>
                <w:b w:val="1"/>
                <w:color w:val="000000"/>
              </w:rPr>
            </w:pPr>
            <w:r w:rsidDel="00000000" w:rsidR="00000000" w:rsidRPr="00000000">
              <w:rPr>
                <w:b w:val="1"/>
                <w:color w:val="000000"/>
                <w:rtl w:val="0"/>
              </w:rPr>
              <w:t xml:space="preserve">Comuna 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Alfonso Barberena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rPr>
                <w:rFonts w:ascii="Calibri" w:cs="Calibri" w:eastAsia="Calibri" w:hAnsi="Calibri"/>
                <w:color w:val="000000"/>
              </w:rPr>
            </w:pPr>
            <w:r w:rsidDel="00000000" w:rsidR="00000000" w:rsidRPr="00000000">
              <w:rPr>
                <w:rtl w:val="0"/>
              </w:rPr>
              <w:t xml:space="preserve">Consejo</w:t>
            </w:r>
            <w:r w:rsidDel="00000000" w:rsidR="00000000" w:rsidRPr="00000000">
              <w:rPr>
                <w:rFonts w:ascii="Calibri" w:cs="Calibri" w:eastAsia="Calibri" w:hAnsi="Calibri"/>
                <w:color w:val="000000"/>
                <w:rtl w:val="0"/>
              </w:rPr>
              <w:t xml:space="preserve"> consultivo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Ambientales</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B">
            <w:pPr>
              <w:spacing w:after="0" w:line="240" w:lineRule="auto"/>
              <w:rPr>
                <w:rFonts w:ascii="Calibri" w:cs="Calibri" w:eastAsia="Calibri" w:hAnsi="Calibri"/>
                <w:color w:val="000000"/>
              </w:rPr>
            </w:pPr>
            <w:r w:rsidDel="00000000" w:rsidR="00000000" w:rsidRPr="00000000">
              <w:rPr>
                <w:rtl w:val="0"/>
              </w:rPr>
              <w:t xml:space="preserve">C</w:t>
            </w:r>
            <w:r w:rsidDel="00000000" w:rsidR="00000000" w:rsidRPr="00000000">
              <w:rPr>
                <w:rFonts w:ascii="Calibri" w:cs="Calibri" w:eastAsia="Calibri" w:hAnsi="Calibri"/>
                <w:color w:val="000000"/>
                <w:rtl w:val="0"/>
              </w:rPr>
              <w:t xml:space="preserve">orporación ambiental y comunitaria barrio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alima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Asocultura comuna 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Federación de juntas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Bello horizonte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LGTBIQ</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C12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omit</w:t>
            </w:r>
            <w:r w:rsidDel="00000000" w:rsidR="00000000" w:rsidRPr="00000000">
              <w:rPr>
                <w:rtl w:val="0"/>
              </w:rPr>
              <w:t xml:space="preserve">é</w:t>
            </w:r>
            <w:r w:rsidDel="00000000" w:rsidR="00000000" w:rsidRPr="00000000">
              <w:rPr>
                <w:rFonts w:ascii="Calibri" w:cs="Calibri" w:eastAsia="Calibri" w:hAnsi="Calibri"/>
                <w:color w:val="000000"/>
                <w:rtl w:val="0"/>
              </w:rPr>
              <w:t xml:space="preserve"> de </w:t>
            </w:r>
            <w:r w:rsidDel="00000000" w:rsidR="00000000" w:rsidRPr="00000000">
              <w:rPr>
                <w:rtl w:val="0"/>
              </w:rPr>
              <w:t xml:space="preserve">planificación</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Sdtypc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w:t>
            </w:r>
            <w:r w:rsidDel="00000000" w:rsidR="00000000" w:rsidRPr="00000000">
              <w:rPr>
                <w:rFonts w:ascii="Calibri" w:cs="Calibri" w:eastAsia="Calibri" w:hAnsi="Calibri"/>
                <w:color w:val="000000"/>
                <w:rtl w:val="0"/>
              </w:rPr>
              <w:t xml:space="preserve"> villanueva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7">
            <w:pPr>
              <w:spacing w:after="0" w:line="240" w:lineRule="auto"/>
              <w:rPr>
                <w:rFonts w:ascii="Calibri" w:cs="Calibri" w:eastAsia="Calibri" w:hAnsi="Calibri"/>
                <w:color w:val="000000"/>
              </w:rPr>
            </w:pPr>
            <w:r w:rsidDel="00000000" w:rsidR="00000000" w:rsidRPr="00000000">
              <w:rPr>
                <w:rtl w:val="0"/>
              </w:rPr>
              <w:t xml:space="preserve">Trabajador</w:t>
            </w:r>
            <w:r w:rsidDel="00000000" w:rsidR="00000000" w:rsidRPr="00000000">
              <w:rPr>
                <w:rFonts w:ascii="Calibri" w:cs="Calibri" w:eastAsia="Calibri" w:hAnsi="Calibri"/>
                <w:color w:val="000000"/>
                <w:rtl w:val="0"/>
              </w:rPr>
              <w:t xml:space="preserve"> independiente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8">
            <w:pPr>
              <w:spacing w:after="0" w:line="240" w:lineRule="auto"/>
              <w:rPr>
                <w:b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E9">
            <w:pPr>
              <w:spacing w:after="0" w:line="240" w:lineRule="auto"/>
              <w:rPr>
                <w:b w:val="1"/>
                <w:color w:val="000000"/>
              </w:rPr>
            </w:pPr>
            <w:r w:rsidDel="00000000" w:rsidR="00000000" w:rsidRPr="00000000">
              <w:rPr>
                <w:b w:val="1"/>
                <w:color w:val="000000"/>
                <w:rtl w:val="0"/>
              </w:rPr>
              <w:t xml:space="preserve">Comuna  13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EA">
            <w:pPr>
              <w:spacing w:after="0" w:line="240" w:lineRule="auto"/>
              <w:rPr>
                <w:b w:val="1"/>
                <w:color w:val="000000"/>
              </w:rPr>
            </w:pPr>
            <w:r w:rsidDel="00000000" w:rsidR="00000000" w:rsidRPr="00000000">
              <w:rPr>
                <w:b w:val="1"/>
                <w:color w:val="000000"/>
                <w:rtl w:val="0"/>
              </w:rPr>
              <w:t xml:space="preserve">Comuna 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planificación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Barrio </w:t>
            </w:r>
            <w:r w:rsidDel="00000000" w:rsidR="00000000" w:rsidRPr="00000000">
              <w:rPr>
                <w:rtl w:val="0"/>
              </w:rPr>
              <w:t xml:space="preserve">E</w:t>
            </w:r>
            <w:r w:rsidDel="00000000" w:rsidR="00000000" w:rsidRPr="00000000">
              <w:rPr>
                <w:rFonts w:ascii="Calibri" w:cs="Calibri" w:eastAsia="Calibri" w:hAnsi="Calibri"/>
                <w:color w:val="000000"/>
                <w:rtl w:val="0"/>
              </w:rPr>
              <w:t xml:space="preserve">l Se</w:t>
            </w:r>
            <w:r w:rsidDel="00000000" w:rsidR="00000000" w:rsidRPr="00000000">
              <w:rPr>
                <w:rtl w:val="0"/>
              </w:rPr>
              <w:t xml:space="preserve">n</w:t>
            </w:r>
            <w:r w:rsidDel="00000000" w:rsidR="00000000" w:rsidRPr="00000000">
              <w:rPr>
                <w:rFonts w:ascii="Calibri" w:cs="Calibri" w:eastAsia="Calibri" w:hAnsi="Calibri"/>
                <w:color w:val="000000"/>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Comitè de Planificación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Fumnemag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2">
            <w:pPr>
              <w:spacing w:after="0" w:line="240" w:lineRule="auto"/>
              <w:rPr>
                <w:rFonts w:ascii="Calibri" w:cs="Calibri" w:eastAsia="Calibri" w:hAnsi="Calibri"/>
                <w:color w:val="000000"/>
              </w:rPr>
            </w:pPr>
            <w:r w:rsidDel="00000000" w:rsidR="00000000" w:rsidRPr="00000000">
              <w:rPr>
                <w:rtl w:val="0"/>
              </w:rPr>
              <w:t xml:space="preserve">JAC</w:t>
            </w: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b/</w:t>
            </w:r>
            <w:r w:rsidDel="00000000" w:rsidR="00000000" w:rsidRPr="00000000">
              <w:rPr>
                <w:rFonts w:ascii="Calibri" w:cs="Calibri" w:eastAsia="Calibri" w:hAnsi="Calibri"/>
                <w:color w:val="000000"/>
                <w:rtl w:val="0"/>
              </w:rPr>
              <w:t xml:space="preserve"> Riviera Andes 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Coordinamos de Deportes y presidenta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w:t>
            </w:r>
            <w:r w:rsidDel="00000000" w:rsidR="00000000" w:rsidRPr="00000000">
              <w:rPr>
                <w:rFonts w:ascii="Calibri" w:cs="Calibri" w:eastAsia="Calibri" w:hAnsi="Calibri"/>
                <w:color w:val="000000"/>
                <w:rtl w:val="0"/>
              </w:rPr>
              <w:t xml:space="preserve">b/ </w:t>
            </w:r>
            <w:r w:rsidDel="00000000" w:rsidR="00000000" w:rsidRPr="00000000">
              <w:rPr>
                <w:rtl w:val="0"/>
              </w:rPr>
              <w:t xml:space="preserve">V</w:t>
            </w:r>
            <w:r w:rsidDel="00000000" w:rsidR="00000000" w:rsidRPr="00000000">
              <w:rPr>
                <w:rFonts w:ascii="Calibri" w:cs="Calibri" w:eastAsia="Calibri" w:hAnsi="Calibri"/>
                <w:color w:val="000000"/>
                <w:rtl w:val="0"/>
              </w:rPr>
              <w:t xml:space="preserve">illas de </w:t>
            </w:r>
            <w:r w:rsidDel="00000000" w:rsidR="00000000" w:rsidRPr="00000000">
              <w:rPr>
                <w:rtl w:val="0"/>
              </w:rPr>
              <w:t xml:space="preserve">V</w:t>
            </w:r>
            <w:r w:rsidDel="00000000" w:rsidR="00000000" w:rsidRPr="00000000">
              <w:rPr>
                <w:rFonts w:ascii="Calibri" w:cs="Calibri" w:eastAsia="Calibri" w:hAnsi="Calibri"/>
                <w:color w:val="000000"/>
                <w:rtl w:val="0"/>
              </w:rPr>
              <w:t xml:space="preserve">eracruz</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 </w:t>
            </w:r>
            <w:r w:rsidDel="00000000" w:rsidR="00000000" w:rsidRPr="00000000">
              <w:rPr>
                <w:rtl w:val="0"/>
              </w:rPr>
              <w:t xml:space="preserve">Pondaje</w:t>
            </w: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Fundación</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C">
            <w:pPr>
              <w:spacing w:after="0" w:line="240" w:lineRule="auto"/>
              <w:rPr>
                <w:rFonts w:ascii="Calibri" w:cs="Calibri" w:eastAsia="Calibri" w:hAnsi="Calibri"/>
                <w:color w:val="000000"/>
              </w:rPr>
            </w:pPr>
            <w:r w:rsidDel="00000000" w:rsidR="00000000" w:rsidRPr="00000000">
              <w:rPr>
                <w:rtl w:val="0"/>
              </w:rPr>
              <w:t xml:space="preserve">JAC  b/Palmeras del Norte.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U</w:t>
            </w:r>
            <w:r w:rsidDel="00000000" w:rsidR="00000000" w:rsidRPr="00000000">
              <w:rPr>
                <w:rtl w:val="0"/>
              </w:rPr>
              <w:t xml:space="preserve">rbanización El Laguito</w:t>
            </w: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F">
            <w:pPr>
              <w:spacing w:after="0" w:line="240" w:lineRule="auto"/>
              <w:rPr>
                <w:rFonts w:ascii="Calibri" w:cs="Calibri" w:eastAsia="Calibri" w:hAnsi="Calibri"/>
                <w:color w:val="000000"/>
              </w:rPr>
            </w:pPr>
            <w:r w:rsidDel="00000000" w:rsidR="00000000" w:rsidRPr="00000000">
              <w:rPr>
                <w:rtl w:val="0"/>
              </w:rPr>
              <w:t xml:space="preserve">JAC b/ Chiminangos II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Juez de paz</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02">
            <w:pPr>
              <w:spacing w:after="0" w:line="240" w:lineRule="auto"/>
              <w:rPr>
                <w:b w:val="1"/>
                <w:color w:val="000000"/>
              </w:rPr>
            </w:pPr>
            <w:r w:rsidDel="00000000" w:rsidR="00000000" w:rsidRPr="00000000">
              <w:rPr>
                <w:b w:val="1"/>
                <w:color w:val="000000"/>
                <w:rtl w:val="0"/>
              </w:rPr>
              <w:t xml:space="preserve">Comuna 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Taller de Espacio Público</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5">
            <w:pPr>
              <w:spacing w:after="0" w:line="240" w:lineRule="auto"/>
              <w:rPr>
                <w:rFonts w:ascii="Calibri" w:cs="Calibri" w:eastAsia="Calibri" w:hAnsi="Calibri"/>
                <w:color w:val="000000"/>
              </w:rPr>
            </w:pPr>
            <w:r w:rsidDel="00000000" w:rsidR="00000000" w:rsidRPr="00000000">
              <w:rPr>
                <w:rtl w:val="0"/>
              </w:rPr>
              <w:t xml:space="preserve">Alcazares</w:t>
            </w:r>
            <w:r w:rsidDel="00000000" w:rsidR="00000000" w:rsidRPr="00000000">
              <w:rPr>
                <w:rFonts w:ascii="Calibri" w:cs="Calibri" w:eastAsia="Calibri" w:hAnsi="Calibri"/>
                <w:color w:val="000000"/>
                <w:rtl w:val="0"/>
              </w:rPr>
              <w:t xml:space="preserve"> 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07">
            <w:pPr>
              <w:spacing w:after="0" w:line="240" w:lineRule="auto"/>
              <w:rPr>
                <w:b w:val="1"/>
                <w:color w:val="000000"/>
              </w:rPr>
            </w:pPr>
            <w:r w:rsidDel="00000000" w:rsidR="00000000" w:rsidRPr="00000000">
              <w:rPr>
                <w:b w:val="1"/>
                <w:color w:val="000000"/>
                <w:rtl w:val="0"/>
              </w:rPr>
              <w:t xml:space="preserve">Comuna 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Edil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Ciudadanos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B">
            <w:pPr>
              <w:spacing w:after="0" w:line="240" w:lineRule="auto"/>
              <w:rPr>
                <w:rFonts w:ascii="Calibri" w:cs="Calibri" w:eastAsia="Calibri" w:hAnsi="Calibri"/>
                <w:color w:val="000000"/>
              </w:rPr>
            </w:pPr>
            <w:r w:rsidDel="00000000" w:rsidR="00000000" w:rsidRPr="00000000">
              <w:rPr>
                <w:rtl w:val="0"/>
              </w:rPr>
              <w:t xml:space="preserve">Barrio </w:t>
            </w:r>
            <w:r w:rsidDel="00000000" w:rsidR="00000000" w:rsidRPr="00000000">
              <w:rPr>
                <w:rFonts w:ascii="Calibri" w:cs="Calibri" w:eastAsia="Calibri" w:hAnsi="Calibri"/>
                <w:color w:val="000000"/>
                <w:rtl w:val="0"/>
              </w:rPr>
              <w:t xml:space="preserve">Floralia 1 sector 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D">
            <w:pPr>
              <w:spacing w:after="0" w:line="240" w:lineRule="auto"/>
              <w:rPr>
                <w:rFonts w:ascii="Calibri" w:cs="Calibri" w:eastAsia="Calibri" w:hAnsi="Calibri"/>
                <w:color w:val="000000"/>
              </w:rPr>
            </w:pPr>
            <w:r w:rsidDel="00000000" w:rsidR="00000000" w:rsidRPr="00000000">
              <w:rPr>
                <w:rtl w:val="0"/>
              </w:rPr>
              <w:t xml:space="preserve">JAC</w:t>
            </w: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w:t>
            </w:r>
            <w:r w:rsidDel="00000000" w:rsidR="00000000" w:rsidRPr="00000000">
              <w:rPr>
                <w:rtl w:val="0"/>
              </w:rPr>
              <w:t xml:space="preserve">Urbanización</w:t>
            </w:r>
            <w:r w:rsidDel="00000000" w:rsidR="00000000" w:rsidRPr="00000000">
              <w:rPr>
                <w:rFonts w:ascii="Calibri" w:cs="Calibri" w:eastAsia="Calibri" w:hAnsi="Calibri"/>
                <w:color w:val="000000"/>
                <w:rtl w:val="0"/>
              </w:rPr>
              <w:t xml:space="preserve"> Paso del  Comercio</w:t>
            </w:r>
            <w:r w:rsidDel="00000000" w:rsidR="00000000" w:rsidRPr="00000000">
              <w:rPr>
                <w:rtl w:val="0"/>
              </w:rPr>
              <w:t xml:space="preserve">, se</w:t>
            </w:r>
            <w:r w:rsidDel="00000000" w:rsidR="00000000" w:rsidRPr="00000000">
              <w:rPr>
                <w:rFonts w:ascii="Calibri" w:cs="Calibri" w:eastAsia="Calibri" w:hAnsi="Calibri"/>
                <w:color w:val="000000"/>
                <w:rtl w:val="0"/>
              </w:rPr>
              <w:t xml:space="preserve">ctor Comfenalco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 jac puertas del sol 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r w:rsidDel="00000000" w:rsidR="00000000" w:rsidRPr="00000000">
              <w:rPr>
                <w:rtl w:val="0"/>
              </w:rPr>
              <w:t xml:space="preserve">L</w:t>
            </w: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5">
            <w:pPr>
              <w:spacing w:after="0" w:line="240" w:lineRule="auto"/>
              <w:rPr>
                <w:b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16">
            <w:pPr>
              <w:spacing w:after="0" w:line="240" w:lineRule="auto"/>
              <w:rPr>
                <w:b w:val="1"/>
                <w:color w:val="000000"/>
              </w:rPr>
            </w:pPr>
            <w:r w:rsidDel="00000000" w:rsidR="00000000" w:rsidRPr="00000000">
              <w:rPr>
                <w:b w:val="1"/>
                <w:color w:val="000000"/>
                <w:rtl w:val="0"/>
              </w:rPr>
              <w:t xml:space="preserve">Comuna  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7">
            <w:pPr>
              <w:spacing w:after="0" w:line="240" w:lineRule="auto"/>
              <w:rPr>
                <w:rFonts w:ascii="Calibri" w:cs="Calibri" w:eastAsia="Calibri" w:hAnsi="Calibri"/>
                <w:color w:val="000000"/>
              </w:rPr>
            </w:pPr>
            <w:r w:rsidDel="00000000" w:rsidR="00000000" w:rsidRPr="00000000">
              <w:rPr>
                <w:rtl w:val="0"/>
              </w:rPr>
              <w:t xml:space="preserve">N</w:t>
            </w:r>
            <w:r w:rsidDel="00000000" w:rsidR="00000000" w:rsidRPr="00000000">
              <w:rPr>
                <w:rFonts w:ascii="Calibri" w:cs="Calibri" w:eastAsia="Calibri" w:hAnsi="Calibri"/>
                <w:color w:val="000000"/>
                <w:rtl w:val="0"/>
              </w:rPr>
              <w:t xml:space="preserve">inguno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w:t>
            </w:r>
            <w:r w:rsidDel="00000000" w:rsidR="00000000" w:rsidRPr="00000000">
              <w:rPr>
                <w:rFonts w:ascii="Calibri" w:cs="Calibri" w:eastAsia="Calibri" w:hAnsi="Calibri"/>
                <w:color w:val="000000"/>
                <w:rtl w:val="0"/>
              </w:rPr>
              <w:t xml:space="preserve">Llano Verde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C">
            <w:pPr>
              <w:spacing w:after="0" w:line="240" w:lineRule="auto"/>
              <w:rPr>
                <w:rFonts w:ascii="Calibri" w:cs="Calibri" w:eastAsia="Calibri" w:hAnsi="Calibri"/>
                <w:color w:val="000000"/>
              </w:rPr>
            </w:pPr>
            <w:r w:rsidDel="00000000" w:rsidR="00000000" w:rsidRPr="00000000">
              <w:rPr>
                <w:rtl w:val="0"/>
              </w:rPr>
              <w:t xml:space="preserve">JAC</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TEP - Planeación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F">
            <w:pPr>
              <w:spacing w:after="0" w:line="240" w:lineRule="auto"/>
              <w:rPr>
                <w:rFonts w:ascii="Calibri" w:cs="Calibri" w:eastAsia="Calibri" w:hAnsi="Calibri"/>
                <w:color w:val="000000"/>
              </w:rPr>
            </w:pPr>
            <w:r w:rsidDel="00000000" w:rsidR="00000000" w:rsidRPr="00000000">
              <w:rPr>
                <w:rtl w:val="0"/>
              </w:rPr>
              <w:t xml:space="preserve">JAL</w:t>
            </w: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Urbanización </w:t>
            </w:r>
            <w:r w:rsidDel="00000000" w:rsidR="00000000" w:rsidRPr="00000000">
              <w:rPr>
                <w:rtl w:val="0"/>
              </w:rPr>
              <w:t xml:space="preserve">L</w:t>
            </w:r>
            <w:r w:rsidDel="00000000" w:rsidR="00000000" w:rsidRPr="00000000">
              <w:rPr>
                <w:rFonts w:ascii="Calibri" w:cs="Calibri" w:eastAsia="Calibri" w:hAnsi="Calibri"/>
                <w:color w:val="000000"/>
                <w:rtl w:val="0"/>
              </w:rPr>
              <w:t xml:space="preserve">ares de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omfenalco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Junta de acción comunal de Bajos de Ciudad Córdoba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23">
            <w:pPr>
              <w:spacing w:after="0" w:line="240" w:lineRule="auto"/>
              <w:rPr>
                <w:b w:val="1"/>
                <w:color w:val="000000"/>
              </w:rPr>
            </w:pPr>
            <w:r w:rsidDel="00000000" w:rsidR="00000000" w:rsidRPr="00000000">
              <w:rPr>
                <w:b w:val="1"/>
                <w:color w:val="000000"/>
                <w:rtl w:val="0"/>
              </w:rPr>
              <w:t xml:space="preserve">Comuna 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Libertad religiosa de la comuna 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6">
            <w:pPr>
              <w:spacing w:after="0" w:line="240" w:lineRule="auto"/>
              <w:rPr>
                <w:rFonts w:ascii="Calibri" w:cs="Calibri" w:eastAsia="Calibri" w:hAnsi="Calibri"/>
                <w:color w:val="000000"/>
              </w:rPr>
            </w:pPr>
            <w:r w:rsidDel="00000000" w:rsidR="00000000" w:rsidRPr="00000000">
              <w:rPr>
                <w:rtl w:val="0"/>
              </w:rPr>
              <w:t xml:space="preserve">Asociación</w:t>
            </w:r>
            <w:r w:rsidDel="00000000" w:rsidR="00000000" w:rsidRPr="00000000">
              <w:rPr>
                <w:rFonts w:ascii="Calibri" w:cs="Calibri" w:eastAsia="Calibri" w:hAnsi="Calibri"/>
                <w:color w:val="000000"/>
                <w:rtl w:val="0"/>
              </w:rPr>
              <w:t xml:space="preserve"> de deportes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Urbanización El Vallado 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9">
            <w:pPr>
              <w:spacing w:after="0" w:line="240" w:lineRule="auto"/>
              <w:rPr>
                <w:rFonts w:ascii="Calibri" w:cs="Calibri" w:eastAsia="Calibri" w:hAnsi="Calibri"/>
                <w:color w:val="000000"/>
              </w:rPr>
            </w:pPr>
            <w:r w:rsidDel="00000000" w:rsidR="00000000" w:rsidRPr="00000000">
              <w:rPr>
                <w:rtl w:val="0"/>
              </w:rPr>
              <w:t xml:space="preserve">Comisión</w:t>
            </w:r>
            <w:r w:rsidDel="00000000" w:rsidR="00000000" w:rsidRPr="00000000">
              <w:rPr>
                <w:rFonts w:ascii="Calibri" w:cs="Calibri" w:eastAsia="Calibri" w:hAnsi="Calibri"/>
                <w:color w:val="000000"/>
                <w:rtl w:val="0"/>
              </w:rPr>
              <w:t xml:space="preserve"> de Salud.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2B">
            <w:pPr>
              <w:spacing w:after="0" w:line="240" w:lineRule="auto"/>
              <w:rPr>
                <w:b w:val="1"/>
                <w:color w:val="000000"/>
              </w:rPr>
            </w:pPr>
            <w:r w:rsidDel="00000000" w:rsidR="00000000" w:rsidRPr="00000000">
              <w:rPr>
                <w:b w:val="1"/>
                <w:color w:val="000000"/>
                <w:rtl w:val="0"/>
              </w:rPr>
              <w:t xml:space="preserve">Comuna  16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C">
            <w:pPr>
              <w:spacing w:after="0" w:line="240" w:lineRule="auto"/>
              <w:rPr>
                <w:rFonts w:ascii="Calibri" w:cs="Calibri" w:eastAsia="Calibri" w:hAnsi="Calibri"/>
                <w:color w:val="000000"/>
              </w:rPr>
            </w:pPr>
            <w:r w:rsidDel="00000000" w:rsidR="00000000" w:rsidRPr="00000000">
              <w:rPr>
                <w:rtl w:val="0"/>
              </w:rPr>
              <w:t xml:space="preserve">Comité de víctimas </w:t>
            </w: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E">
            <w:pPr>
              <w:spacing w:after="0" w:line="240" w:lineRule="auto"/>
              <w:rPr>
                <w:rFonts w:ascii="Calibri" w:cs="Calibri" w:eastAsia="Calibri" w:hAnsi="Calibri"/>
                <w:color w:val="000000"/>
              </w:rPr>
            </w:pPr>
            <w:r w:rsidDel="00000000" w:rsidR="00000000" w:rsidRPr="00000000">
              <w:rPr>
                <w:rtl w:val="0"/>
              </w:rPr>
              <w:t xml:space="preserve">Infraestructura</w:t>
            </w:r>
            <w:r w:rsidDel="00000000" w:rsidR="00000000" w:rsidRPr="00000000">
              <w:rPr>
                <w:rFonts w:ascii="Calibri" w:cs="Calibri" w:eastAsia="Calibri" w:hAnsi="Calibri"/>
                <w:color w:val="000000"/>
                <w:rtl w:val="0"/>
              </w:rPr>
              <w:t xml:space="preserve">  sectorial.</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Liga de consumidores de bienes y servicios de la Comuna 7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 Comuna 16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Mesa </w:t>
            </w:r>
            <w:r w:rsidDel="00000000" w:rsidR="00000000" w:rsidRPr="00000000">
              <w:rPr>
                <w:rtl w:val="0"/>
              </w:rPr>
              <w:t xml:space="preserve">LGTB</w:t>
            </w:r>
            <w:r w:rsidDel="00000000" w:rsidR="00000000" w:rsidRPr="00000000">
              <w:rPr>
                <w:rFonts w:ascii="Calibri" w:cs="Calibri" w:eastAsia="Calibri" w:hAnsi="Calibri"/>
                <w:color w:val="000000"/>
                <w:rtl w:val="0"/>
              </w:rPr>
              <w:t xml:space="preserve">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omuna 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4">
            <w:pPr>
              <w:spacing w:after="0" w:line="240" w:lineRule="auto"/>
              <w:rPr>
                <w:rFonts w:ascii="Calibri" w:cs="Calibri" w:eastAsia="Calibri" w:hAnsi="Calibri"/>
                <w:color w:val="000000"/>
              </w:rPr>
            </w:pPr>
            <w:r w:rsidDel="00000000" w:rsidR="00000000" w:rsidRPr="00000000">
              <w:rPr>
                <w:rtl w:val="0"/>
              </w:rPr>
              <w:t xml:space="preserve">LGTB Q+</w:t>
            </w: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5">
            <w:pPr>
              <w:spacing w:after="0" w:line="240" w:lineRule="auto"/>
              <w:rPr>
                <w:rFonts w:ascii="Calibri" w:cs="Calibri" w:eastAsia="Calibri" w:hAnsi="Calibri"/>
                <w:color w:val="000000"/>
              </w:rPr>
            </w:pPr>
            <w:r w:rsidDel="00000000" w:rsidR="00000000" w:rsidRPr="00000000">
              <w:rPr>
                <w:rtl w:val="0"/>
              </w:rPr>
              <w:t xml:space="preserve">V</w:t>
            </w:r>
            <w:r w:rsidDel="00000000" w:rsidR="00000000" w:rsidRPr="00000000">
              <w:rPr>
                <w:rFonts w:ascii="Calibri" w:cs="Calibri" w:eastAsia="Calibri" w:hAnsi="Calibri"/>
                <w:color w:val="000000"/>
                <w:rtl w:val="0"/>
              </w:rPr>
              <w:t xml:space="preserve">eedurías Ciudadana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Liga de usuarios hospital Carlos Carmona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38">
            <w:pPr>
              <w:spacing w:after="0" w:line="240" w:lineRule="auto"/>
              <w:rPr>
                <w:b w:val="1"/>
                <w:color w:val="000000"/>
              </w:rPr>
            </w:pPr>
            <w:r w:rsidDel="00000000" w:rsidR="00000000" w:rsidRPr="00000000">
              <w:rPr>
                <w:b w:val="1"/>
                <w:color w:val="000000"/>
                <w:rtl w:val="0"/>
              </w:rPr>
              <w:t xml:space="preserve">Comuna 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A">
            <w:pPr>
              <w:spacing w:after="0" w:line="240" w:lineRule="auto"/>
              <w:rPr>
                <w:rFonts w:ascii="Calibri" w:cs="Calibri" w:eastAsia="Calibri" w:hAnsi="Calibri"/>
                <w:color w:val="000000"/>
              </w:rPr>
            </w:pPr>
            <w:r w:rsidDel="00000000" w:rsidR="00000000" w:rsidRPr="00000000">
              <w:rPr>
                <w:rtl w:val="0"/>
              </w:rPr>
              <w:t xml:space="preserve">Música</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B">
            <w:pPr>
              <w:spacing w:after="0" w:line="240" w:lineRule="auto"/>
              <w:rPr>
                <w:rFonts w:ascii="Calibri" w:cs="Calibri" w:eastAsia="Calibri" w:hAnsi="Calibri"/>
                <w:color w:val="000000"/>
              </w:rPr>
            </w:pPr>
            <w:r w:rsidDel="00000000" w:rsidR="00000000" w:rsidRPr="00000000">
              <w:rPr>
                <w:rtl w:val="0"/>
              </w:rPr>
              <w:t xml:space="preserve">Corporación</w:t>
            </w:r>
            <w:r w:rsidDel="00000000" w:rsidR="00000000" w:rsidRPr="00000000">
              <w:rPr>
                <w:rFonts w:ascii="Calibri" w:cs="Calibri" w:eastAsia="Calibri" w:hAnsi="Calibri"/>
                <w:color w:val="000000"/>
                <w:rtl w:val="0"/>
              </w:rPr>
              <w:t xml:space="preserve"> </w:t>
            </w:r>
            <w:r w:rsidDel="00000000" w:rsidR="00000000" w:rsidRPr="00000000">
              <w:rPr>
                <w:rtl w:val="0"/>
              </w:rPr>
              <w:t xml:space="preserve">JAL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D">
            <w:pPr>
              <w:spacing w:after="0" w:line="240" w:lineRule="auto"/>
              <w:rPr>
                <w:rFonts w:ascii="Calibri" w:cs="Calibri" w:eastAsia="Calibri" w:hAnsi="Calibri"/>
                <w:color w:val="000000"/>
              </w:rPr>
            </w:pPr>
            <w:r w:rsidDel="00000000" w:rsidR="00000000" w:rsidRPr="00000000">
              <w:rPr>
                <w:rtl w:val="0"/>
              </w:rPr>
              <w:t xml:space="preserve">B/</w:t>
            </w:r>
            <w:r w:rsidDel="00000000" w:rsidR="00000000" w:rsidRPr="00000000">
              <w:rPr>
                <w:rFonts w:ascii="Calibri" w:cs="Calibri" w:eastAsia="Calibri" w:hAnsi="Calibri"/>
                <w:color w:val="000000"/>
                <w:rtl w:val="0"/>
              </w:rPr>
              <w:t xml:space="preserve">Unión de </w:t>
            </w:r>
            <w:r w:rsidDel="00000000" w:rsidR="00000000" w:rsidRPr="00000000">
              <w:rPr>
                <w:rtl w:val="0"/>
              </w:rPr>
              <w:t xml:space="preserve">V</w:t>
            </w:r>
            <w:r w:rsidDel="00000000" w:rsidR="00000000" w:rsidRPr="00000000">
              <w:rPr>
                <w:rFonts w:ascii="Calibri" w:cs="Calibri" w:eastAsia="Calibri" w:hAnsi="Calibri"/>
                <w:color w:val="000000"/>
                <w:rtl w:val="0"/>
              </w:rPr>
              <w:t xml:space="preserve">ivienda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opular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Cultura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F">
            <w:pPr>
              <w:spacing w:after="0" w:line="240" w:lineRule="auto"/>
              <w:rPr>
                <w:b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40">
            <w:pPr>
              <w:spacing w:after="0" w:line="240" w:lineRule="auto"/>
              <w:rPr>
                <w:b w:val="1"/>
                <w:color w:val="000000"/>
              </w:rPr>
            </w:pPr>
            <w:r w:rsidDel="00000000" w:rsidR="00000000" w:rsidRPr="00000000">
              <w:rPr>
                <w:b w:val="1"/>
                <w:color w:val="000000"/>
                <w:rtl w:val="0"/>
              </w:rPr>
              <w:t xml:space="preserve">Comuna  17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Deporte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Amigos </w:t>
            </w:r>
            <w:r w:rsidDel="00000000" w:rsidR="00000000" w:rsidRPr="00000000">
              <w:rPr>
                <w:rtl w:val="0"/>
              </w:rPr>
              <w:t xml:space="preserve">S</w:t>
            </w:r>
            <w:r w:rsidDel="00000000" w:rsidR="00000000" w:rsidRPr="00000000">
              <w:rPr>
                <w:rFonts w:ascii="Calibri" w:cs="Calibri" w:eastAsia="Calibri" w:hAnsi="Calibri"/>
                <w:color w:val="000000"/>
                <w:rtl w:val="0"/>
              </w:rPr>
              <w:t xml:space="preserve">amanes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4">
            <w:pPr>
              <w:spacing w:after="0" w:line="240" w:lineRule="auto"/>
              <w:rPr>
                <w:rFonts w:ascii="Calibri" w:cs="Calibri" w:eastAsia="Calibri" w:hAnsi="Calibri"/>
                <w:color w:val="000000"/>
              </w:rPr>
            </w:pPr>
            <w:r w:rsidDel="00000000" w:rsidR="00000000" w:rsidRPr="00000000">
              <w:rPr>
                <w:rtl w:val="0"/>
              </w:rPr>
              <w:t xml:space="preserve">Barrio </w:t>
            </w:r>
            <w:r w:rsidDel="00000000" w:rsidR="00000000" w:rsidRPr="00000000">
              <w:rPr>
                <w:rFonts w:ascii="Calibri" w:cs="Calibri" w:eastAsia="Calibri" w:hAnsi="Calibri"/>
                <w:color w:val="000000"/>
                <w:rtl w:val="0"/>
              </w:rPr>
              <w:t xml:space="preserve">El Troncal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6">
            <w:pPr>
              <w:spacing w:after="0" w:line="240" w:lineRule="auto"/>
              <w:rPr>
                <w:rFonts w:ascii="Calibri" w:cs="Calibri" w:eastAsia="Calibri" w:hAnsi="Calibri"/>
                <w:color w:val="000000"/>
              </w:rPr>
            </w:pPr>
            <w:r w:rsidDel="00000000" w:rsidR="00000000" w:rsidRPr="00000000">
              <w:rPr>
                <w:rtl w:val="0"/>
              </w:rPr>
              <w:t xml:space="preserve">B/ </w:t>
            </w:r>
            <w:r w:rsidDel="00000000" w:rsidR="00000000" w:rsidRPr="00000000">
              <w:rPr>
                <w:rFonts w:ascii="Calibri" w:cs="Calibri" w:eastAsia="Calibri" w:hAnsi="Calibri"/>
                <w:color w:val="000000"/>
                <w:rtl w:val="0"/>
              </w:rPr>
              <w:t xml:space="preserve">A</w:t>
            </w:r>
            <w:r w:rsidDel="00000000" w:rsidR="00000000" w:rsidRPr="00000000">
              <w:rPr>
                <w:rtl w:val="0"/>
              </w:rPr>
              <w:t xml:space="preserve">ndes</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Etnias discapacidad  </w:t>
            </w:r>
            <w:r w:rsidDel="00000000" w:rsidR="00000000" w:rsidRPr="00000000">
              <w:rPr>
                <w:rtl w:val="0"/>
              </w:rPr>
              <w:t xml:space="preserve">múltiple</w:t>
            </w: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49">
            <w:pPr>
              <w:spacing w:after="0" w:line="240" w:lineRule="auto"/>
              <w:rPr>
                <w:rFonts w:ascii="Calibri" w:cs="Calibri" w:eastAsia="Calibri" w:hAnsi="Calibri"/>
                <w:color w:val="000000"/>
              </w:rPr>
            </w:pPr>
            <w:r w:rsidDel="00000000" w:rsidR="00000000" w:rsidRPr="00000000">
              <w:rPr>
                <w:rtl w:val="0"/>
              </w:rPr>
              <w:t xml:space="preserve">Cali 17</w:t>
            </w: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Fundación social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interinstitucional de participación ciudadana</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AL </w:t>
            </w:r>
            <w:r w:rsidDel="00000000" w:rsidR="00000000" w:rsidRPr="00000000">
              <w:rPr>
                <w:rFonts w:ascii="Calibri" w:cs="Calibri" w:eastAsia="Calibri" w:hAnsi="Calibri"/>
                <w:color w:val="000000"/>
                <w:rtl w:val="0"/>
              </w:rPr>
              <w:t xml:space="preserve">Comuna 8 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F">
            <w:pPr>
              <w:spacing w:after="0" w:line="240" w:lineRule="auto"/>
              <w:rPr>
                <w:rFonts w:ascii="Calibri" w:cs="Calibri" w:eastAsia="Calibri" w:hAnsi="Calibri"/>
                <w:color w:val="000000"/>
              </w:rPr>
            </w:pPr>
            <w:r w:rsidDel="00000000" w:rsidR="00000000" w:rsidRPr="00000000">
              <w:rPr>
                <w:rtl w:val="0"/>
              </w:rPr>
              <w:t xml:space="preserve">C</w:t>
            </w:r>
            <w:r w:rsidDel="00000000" w:rsidR="00000000" w:rsidRPr="00000000">
              <w:rPr>
                <w:rFonts w:ascii="Calibri" w:cs="Calibri" w:eastAsia="Calibri" w:hAnsi="Calibri"/>
                <w:color w:val="000000"/>
                <w:rtl w:val="0"/>
              </w:rPr>
              <w:t xml:space="preserve">ontratista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B/E</w:t>
            </w:r>
            <w:r w:rsidDel="00000000" w:rsidR="00000000" w:rsidRPr="00000000">
              <w:rPr>
                <w:rFonts w:ascii="Calibri" w:cs="Calibri" w:eastAsia="Calibri" w:hAnsi="Calibri"/>
                <w:color w:val="000000"/>
                <w:rtl w:val="0"/>
              </w:rPr>
              <w:t xml:space="preserve">l Tr</w:t>
            </w:r>
            <w:r w:rsidDel="00000000" w:rsidR="00000000" w:rsidRPr="00000000">
              <w:rPr>
                <w:rtl w:val="0"/>
              </w:rPr>
              <w:t xml:space="preserve">é</w:t>
            </w:r>
            <w:r w:rsidDel="00000000" w:rsidR="00000000" w:rsidRPr="00000000">
              <w:rPr>
                <w:rFonts w:ascii="Calibri" w:cs="Calibri" w:eastAsia="Calibri" w:hAnsi="Calibri"/>
                <w:color w:val="000000"/>
                <w:rtl w:val="0"/>
              </w:rPr>
              <w:t xml:space="preserve">bol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Grupo Transformación Social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Suplente Simón </w:t>
            </w:r>
            <w:r w:rsidDel="00000000" w:rsidR="00000000" w:rsidRPr="00000000">
              <w:rPr>
                <w:rtl w:val="0"/>
              </w:rPr>
              <w:t xml:space="preserve">Bolívar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5">
            <w:pPr>
              <w:spacing w:after="0" w:line="240" w:lineRule="auto"/>
              <w:rPr>
                <w:rFonts w:ascii="Calibri" w:cs="Calibri" w:eastAsia="Calibri" w:hAnsi="Calibri"/>
                <w:color w:val="000000"/>
              </w:rPr>
            </w:pPr>
            <w:r w:rsidDel="00000000" w:rsidR="00000000" w:rsidRPr="00000000">
              <w:rPr>
                <w:rtl w:val="0"/>
              </w:rPr>
              <w:t xml:space="preserve">B/ </w:t>
            </w:r>
            <w:r w:rsidDel="00000000" w:rsidR="00000000" w:rsidRPr="00000000">
              <w:rPr>
                <w:rFonts w:ascii="Calibri" w:cs="Calibri" w:eastAsia="Calibri" w:hAnsi="Calibri"/>
                <w:color w:val="000000"/>
                <w:rtl w:val="0"/>
              </w:rPr>
              <w:t xml:space="preserve">La Hacienda</w:t>
            </w:r>
          </w:p>
        </w:tc>
      </w:tr>
      <w:tr>
        <w:trPr>
          <w:cantSplit w:val="0"/>
          <w:trHeight w:val="15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56">
            <w:pPr>
              <w:spacing w:after="0" w:line="240" w:lineRule="auto"/>
              <w:rPr>
                <w:b w:val="1"/>
                <w:color w:val="000000"/>
              </w:rPr>
            </w:pPr>
            <w:r w:rsidDel="00000000" w:rsidR="00000000" w:rsidRPr="00000000">
              <w:rPr>
                <w:b w:val="1"/>
                <w:color w:val="000000"/>
                <w:rtl w:val="0"/>
              </w:rPr>
              <w:t xml:space="preserve">Comuna 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Redisvalle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9">
            <w:pPr>
              <w:spacing w:after="0" w:line="240" w:lineRule="auto"/>
              <w:rPr>
                <w:rFonts w:ascii="Calibri" w:cs="Calibri" w:eastAsia="Calibri" w:hAnsi="Calibri"/>
                <w:color w:val="000000"/>
              </w:rPr>
            </w:pPr>
            <w:r w:rsidDel="00000000" w:rsidR="00000000" w:rsidRPr="00000000">
              <w:rPr>
                <w:rtl w:val="0"/>
              </w:rPr>
              <w:t xml:space="preserve">Barrio B</w:t>
            </w:r>
            <w:r w:rsidDel="00000000" w:rsidR="00000000" w:rsidRPr="00000000">
              <w:rPr>
                <w:rFonts w:ascii="Calibri" w:cs="Calibri" w:eastAsia="Calibri" w:hAnsi="Calibri"/>
                <w:color w:val="000000"/>
                <w:rtl w:val="0"/>
              </w:rPr>
              <w:t xml:space="preserve">elalc</w:t>
            </w:r>
            <w:r w:rsidDel="00000000" w:rsidR="00000000" w:rsidRPr="00000000">
              <w:rPr>
                <w:rtl w:val="0"/>
              </w:rPr>
              <w:t xml:space="preserve">á</w:t>
            </w:r>
            <w:r w:rsidDel="00000000" w:rsidR="00000000" w:rsidRPr="00000000">
              <w:rPr>
                <w:rFonts w:ascii="Calibri" w:cs="Calibri" w:eastAsia="Calibri" w:hAnsi="Calibri"/>
                <w:color w:val="000000"/>
                <w:rtl w:val="0"/>
              </w:rPr>
              <w:t xml:space="preserve">zar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Salud</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Colectivo espacio público y sociedad C9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Sector Público</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planificación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61">
            <w:pPr>
              <w:spacing w:after="0" w:line="240" w:lineRule="auto"/>
              <w:rPr>
                <w:b w:val="1"/>
                <w:color w:val="000000"/>
              </w:rPr>
            </w:pPr>
            <w:r w:rsidDel="00000000" w:rsidR="00000000" w:rsidRPr="00000000">
              <w:rPr>
                <w:b w:val="1"/>
                <w:color w:val="000000"/>
                <w:rtl w:val="0"/>
              </w:rPr>
              <w:t xml:space="preserve">Comuna  18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B/</w:t>
            </w:r>
            <w:r w:rsidDel="00000000" w:rsidR="00000000" w:rsidRPr="00000000">
              <w:rPr>
                <w:rFonts w:ascii="Calibri" w:cs="Calibri" w:eastAsia="Calibri" w:hAnsi="Calibri"/>
                <w:color w:val="000000"/>
                <w:rtl w:val="0"/>
              </w:rPr>
              <w:t xml:space="preserve">Bretaña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4">
            <w:pPr>
              <w:spacing w:after="0" w:line="240" w:lineRule="auto"/>
              <w:rPr>
                <w:rFonts w:ascii="Calibri" w:cs="Calibri" w:eastAsia="Calibri" w:hAnsi="Calibri"/>
                <w:color w:val="000000"/>
              </w:rPr>
            </w:pPr>
            <w:r w:rsidDel="00000000" w:rsidR="00000000" w:rsidRPr="00000000">
              <w:rPr>
                <w:rtl w:val="0"/>
              </w:rPr>
              <w:t xml:space="preserve">B/ A</w:t>
            </w:r>
            <w:r w:rsidDel="00000000" w:rsidR="00000000" w:rsidRPr="00000000">
              <w:rPr>
                <w:rFonts w:ascii="Calibri" w:cs="Calibri" w:eastAsia="Calibri" w:hAnsi="Calibri"/>
                <w:color w:val="000000"/>
                <w:rtl w:val="0"/>
              </w:rPr>
              <w:t xml:space="preserve">lto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olvorines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B/ Santa M</w:t>
            </w:r>
            <w:r w:rsidDel="00000000" w:rsidR="00000000" w:rsidRPr="00000000">
              <w:rPr>
                <w:rtl w:val="0"/>
              </w:rPr>
              <w:t xml:space="preserve">ónica Belalcázar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ambiental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8">
            <w:pPr>
              <w:spacing w:after="0" w:line="240" w:lineRule="auto"/>
              <w:rPr>
                <w:rFonts w:ascii="Calibri" w:cs="Calibri" w:eastAsia="Calibri" w:hAnsi="Calibri"/>
                <w:color w:val="000000"/>
              </w:rPr>
            </w:pPr>
            <w:r w:rsidDel="00000000" w:rsidR="00000000" w:rsidRPr="00000000">
              <w:rPr>
                <w:rtl w:val="0"/>
              </w:rPr>
              <w:t xml:space="preserve">B/</w:t>
            </w:r>
            <w:r w:rsidDel="00000000" w:rsidR="00000000" w:rsidRPr="00000000">
              <w:rPr>
                <w:rFonts w:ascii="Calibri" w:cs="Calibri" w:eastAsia="Calibri" w:hAnsi="Calibri"/>
                <w:color w:val="000000"/>
                <w:rtl w:val="0"/>
              </w:rPr>
              <w:t xml:space="preserve">Manuel María Buenaventura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Comunidad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6B">
            <w:pPr>
              <w:spacing w:after="0" w:line="240" w:lineRule="auto"/>
              <w:rPr>
                <w:b w:val="1"/>
                <w:color w:val="000000"/>
              </w:rPr>
            </w:pPr>
            <w:r w:rsidDel="00000000" w:rsidR="00000000" w:rsidRPr="00000000">
              <w:rPr>
                <w:b w:val="1"/>
                <w:color w:val="000000"/>
                <w:rtl w:val="0"/>
              </w:rPr>
              <w:t xml:space="preserve">Corregimientos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Consultivos, juez de paz, </w:t>
            </w:r>
            <w:r w:rsidDel="00000000" w:rsidR="00000000" w:rsidRPr="00000000">
              <w:rPr>
                <w:rtl w:val="0"/>
              </w:rPr>
              <w:t xml:space="preserve">líder</w:t>
            </w:r>
            <w:r w:rsidDel="00000000" w:rsidR="00000000" w:rsidRPr="00000000">
              <w:rPr>
                <w:rFonts w:ascii="Calibri" w:cs="Calibri" w:eastAsia="Calibri" w:hAnsi="Calibri"/>
                <w:color w:val="000000"/>
                <w:rtl w:val="0"/>
              </w:rPr>
              <w:t xml:space="preserve"> social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J</w:t>
            </w:r>
            <w:r w:rsidDel="00000000" w:rsidR="00000000" w:rsidRPr="00000000">
              <w:rPr>
                <w:rtl w:val="0"/>
              </w:rPr>
              <w:t xml:space="preserve">AL</w:t>
            </w:r>
            <w:r w:rsidDel="00000000" w:rsidR="00000000" w:rsidRPr="00000000">
              <w:rPr>
                <w:rFonts w:ascii="Calibri" w:cs="Calibri" w:eastAsia="Calibri" w:hAnsi="Calibri"/>
                <w:color w:val="000000"/>
                <w:rtl w:val="0"/>
              </w:rPr>
              <w:t xml:space="preserve"> y otros colectivos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w:t>
            </w:r>
            <w:r w:rsidDel="00000000" w:rsidR="00000000" w:rsidRPr="00000000">
              <w:rPr>
                <w:rFonts w:ascii="Calibri" w:cs="Calibri" w:eastAsia="Calibri" w:hAnsi="Calibri"/>
                <w:color w:val="000000"/>
                <w:rtl w:val="0"/>
              </w:rPr>
              <w:t xml:space="preserve"> </w:t>
            </w:r>
            <w:r w:rsidDel="00000000" w:rsidR="00000000" w:rsidRPr="00000000">
              <w:rPr>
                <w:rtl w:val="0"/>
              </w:rPr>
              <w:t xml:space="preserve">A</w:t>
            </w:r>
            <w:r w:rsidDel="00000000" w:rsidR="00000000" w:rsidRPr="00000000">
              <w:rPr>
                <w:rFonts w:ascii="Calibri" w:cs="Calibri" w:eastAsia="Calibri" w:hAnsi="Calibri"/>
                <w:color w:val="000000"/>
                <w:rtl w:val="0"/>
              </w:rPr>
              <w:t xml:space="preserve">lto </w:t>
            </w:r>
            <w:r w:rsidDel="00000000" w:rsidR="00000000" w:rsidRPr="00000000">
              <w:rPr>
                <w:rtl w:val="0"/>
              </w:rPr>
              <w:t xml:space="preserve">Ná</w:t>
            </w:r>
            <w:r w:rsidDel="00000000" w:rsidR="00000000" w:rsidRPr="00000000">
              <w:rPr>
                <w:rFonts w:ascii="Calibri" w:cs="Calibri" w:eastAsia="Calibri" w:hAnsi="Calibri"/>
                <w:color w:val="000000"/>
                <w:rtl w:val="0"/>
              </w:rPr>
              <w:t xml:space="preserve">poles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Afiliado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Mesa de salud comuna 18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Asamblea permanente c/ El Hormiguero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76">
            <w:pPr>
              <w:spacing w:after="0" w:line="240" w:lineRule="auto"/>
              <w:rPr>
                <w:b w:val="1"/>
                <w:color w:val="000000"/>
              </w:rPr>
            </w:pPr>
            <w:r w:rsidDel="00000000" w:rsidR="00000000" w:rsidRPr="00000000">
              <w:rPr>
                <w:b w:val="1"/>
                <w:color w:val="000000"/>
                <w:rtl w:val="0"/>
              </w:rPr>
              <w:t xml:space="preserve">Comuna  19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7">
            <w:pPr>
              <w:spacing w:after="0" w:line="240" w:lineRule="auto"/>
              <w:rPr>
                <w:rFonts w:ascii="Calibri" w:cs="Calibri" w:eastAsia="Calibri" w:hAnsi="Calibri"/>
                <w:color w:val="000000"/>
              </w:rPr>
            </w:pPr>
            <w:r w:rsidDel="00000000" w:rsidR="00000000" w:rsidRPr="00000000">
              <w:rPr>
                <w:rtl w:val="0"/>
              </w:rPr>
              <w:t xml:space="preserve">Asoagro Cabras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9">
            <w:pPr>
              <w:spacing w:after="0" w:line="240" w:lineRule="auto"/>
              <w:rPr>
                <w:rFonts w:ascii="Calibri" w:cs="Calibri" w:eastAsia="Calibri" w:hAnsi="Calibri"/>
                <w:color w:val="000000"/>
              </w:rPr>
            </w:pPr>
            <w:r w:rsidDel="00000000" w:rsidR="00000000" w:rsidRPr="00000000">
              <w:rPr>
                <w:rtl w:val="0"/>
              </w:rPr>
              <w:t xml:space="preserve">A</w:t>
            </w:r>
            <w:r w:rsidDel="00000000" w:rsidR="00000000" w:rsidRPr="00000000">
              <w:rPr>
                <w:rFonts w:ascii="Calibri" w:cs="Calibri" w:eastAsia="Calibri" w:hAnsi="Calibri"/>
                <w:color w:val="000000"/>
                <w:rtl w:val="0"/>
              </w:rPr>
              <w:t xml:space="preserve">compañamiento</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Asociación Cultural Horus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Champagnat</w:t>
            </w:r>
          </w:p>
        </w:tc>
      </w:tr>
      <w:tr>
        <w:trPr>
          <w:cantSplit w:val="0"/>
          <w:trHeight w:val="2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Asociación de vecinos. Sector filo alto </w:t>
            </w:r>
            <w:r w:rsidDel="00000000" w:rsidR="00000000" w:rsidRPr="00000000">
              <w:rPr>
                <w:rtl w:val="0"/>
              </w:rPr>
              <w:t xml:space="preserve">Consejo</w:t>
            </w:r>
            <w:r w:rsidDel="00000000" w:rsidR="00000000" w:rsidRPr="00000000">
              <w:rPr>
                <w:rFonts w:ascii="Calibri" w:cs="Calibri" w:eastAsia="Calibri" w:hAnsi="Calibri"/>
                <w:color w:val="000000"/>
                <w:rtl w:val="0"/>
              </w:rPr>
              <w:t xml:space="preserve"> consultivo.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F">
            <w:pPr>
              <w:spacing w:after="0" w:line="240" w:lineRule="auto"/>
              <w:rPr>
                <w:rFonts w:ascii="Calibri" w:cs="Calibri" w:eastAsia="Calibri" w:hAnsi="Calibri"/>
                <w:color w:val="000000"/>
              </w:rPr>
            </w:pPr>
            <w:r w:rsidDel="00000000" w:rsidR="00000000" w:rsidRPr="00000000">
              <w:rPr>
                <w:rtl w:val="0"/>
              </w:rPr>
              <w:t xml:space="preserve">B/ </w:t>
            </w:r>
            <w:r w:rsidDel="00000000" w:rsidR="00000000" w:rsidRPr="00000000">
              <w:rPr>
                <w:rFonts w:ascii="Calibri" w:cs="Calibri" w:eastAsia="Calibri" w:hAnsi="Calibri"/>
                <w:color w:val="000000"/>
                <w:rtl w:val="0"/>
              </w:rPr>
              <w:t xml:space="preserve">Champagnat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Asociación </w:t>
            </w:r>
            <w:r w:rsidDel="00000000" w:rsidR="00000000" w:rsidRPr="00000000">
              <w:rPr>
                <w:rFonts w:ascii="Calibri" w:cs="Calibri" w:eastAsia="Calibri" w:hAnsi="Calibri"/>
                <w:color w:val="000000"/>
                <w:rtl w:val="0"/>
              </w:rPr>
              <w:t xml:space="preserve">Pambasa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Delegada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Asusalud, Lliga de usuarios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Delegado</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Bosques del </w:t>
            </w:r>
            <w:r w:rsidDel="00000000" w:rsidR="00000000" w:rsidRPr="00000000">
              <w:rPr>
                <w:rtl w:val="0"/>
              </w:rPr>
              <w:t xml:space="preserve">río</w:t>
            </w:r>
            <w:r w:rsidDel="00000000" w:rsidR="00000000" w:rsidRPr="00000000">
              <w:rPr>
                <w:rFonts w:ascii="Calibri" w:cs="Calibri" w:eastAsia="Calibri" w:hAnsi="Calibri"/>
                <w:color w:val="000000"/>
                <w:rtl w:val="0"/>
              </w:rPr>
              <w:t xml:space="preserve"> </w:t>
            </w:r>
            <w:r w:rsidDel="00000000" w:rsidR="00000000" w:rsidRPr="00000000">
              <w:rPr>
                <w:rtl w:val="0"/>
              </w:rPr>
              <w:t xml:space="preserve">Meléndez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Distribución presupuesto participativo de la Comuna</w:t>
            </w:r>
            <w:r w:rsidDel="00000000" w:rsidR="00000000" w:rsidRPr="00000000">
              <w:rPr>
                <w:rtl w:val="0"/>
              </w:rPr>
              <w:t xml:space="preserve"> </w:t>
            </w:r>
            <w:r w:rsidDel="00000000" w:rsidR="00000000" w:rsidRPr="00000000">
              <w:rPr>
                <w:rFonts w:ascii="Calibri" w:cs="Calibri" w:eastAsia="Calibri" w:hAnsi="Calibri"/>
                <w:color w:val="000000"/>
                <w:rtl w:val="0"/>
              </w:rPr>
              <w:t xml:space="preserve">19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Cafeteros turismo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Nueva Tequendama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C">
            <w:pPr>
              <w:spacing w:after="0" w:line="240" w:lineRule="auto"/>
              <w:rPr>
                <w:rFonts w:ascii="Calibri" w:cs="Calibri" w:eastAsia="Calibri" w:hAnsi="Calibri"/>
                <w:color w:val="000000"/>
              </w:rPr>
            </w:pPr>
            <w:r w:rsidDel="00000000" w:rsidR="00000000" w:rsidRPr="00000000">
              <w:rPr>
                <w:rtl w:val="0"/>
              </w:rPr>
              <w:t xml:space="preserve">Comisión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AL</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F">
            <w:pPr>
              <w:spacing w:after="0" w:line="240" w:lineRule="auto"/>
              <w:rPr>
                <w:rFonts w:ascii="Calibri" w:cs="Calibri" w:eastAsia="Calibri" w:hAnsi="Calibri"/>
                <w:color w:val="000000"/>
              </w:rPr>
            </w:pPr>
            <w:r w:rsidDel="00000000" w:rsidR="00000000" w:rsidRPr="00000000">
              <w:rPr>
                <w:rtl w:val="0"/>
              </w:rPr>
              <w:t xml:space="preserve">Comité</w:t>
            </w:r>
            <w:r w:rsidDel="00000000" w:rsidR="00000000" w:rsidRPr="00000000">
              <w:rPr>
                <w:rFonts w:ascii="Calibri" w:cs="Calibri" w:eastAsia="Calibri" w:hAnsi="Calibri"/>
                <w:color w:val="000000"/>
                <w:rtl w:val="0"/>
              </w:rPr>
              <w:t xml:space="preserve"> Ambiental de </w:t>
            </w:r>
            <w:r w:rsidDel="00000000" w:rsidR="00000000" w:rsidRPr="00000000">
              <w:rPr>
                <w:rtl w:val="0"/>
              </w:rPr>
              <w:t xml:space="preserve">E</w:t>
            </w:r>
            <w:r w:rsidDel="00000000" w:rsidR="00000000" w:rsidRPr="00000000">
              <w:rPr>
                <w:rFonts w:ascii="Calibri" w:cs="Calibri" w:eastAsia="Calibri" w:hAnsi="Calibri"/>
                <w:color w:val="000000"/>
                <w:rtl w:val="0"/>
              </w:rPr>
              <w:t xml:space="preserve">l </w:t>
            </w:r>
            <w:r w:rsidDel="00000000" w:rsidR="00000000" w:rsidRPr="00000000">
              <w:rPr>
                <w:rtl w:val="0"/>
              </w:rPr>
              <w:t xml:space="preserve">S</w:t>
            </w:r>
            <w:r w:rsidDel="00000000" w:rsidR="00000000" w:rsidRPr="00000000">
              <w:rPr>
                <w:rFonts w:ascii="Calibri" w:cs="Calibri" w:eastAsia="Calibri" w:hAnsi="Calibri"/>
                <w:color w:val="000000"/>
                <w:rtl w:val="0"/>
              </w:rPr>
              <w:t xml:space="preserve">aladito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Los Andes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comunitario Entornos para la Vida, La Buitrera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 JAC San Fernando Nuevo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deporte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97">
            <w:pPr>
              <w:spacing w:after="0" w:line="240" w:lineRule="auto"/>
              <w:rPr>
                <w:b w:val="1"/>
                <w:color w:val="000000"/>
              </w:rPr>
            </w:pPr>
            <w:r w:rsidDel="00000000" w:rsidR="00000000" w:rsidRPr="00000000">
              <w:rPr>
                <w:b w:val="1"/>
                <w:color w:val="000000"/>
                <w:rtl w:val="0"/>
              </w:rPr>
              <w:t xml:space="preserve">Comuna  20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Comite de planeacion y consejo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Asoservitur</w:t>
            </w: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planificación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discapacidad Comuna 20  y Siloestuor</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Planificación  y consejo consultivo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Delegado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Comité de planificación </w:t>
            </w:r>
            <w:r w:rsidDel="00000000" w:rsidR="00000000" w:rsidRPr="00000000">
              <w:rPr>
                <w:rtl w:val="0"/>
              </w:rPr>
              <w:t xml:space="preserve">consejeros</w:t>
            </w:r>
            <w:r w:rsidDel="00000000" w:rsidR="00000000" w:rsidRPr="00000000">
              <w:rPr>
                <w:rFonts w:ascii="Calibri" w:cs="Calibri" w:eastAsia="Calibri" w:hAnsi="Calibri"/>
                <w:color w:val="000000"/>
                <w:rtl w:val="0"/>
              </w:rPr>
              <w:t xml:space="preserve"> de cultura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3">
            <w:pPr>
              <w:spacing w:after="0" w:line="240" w:lineRule="auto"/>
              <w:rPr>
                <w:rFonts w:ascii="Calibri" w:cs="Calibri" w:eastAsia="Calibri" w:hAnsi="Calibri"/>
                <w:color w:val="000000"/>
              </w:rPr>
            </w:pPr>
            <w:r w:rsidDel="00000000" w:rsidR="00000000" w:rsidRPr="00000000">
              <w:rPr>
                <w:rtl w:val="0"/>
              </w:rPr>
              <w:t xml:space="preserve">D</w:t>
            </w:r>
            <w:r w:rsidDel="00000000" w:rsidR="00000000" w:rsidRPr="00000000">
              <w:rPr>
                <w:rFonts w:ascii="Calibri" w:cs="Calibri" w:eastAsia="Calibri" w:hAnsi="Calibri"/>
                <w:color w:val="000000"/>
                <w:rtl w:val="0"/>
              </w:rPr>
              <w:t xml:space="preserve">eportes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Consejo consultivo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Consejo consultivo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ance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8">
            <w:pPr>
              <w:spacing w:after="0" w:line="240" w:lineRule="auto"/>
              <w:rPr>
                <w:b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A9">
            <w:pPr>
              <w:spacing w:after="0" w:line="240" w:lineRule="auto"/>
              <w:rPr>
                <w:b w:val="1"/>
                <w:color w:val="000000"/>
              </w:rPr>
            </w:pPr>
            <w:r w:rsidDel="00000000" w:rsidR="00000000" w:rsidRPr="00000000">
              <w:rPr>
                <w:b w:val="1"/>
                <w:color w:val="000000"/>
                <w:rtl w:val="0"/>
              </w:rPr>
              <w:t xml:space="preserve">Comuna  21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Cultura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Comisión Ambiental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Deporte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F">
            <w:pPr>
              <w:spacing w:after="0" w:line="240" w:lineRule="auto"/>
              <w:rPr>
                <w:rFonts w:ascii="Calibri" w:cs="Calibri" w:eastAsia="Calibri" w:hAnsi="Calibri"/>
                <w:color w:val="000000"/>
              </w:rPr>
            </w:pPr>
            <w:r w:rsidDel="00000000" w:rsidR="00000000" w:rsidRPr="00000000">
              <w:rPr>
                <w:rtl w:val="0"/>
              </w:rPr>
              <w:t xml:space="preserve">Comité</w:t>
            </w:r>
            <w:r w:rsidDel="00000000" w:rsidR="00000000" w:rsidRPr="00000000">
              <w:rPr>
                <w:rFonts w:ascii="Calibri" w:cs="Calibri" w:eastAsia="Calibri" w:hAnsi="Calibri"/>
                <w:color w:val="000000"/>
                <w:rtl w:val="0"/>
              </w:rPr>
              <w:t xml:space="preserve"> de planificación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Edil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Copacos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 Mango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Líder comunitario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Fundación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Mesa de mujeres comuna 21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Fundación Pico de L</w:t>
            </w:r>
            <w:r w:rsidDel="00000000" w:rsidR="00000000" w:rsidRPr="00000000">
              <w:rPr>
                <w:rtl w:val="0"/>
              </w:rPr>
              <w:t xml:space="preserve">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BB">
            <w:pPr>
              <w:spacing w:after="0" w:line="240" w:lineRule="auto"/>
              <w:rPr>
                <w:b w:val="1"/>
                <w:color w:val="000000"/>
              </w:rPr>
            </w:pPr>
            <w:r w:rsidDel="00000000" w:rsidR="00000000" w:rsidRPr="00000000">
              <w:rPr>
                <w:b w:val="1"/>
                <w:color w:val="000000"/>
                <w:rtl w:val="0"/>
              </w:rPr>
              <w:t xml:space="preserve">Comuna  22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Fundaleonera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r w:rsidDel="00000000" w:rsidR="00000000" w:rsidRPr="00000000">
              <w:rPr>
                <w:rtl w:val="0"/>
              </w:rPr>
              <w:t xml:space="preserve">/ </w:t>
            </w:r>
            <w:r w:rsidDel="00000000" w:rsidR="00000000" w:rsidRPr="00000000">
              <w:rPr>
                <w:rFonts w:ascii="Calibri" w:cs="Calibri" w:eastAsia="Calibri" w:hAnsi="Calibri"/>
                <w:color w:val="000000"/>
                <w:rtl w:val="0"/>
              </w:rPr>
              <w:t xml:space="preserve">Ciudad </w:t>
            </w:r>
            <w:r w:rsidDel="00000000" w:rsidR="00000000" w:rsidRPr="00000000">
              <w:rPr>
                <w:rtl w:val="0"/>
              </w:rPr>
              <w:t xml:space="preserve">Jardín</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J.A.A. Acueducto Los Limones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Frentes de seguridad</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w:t>
            </w:r>
            <w:r w:rsidDel="00000000" w:rsidR="00000000" w:rsidRPr="00000000">
              <w:rPr>
                <w:rFonts w:ascii="Calibri" w:cs="Calibri" w:eastAsia="Calibri" w:hAnsi="Calibri"/>
                <w:color w:val="000000"/>
                <w:rtl w:val="0"/>
              </w:rPr>
              <w:t xml:space="preserve"> Alto </w:t>
            </w:r>
            <w:r w:rsidDel="00000000" w:rsidR="00000000" w:rsidRPr="00000000">
              <w:rPr>
                <w:rtl w:val="0"/>
              </w:rPr>
              <w:t xml:space="preserve">A</w:t>
            </w:r>
            <w:r w:rsidDel="00000000" w:rsidR="00000000" w:rsidRPr="00000000">
              <w:rPr>
                <w:rFonts w:ascii="Calibri" w:cs="Calibri" w:eastAsia="Calibri" w:hAnsi="Calibri"/>
                <w:color w:val="000000"/>
                <w:rtl w:val="0"/>
              </w:rPr>
              <w:t xml:space="preserve">guacatal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Ciudad Campestre </w:t>
            </w:r>
            <w:r w:rsidDel="00000000" w:rsidR="00000000" w:rsidRPr="00000000">
              <w:rPr>
                <w:rtl w:val="0"/>
              </w:rPr>
              <w:t xml:space="preserve">y </w:t>
            </w:r>
            <w:r w:rsidDel="00000000" w:rsidR="00000000" w:rsidRPr="00000000">
              <w:rPr>
                <w:rFonts w:ascii="Calibri" w:cs="Calibri" w:eastAsia="Calibri" w:hAnsi="Calibri"/>
                <w:color w:val="000000"/>
                <w:rtl w:val="0"/>
              </w:rPr>
              <w:t xml:space="preserve"> Comit</w:t>
            </w:r>
            <w:r w:rsidDel="00000000" w:rsidR="00000000" w:rsidRPr="00000000">
              <w:rPr>
                <w:rtl w:val="0"/>
              </w:rPr>
              <w:t xml:space="preserve">é plan de la Comuna 2</w:t>
            </w:r>
            <w:r w:rsidDel="00000000" w:rsidR="00000000" w:rsidRPr="00000000">
              <w:rPr>
                <w:rFonts w:ascii="Calibri" w:cs="Calibri" w:eastAsia="Calibri" w:hAnsi="Calibri"/>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corregimiento </w:t>
            </w:r>
            <w:r w:rsidDel="00000000" w:rsidR="00000000" w:rsidRPr="00000000">
              <w:rPr>
                <w:rtl w:val="0"/>
              </w:rPr>
              <w:t xml:space="preserve">L</w:t>
            </w:r>
            <w:r w:rsidDel="00000000" w:rsidR="00000000" w:rsidRPr="00000000">
              <w:rPr>
                <w:rFonts w:ascii="Calibri" w:cs="Calibri" w:eastAsia="Calibri" w:hAnsi="Calibri"/>
                <w:color w:val="000000"/>
                <w:rtl w:val="0"/>
              </w:rPr>
              <w:t xml:space="preserve">a </w:t>
            </w:r>
            <w:r w:rsidDel="00000000" w:rsidR="00000000" w:rsidRPr="00000000">
              <w:rPr>
                <w:rtl w:val="0"/>
              </w:rPr>
              <w:t xml:space="preserve">E</w:t>
            </w:r>
            <w:r w:rsidDel="00000000" w:rsidR="00000000" w:rsidRPr="00000000">
              <w:rPr>
                <w:rFonts w:ascii="Calibri" w:cs="Calibri" w:eastAsia="Calibri" w:hAnsi="Calibri"/>
                <w:color w:val="000000"/>
                <w:rtl w:val="0"/>
              </w:rPr>
              <w:t xml:space="preserve">lvira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AC E</w:t>
            </w:r>
            <w:r w:rsidDel="00000000" w:rsidR="00000000" w:rsidRPr="00000000">
              <w:rPr>
                <w:rFonts w:ascii="Calibri" w:cs="Calibri" w:eastAsia="Calibri" w:hAnsi="Calibri"/>
                <w:color w:val="000000"/>
                <w:rtl w:val="0"/>
              </w:rPr>
              <w:t xml:space="preserve">l Retiro</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Flamenco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A">
            <w:pPr>
              <w:spacing w:after="0" w:line="240" w:lineRule="auto"/>
              <w:rPr>
                <w:rFonts w:ascii="Calibri" w:cs="Calibri" w:eastAsia="Calibri" w:hAnsi="Calibri"/>
                <w:color w:val="000000"/>
              </w:rPr>
            </w:pPr>
            <w:r w:rsidDel="00000000" w:rsidR="00000000" w:rsidRPr="00000000">
              <w:rPr>
                <w:rtl w:val="0"/>
              </w:rPr>
              <w:t xml:space="preserve">Parcelación</w:t>
            </w:r>
            <w:r w:rsidDel="00000000" w:rsidR="00000000" w:rsidRPr="00000000">
              <w:rPr>
                <w:rFonts w:ascii="Calibri" w:cs="Calibri" w:eastAsia="Calibri" w:hAnsi="Calibri"/>
                <w:color w:val="000000"/>
                <w:rtl w:val="0"/>
              </w:rPr>
              <w:t xml:space="preserve"> Cañasgordas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w:t>
            </w:r>
            <w:r w:rsidDel="00000000" w:rsidR="00000000" w:rsidRPr="00000000">
              <w:rPr>
                <w:rtl w:val="0"/>
              </w:rPr>
              <w:t xml:space="preserve">L</w:t>
            </w:r>
            <w:r w:rsidDel="00000000" w:rsidR="00000000" w:rsidRPr="00000000">
              <w:rPr>
                <w:rFonts w:ascii="Calibri" w:cs="Calibri" w:eastAsia="Calibri" w:hAnsi="Calibri"/>
                <w:color w:val="000000"/>
                <w:rtl w:val="0"/>
              </w:rPr>
              <w:t xml:space="preserve">eonera, cabecera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Montebello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1">
            <w:pPr>
              <w:spacing w:after="0" w:line="240" w:lineRule="auto"/>
              <w:rPr>
                <w:rFonts w:ascii="Calibri" w:cs="Calibri" w:eastAsia="Calibri" w:hAnsi="Calibri"/>
                <w:color w:val="000000"/>
              </w:rPr>
            </w:pPr>
            <w:r w:rsidDel="00000000" w:rsidR="00000000" w:rsidRPr="00000000">
              <w:rPr>
                <w:rtl w:val="0"/>
              </w:rPr>
              <w:t xml:space="preserve">J</w:t>
            </w:r>
            <w:r w:rsidDel="00000000" w:rsidR="00000000" w:rsidRPr="00000000">
              <w:rPr>
                <w:rtl w:val="0"/>
              </w:rPr>
              <w:t xml:space="preserve">AC</w:t>
            </w:r>
            <w:r w:rsidDel="00000000" w:rsidR="00000000" w:rsidRPr="00000000">
              <w:rPr>
                <w:rFonts w:ascii="Calibri" w:cs="Calibri" w:eastAsia="Calibri" w:hAnsi="Calibri"/>
                <w:color w:val="000000"/>
                <w:rtl w:val="0"/>
              </w:rPr>
              <w:t xml:space="preserve"> y </w:t>
            </w:r>
            <w:r w:rsidDel="00000000" w:rsidR="00000000" w:rsidRPr="00000000">
              <w:rPr>
                <w:rtl w:val="0"/>
              </w:rPr>
              <w:t xml:space="preserve">comité</w:t>
            </w:r>
            <w:r w:rsidDel="00000000" w:rsidR="00000000" w:rsidRPr="00000000">
              <w:rPr>
                <w:rFonts w:ascii="Calibri" w:cs="Calibri" w:eastAsia="Calibri" w:hAnsi="Calibri"/>
                <w:color w:val="000000"/>
                <w:rtl w:val="0"/>
              </w:rPr>
              <w:t xml:space="preserve"> ambiental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 - CMP.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 corregimiento Pichindé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JAL Golondrinas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3">
            <w:pPr>
              <w:spacing w:after="0" w:line="240" w:lineRule="auto"/>
              <w:rPr>
                <w:rFonts w:ascii="Calibri" w:cs="Calibri" w:eastAsia="Calibri" w:hAnsi="Calibri"/>
                <w:color w:val="000000"/>
              </w:rPr>
            </w:pPr>
            <w:r w:rsidDel="00000000" w:rsidR="00000000" w:rsidRPr="00000000">
              <w:rPr>
                <w:rtl w:val="0"/>
              </w:rPr>
              <w:t xml:space="preserve">JAL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AL</w:t>
            </w:r>
            <w:r w:rsidDel="00000000" w:rsidR="00000000" w:rsidRPr="00000000">
              <w:rPr>
                <w:rFonts w:ascii="Calibri" w:cs="Calibri" w:eastAsia="Calibri" w:hAnsi="Calibri"/>
                <w:color w:val="000000"/>
                <w:rtl w:val="0"/>
              </w:rPr>
              <w:t xml:space="preserve"> y Consejo Municipal de Desarrollo Rural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Junta de </w:t>
            </w:r>
            <w:r w:rsidDel="00000000" w:rsidR="00000000" w:rsidRPr="00000000">
              <w:rPr>
                <w:rtl w:val="0"/>
              </w:rPr>
              <w:t xml:space="preserve">A</w:t>
            </w:r>
            <w:r w:rsidDel="00000000" w:rsidR="00000000" w:rsidRPr="00000000">
              <w:rPr>
                <w:rFonts w:ascii="Calibri" w:cs="Calibri" w:eastAsia="Calibri" w:hAnsi="Calibri"/>
                <w:color w:val="000000"/>
                <w:rtl w:val="0"/>
              </w:rPr>
              <w:t xml:space="preserve">cción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omunal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JAC vereda </w:t>
            </w:r>
            <w:r w:rsidDel="00000000" w:rsidR="00000000" w:rsidRPr="00000000">
              <w:rPr>
                <w:rtl w:val="0"/>
              </w:rPr>
              <w:t xml:space="preserve">L</w:t>
            </w:r>
            <w:r w:rsidDel="00000000" w:rsidR="00000000" w:rsidRPr="00000000">
              <w:rPr>
                <w:rFonts w:ascii="Calibri" w:cs="Calibri" w:eastAsia="Calibri" w:hAnsi="Calibri"/>
                <w:color w:val="000000"/>
                <w:rtl w:val="0"/>
              </w:rPr>
              <w:t xml:space="preserve">omitas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Mesa Ambiental y de Cultura Ciudadana del </w:t>
            </w:r>
            <w:r w:rsidDel="00000000" w:rsidR="00000000" w:rsidRPr="00000000">
              <w:rPr>
                <w:rtl w:val="0"/>
              </w:rPr>
              <w:t xml:space="preserve">C</w:t>
            </w:r>
            <w:r w:rsidDel="00000000" w:rsidR="00000000" w:rsidRPr="00000000">
              <w:rPr>
                <w:rFonts w:ascii="Calibri" w:cs="Calibri" w:eastAsia="Calibri" w:hAnsi="Calibri"/>
                <w:color w:val="000000"/>
                <w:rtl w:val="0"/>
              </w:rPr>
              <w:t xml:space="preserve">orregimiento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2">
            <w:pPr>
              <w:spacing w:after="0" w:line="240" w:lineRule="auto"/>
              <w:rPr>
                <w:rFonts w:ascii="Calibri" w:cs="Calibri" w:eastAsia="Calibri" w:hAnsi="Calibri"/>
                <w:color w:val="000000"/>
              </w:rPr>
            </w:pPr>
            <w:r w:rsidDel="00000000" w:rsidR="00000000" w:rsidRPr="00000000">
              <w:rPr>
                <w:rtl w:val="0"/>
              </w:rPr>
              <w:t xml:space="preserve">Planificación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Presidente </w:t>
            </w:r>
            <w:r w:rsidDel="00000000" w:rsidR="00000000" w:rsidRPr="00000000">
              <w:rPr>
                <w:rtl w:val="0"/>
              </w:rPr>
              <w:t xml:space="preserve">E</w:t>
            </w:r>
            <w:r w:rsidDel="00000000" w:rsidR="00000000" w:rsidRPr="00000000">
              <w:rPr>
                <w:rFonts w:ascii="Calibri" w:cs="Calibri" w:eastAsia="Calibri" w:hAnsi="Calibri"/>
                <w:color w:val="000000"/>
                <w:rtl w:val="0"/>
              </w:rPr>
              <w:t xml:space="preserve">dil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Representante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 grupo de emprendedores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Secretaria J</w:t>
            </w:r>
            <w:r w:rsidDel="00000000" w:rsidR="00000000" w:rsidRPr="00000000">
              <w:rPr>
                <w:rtl w:val="0"/>
              </w:rPr>
              <w:t xml:space="preserve">AC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Secretaria principal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Vicepresidente </w:t>
            </w:r>
            <w:r w:rsidDel="00000000" w:rsidR="00000000" w:rsidRPr="00000000">
              <w:rPr>
                <w:rtl w:val="0"/>
              </w:rPr>
              <w:t xml:space="preserve">JAC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6">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0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Cómo califica el proceso de implementación de la Metodología Temporal Ajustada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valore su </w:t>
      </w:r>
      <w:r w:rsidDel="00000000" w:rsidR="00000000" w:rsidRPr="00000000">
        <w:rPr>
          <w:rFonts w:ascii="Arial" w:cs="Arial" w:eastAsia="Arial" w:hAnsi="Arial"/>
          <w:i w:val="1"/>
          <w:sz w:val="24"/>
          <w:szCs w:val="24"/>
          <w:rtl w:val="0"/>
        </w:rPr>
        <w:t xml:space="preserve">percepción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frente a: </w:t>
      </w:r>
      <w:r w:rsidDel="00000000" w:rsidR="00000000" w:rsidRPr="00000000">
        <w:rPr>
          <w:rFonts w:ascii="Arial" w:cs="Arial" w:eastAsia="Arial" w:hAnsi="Arial"/>
          <w:i w:val="1"/>
          <w:sz w:val="24"/>
          <w:szCs w:val="24"/>
          <w:rtl w:val="0"/>
        </w:rPr>
        <w:t xml:space="preserve">La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socialización, acompañamiento técnico, uso de herramientas tecnológicas para facilitar la participación en la implementación de la Metodología, a continuación, se presentan los resultados:</w:t>
      </w:r>
    </w:p>
    <w:p w:rsidR="00000000" w:rsidDel="00000000" w:rsidP="00000000" w:rsidRDefault="00000000" w:rsidRPr="00000000" w14:paraId="0000030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B">
      <w:pPr>
        <w:jc w:val="both"/>
        <w:rPr>
          <w:rFonts w:ascii="Arial" w:cs="Arial" w:eastAsia="Arial" w:hAnsi="Arial"/>
          <w:sz w:val="24"/>
          <w:szCs w:val="24"/>
        </w:rPr>
      </w:pPr>
      <w:r w:rsidDel="00000000" w:rsidR="00000000" w:rsidRPr="00000000">
        <w:rPr/>
        <w:drawing>
          <wp:inline distB="0" distT="0" distL="0" distR="0">
            <wp:extent cx="5902005" cy="3076258"/>
            <wp:effectExtent b="0" l="0" r="0" t="0"/>
            <wp:docPr id="5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02005" cy="3076258"/>
                    </a:xfrm>
                    <a:prstGeom prst="rect"/>
                    <a:ln/>
                  </pic:spPr>
                </pic:pic>
              </a:graphicData>
            </a:graphic>
          </wp:inline>
        </w:drawing>
      </w:r>
      <w:r w:rsidDel="00000000" w:rsidR="00000000" w:rsidRPr="00000000">
        <w:rPr>
          <w:rtl w:val="0"/>
        </w:rPr>
      </w:r>
    </w:p>
    <w:p w:rsidR="00000000" w:rsidDel="00000000" w:rsidP="00000000" w:rsidRDefault="00000000" w:rsidRPr="00000000" w14:paraId="0000030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D">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749808" cy="1682804"/>
            <wp:docPr id="47"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30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39 % de las personas encuestadas piensa que fue buena la forma en que se llevó a cabo el proceso de implementación de la Metodología Temporal Ajustada, frente a la percepción en la socialización por parte de la Secretaría de Desarrollo Territorial y Participación Ciudadana, 24 % considera que fue aceptable, mientras que el 18% creen que fue deficiente.</w:t>
      </w:r>
    </w:p>
    <w:p w:rsidR="00000000" w:rsidDel="00000000" w:rsidP="00000000" w:rsidRDefault="00000000" w:rsidRPr="00000000" w14:paraId="0000031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8">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872753" cy="1890272"/>
            <wp:docPr id="39"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31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40 % de las personas encuestadas piensa que  la forma en que se llevó a cabo el proceso de implementación de la Metodología Temporal Ajustada fue buena; frente al acompañamiento técnico, aceptable un 25 %, mientras que el 18 % creen que fue deficiente.</w:t>
      </w:r>
    </w:p>
    <w:p w:rsidR="00000000" w:rsidDel="00000000" w:rsidP="00000000" w:rsidRDefault="00000000" w:rsidRPr="00000000" w14:paraId="000003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D">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172430" cy="1997849"/>
            <wp:docPr id="38"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31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F">
      <w:pPr>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40 % de las personas encuestadas piensa que  la forma en que se llevó a cabo el proceso de implementación de la Metodología Temporal Ajustada fue buena, frente a la percepción en el uso de herramientas tecnológicas para facilitar la participación en la implementación de la Metodología, aceptable un 19%, mientras que el 23 % creen que fue deficiente.</w:t>
      </w:r>
    </w:p>
    <w:p w:rsidR="00000000" w:rsidDel="00000000" w:rsidP="00000000" w:rsidRDefault="00000000" w:rsidRPr="00000000" w14:paraId="00000320">
      <w:pPr>
        <w:spacing w:line="276" w:lineRule="auto"/>
        <w:ind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Cómo califica las acciones realizadas por las Juntas de Administradoras Locales (JAL), en el proceso de implementación de la Metodología Temporal Ajustada; valore su </w:t>
      </w:r>
      <w:r w:rsidDel="00000000" w:rsidR="00000000" w:rsidRPr="00000000">
        <w:rPr>
          <w:rFonts w:ascii="Arial" w:cs="Arial" w:eastAsia="Arial" w:hAnsi="Arial"/>
          <w:i w:val="1"/>
          <w:sz w:val="24"/>
          <w:szCs w:val="24"/>
          <w:rtl w:val="0"/>
        </w:rPr>
        <w:t xml:space="preserve">percepción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frente a:  en las audiencias públicas, mecanismos para moderar la participación en las audiencias públicas, convocatorias a conformación de los consejos consultivos, en la distribución del presupuesto y elaboración del acuerdo local</w:t>
      </w:r>
    </w:p>
    <w:p w:rsidR="00000000" w:rsidDel="00000000" w:rsidP="00000000" w:rsidRDefault="00000000" w:rsidRPr="00000000" w14:paraId="00000322">
      <w:pPr>
        <w:ind w:left="360" w:firstLine="0"/>
        <w:jc w:val="both"/>
        <w:rPr>
          <w:rFonts w:ascii="Arial" w:cs="Arial" w:eastAsia="Arial" w:hAnsi="Arial"/>
          <w:sz w:val="24"/>
          <w:szCs w:val="24"/>
        </w:rPr>
      </w:pPr>
      <w:r w:rsidDel="00000000" w:rsidR="00000000" w:rsidRPr="00000000">
        <w:rPr/>
        <w:drawing>
          <wp:inline distB="0" distT="0" distL="0" distR="0">
            <wp:extent cx="4937282" cy="2575900"/>
            <wp:effectExtent b="0" l="0" r="0" t="0"/>
            <wp:docPr id="5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937282" cy="2575900"/>
                    </a:xfrm>
                    <a:prstGeom prst="rect"/>
                    <a:ln/>
                  </pic:spPr>
                </pic:pic>
              </a:graphicData>
            </a:graphic>
          </wp:inline>
        </w:drawing>
      </w: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0" name=""/>
            <a:graphic>
              <a:graphicData uri="http://schemas.openxmlformats.org/drawingml/2006/chart">
                <c:chart r:id="rId16"/>
              </a:graphicData>
            </a:graphic>
          </wp:inline>
        </w:drawing>
      </w:r>
      <w:r w:rsidDel="00000000" w:rsidR="00000000" w:rsidRPr="00000000">
        <w:rPr>
          <w:rtl w:val="0"/>
        </w:rPr>
      </w:r>
    </w:p>
    <w:p w:rsidR="00000000" w:rsidDel="00000000" w:rsidP="00000000" w:rsidRDefault="00000000" w:rsidRPr="00000000" w14:paraId="0000032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37 % de las personas encuestadas piensa que fue buena la forma en que se llevó a cabo el proceso de implementación de la Metodología Temporal Ajustada, frente a la percepción en las audiencias públicas por parte de las Juntas de Administradoras Locales (JAL), aceptable un 24 %, excelente un 15 %, mientras que el 22 % creen que fue deficiente.</w:t>
      </w:r>
    </w:p>
    <w:p w:rsidR="00000000" w:rsidDel="00000000" w:rsidP="00000000" w:rsidRDefault="00000000" w:rsidRPr="00000000" w14:paraId="000003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8">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3"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32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37 % de las personas encuestadas piensa que fue buena la forma en que se llevó a cabo el proceso de implementación de la Metodología Temporal Ajustada, frente a la percepción con los mecanismos para moderar la participación en las audiencias públicas por parte de las Juntas de Administradoras Locales (JAL), aceptable un 22 % y excelente un 14 %, mientras que el 26 % creen que fue deficiente.</w:t>
      </w:r>
    </w:p>
    <w:p w:rsidR="00000000" w:rsidDel="00000000" w:rsidP="00000000" w:rsidRDefault="00000000" w:rsidRPr="00000000" w14:paraId="0000032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C">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297680" cy="2613660"/>
            <wp:docPr id="41"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32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39 % de las personas encuestadas piensa que fue buena la forma en que se llevó a cabo el proceso de implementación de la Metodología Temporal Ajustada, frente a la percepción en las convocatorias para la conformación de los consejos consultivos por parte de las Juntas de Administradoras Locales (JAL), aceptable un 23 %, mientras que otro 23 % cree que fue deficiente.</w:t>
      </w:r>
    </w:p>
    <w:p w:rsidR="00000000" w:rsidDel="00000000" w:rsidP="00000000" w:rsidRDefault="00000000" w:rsidRPr="00000000" w14:paraId="0000033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1">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2" name=""/>
            <a:graphic>
              <a:graphicData uri="http://schemas.openxmlformats.org/drawingml/2006/chart">
                <c:chart r:id="rId19"/>
              </a:graphicData>
            </a:graphic>
          </wp:inline>
        </w:drawing>
      </w:r>
      <w:r w:rsidDel="00000000" w:rsidR="00000000" w:rsidRPr="00000000">
        <w:rPr>
          <w:rtl w:val="0"/>
        </w:rPr>
      </w:r>
    </w:p>
    <w:p w:rsidR="00000000" w:rsidDel="00000000" w:rsidP="00000000" w:rsidRDefault="00000000" w:rsidRPr="00000000" w14:paraId="0000033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33 % de las personas encuestadas piensa que fue buena la forma en que se llevó a cabo el proceso de implementación de la Metodología Temporal Ajustada, frente a la percepción en la distribución del presupuesto por parte de las Juntas de Administradoras Locales (JAL), aceptable un 27 %, mientras que el 24 % creen que fue deficiente.</w:t>
      </w:r>
    </w:p>
    <w:p w:rsidR="00000000" w:rsidDel="00000000" w:rsidP="00000000" w:rsidRDefault="00000000" w:rsidRPr="00000000" w14:paraId="00000334">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4" name=""/>
            <a:graphic>
              <a:graphicData uri="http://schemas.openxmlformats.org/drawingml/2006/chart">
                <c:chart r:id="rId20"/>
              </a:graphicData>
            </a:graphic>
          </wp:inline>
        </w:drawing>
      </w:r>
      <w:r w:rsidDel="00000000" w:rsidR="00000000" w:rsidRPr="00000000">
        <w:rPr>
          <w:rtl w:val="0"/>
        </w:rPr>
      </w:r>
    </w:p>
    <w:p w:rsidR="00000000" w:rsidDel="00000000" w:rsidP="00000000" w:rsidRDefault="00000000" w:rsidRPr="00000000" w14:paraId="0000033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36,% de las personas encuestadas piensa que fue buena la forma en que se llevó a cabo el proceso de implementación de la Metodología Temporal Ajustada, frente a la percepción en la elaboración del acuerdo local por parte de las Juntas de Administradoras Locales (JAL), aceptable un 25 %, mientras que el 23 % cree que fue deficiente.</w:t>
      </w:r>
    </w:p>
    <w:p w:rsidR="00000000" w:rsidDel="00000000" w:rsidP="00000000" w:rsidRDefault="00000000" w:rsidRPr="00000000" w14:paraId="000003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Cómo califica las acciones realizadas por los Consejos Consultivos de Planeación, en el proceso de implementación de la Metodología Temporal Ajustada; valore su </w:t>
      </w:r>
      <w:r w:rsidDel="00000000" w:rsidR="00000000" w:rsidRPr="00000000">
        <w:rPr>
          <w:rFonts w:ascii="Arial" w:cs="Arial" w:eastAsia="Arial" w:hAnsi="Arial"/>
          <w:i w:val="1"/>
          <w:sz w:val="24"/>
          <w:szCs w:val="24"/>
          <w:rtl w:val="0"/>
        </w:rPr>
        <w:t xml:space="preserve">percepción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frente a: priorización de las ideas de proyecto, concepto emitido para los proyectos presentados</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33A">
      <w:pPr>
        <w:jc w:val="both"/>
        <w:rPr>
          <w:rFonts w:ascii="Arial" w:cs="Arial" w:eastAsia="Arial" w:hAnsi="Arial"/>
          <w:sz w:val="24"/>
          <w:szCs w:val="24"/>
        </w:rPr>
      </w:pPr>
      <w:r w:rsidDel="00000000" w:rsidR="00000000" w:rsidRPr="00000000">
        <w:rPr/>
        <w:drawing>
          <wp:inline distB="0" distT="0" distL="0" distR="0">
            <wp:extent cx="5612130" cy="2927985"/>
            <wp:effectExtent b="0" l="0" r="0" t="0"/>
            <wp:docPr id="55"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5612130" cy="292798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4572000" cy="2743200"/>
            <wp:docPr id="45" name=""/>
            <a:graphic>
              <a:graphicData uri="http://schemas.openxmlformats.org/drawingml/2006/chart">
                <c:chart r:id="rId22"/>
              </a:graphicData>
            </a:graphic>
          </wp:inline>
        </w:drawing>
      </w:r>
      <w:r w:rsidDel="00000000" w:rsidR="00000000" w:rsidRPr="00000000">
        <w:rPr>
          <w:rtl w:val="0"/>
        </w:rPr>
      </w:r>
    </w:p>
    <w:p w:rsidR="00000000" w:rsidDel="00000000" w:rsidP="00000000" w:rsidRDefault="00000000" w:rsidRPr="00000000" w14:paraId="0000033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38 % de las personas encuestadas piensa que fue buena la forma en que se llevó a cabo el proceso de implementación de la Metodología Temporal Ajustada, frente a la percepción en la priorización de las ideas de proyecto por parte del consejo consultivo, aceptable 29 %, excelente 14 %, mientras que el 18 % cree que fue deficiente.</w:t>
      </w:r>
    </w:p>
    <w:p w:rsidR="00000000" w:rsidDel="00000000" w:rsidP="00000000" w:rsidRDefault="00000000" w:rsidRPr="00000000" w14:paraId="000003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F">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6" name=""/>
            <a:graphic>
              <a:graphicData uri="http://schemas.openxmlformats.org/drawingml/2006/chart">
                <c:chart r:id="rId23"/>
              </a:graphicData>
            </a:graphic>
          </wp:inline>
        </w:drawing>
      </w:r>
      <w:r w:rsidDel="00000000" w:rsidR="00000000" w:rsidRPr="00000000">
        <w:rPr>
          <w:rtl w:val="0"/>
        </w:rPr>
      </w:r>
    </w:p>
    <w:p w:rsidR="00000000" w:rsidDel="00000000" w:rsidP="00000000" w:rsidRDefault="00000000" w:rsidRPr="00000000" w14:paraId="0000034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36 % de las personas encuestadas piensa que fue buena la forma en que se llevó a cabo el proceso de implementación de la Metodología Temporal Ajustada, frente a la percepción en el concepto emitido para los proyectos con las acciones realizadas por parte de Consejos Consultivos de Planeación, aceptable el 29 %, excelente 14 %, mientras que el 20 % creen que fue deficiente.</w:t>
      </w:r>
    </w:p>
    <w:p w:rsidR="00000000" w:rsidDel="00000000" w:rsidP="00000000" w:rsidRDefault="00000000" w:rsidRPr="00000000" w14:paraId="00000342">
      <w:pPr>
        <w:spacing w:line="276" w:lineRule="auto"/>
        <w:ind w:left="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Cómo califica las acciones realizadas por los organismos responsables de la formulación de proyectos y asistencia técnica, en el proceso de implementación de la Metodología Temporal Ajustada; valore su percepción frente a: en la asistencia técnica, en la socialización de proyectos formulados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2927985"/>
            <wp:effectExtent b="0" l="0" r="0" t="0"/>
            <wp:docPr id="56"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5612130" cy="2927985"/>
                    </a:xfrm>
                    <a:prstGeom prst="rect"/>
                    <a:ln/>
                  </pic:spPr>
                </pic:pic>
              </a:graphicData>
            </a:graphic>
          </wp:inline>
        </w:drawing>
      </w:r>
      <w:r w:rsidDel="00000000" w:rsidR="00000000" w:rsidRPr="00000000">
        <w:rPr>
          <w:rtl w:val="0"/>
        </w:rPr>
      </w:r>
    </w:p>
    <w:p w:rsidR="00000000" w:rsidDel="00000000" w:rsidP="00000000" w:rsidRDefault="00000000" w:rsidRPr="00000000" w14:paraId="0000034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7">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8" name=""/>
            <a:graphic>
              <a:graphicData uri="http://schemas.openxmlformats.org/drawingml/2006/chart">
                <c:chart r:id="rId25"/>
              </a:graphicData>
            </a:graphic>
          </wp:inline>
        </w:drawing>
      </w:r>
      <w:r w:rsidDel="00000000" w:rsidR="00000000" w:rsidRPr="00000000">
        <w:rPr>
          <w:rtl w:val="0"/>
        </w:rPr>
      </w:r>
    </w:p>
    <w:p w:rsidR="00000000" w:rsidDel="00000000" w:rsidP="00000000" w:rsidRDefault="00000000" w:rsidRPr="00000000" w14:paraId="000003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36 % de las personas encuestadas piensa que fue aceptable la forma en que se llevó a cabo el proceso de implementación de la Metodología Temporal Ajustada, frente a la asistencia técnica por parte de los organismos responsables de la formulación de proyectos, 33 % cree que fue bueno, el 9 % excelente, mientras que el 21 % cree que fue deficiente.</w:t>
      </w:r>
    </w:p>
    <w:p w:rsidR="00000000" w:rsidDel="00000000" w:rsidP="00000000" w:rsidRDefault="00000000" w:rsidRPr="00000000" w14:paraId="000003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B">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49" name=""/>
            <a:graphic>
              <a:graphicData uri="http://schemas.openxmlformats.org/drawingml/2006/chart">
                <c:chart r:id="rId26"/>
              </a:graphicData>
            </a:graphic>
          </wp:inline>
        </w:drawing>
      </w:r>
      <w:r w:rsidDel="00000000" w:rsidR="00000000" w:rsidRPr="00000000">
        <w:rPr>
          <w:rtl w:val="0"/>
        </w:rPr>
      </w:r>
    </w:p>
    <w:p w:rsidR="00000000" w:rsidDel="00000000" w:rsidP="00000000" w:rsidRDefault="00000000" w:rsidRPr="00000000" w14:paraId="0000034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35 % de las personas encuestadas piensa que fue buena la forma en que se llevó a cabo el proceso de implementación de la Metodología Temporal Ajustada; frente a la socialización de proyectos formulados por parte de los organismos responsables de la formulación de proyectos, el 33% piensa que fue aceptable, mientras que el 23 % cree que fue deficiente.</w:t>
      </w:r>
    </w:p>
    <w:p w:rsidR="00000000" w:rsidDel="00000000" w:rsidP="00000000" w:rsidRDefault="00000000" w:rsidRPr="00000000" w14:paraId="0000034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Cómo califica las acciones realizadas por los jefes de oficina, en el proceso de implementación de la Metodología Temporal Ajustada; valore su </w:t>
      </w:r>
      <w:r w:rsidDel="00000000" w:rsidR="00000000" w:rsidRPr="00000000">
        <w:rPr>
          <w:rFonts w:ascii="Arial" w:cs="Arial" w:eastAsia="Arial" w:hAnsi="Arial"/>
          <w:i w:val="1"/>
          <w:sz w:val="24"/>
          <w:szCs w:val="24"/>
          <w:rtl w:val="0"/>
        </w:rPr>
        <w:t xml:space="preserve">percepción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frente 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socialización de la Metodología, acompañamiento a audiencias públicas, acompañamientos para la conformación de consejos consultivos,  orientación para la priorización de ideas de proyectos, elaboración de actos administrativos?</w:t>
      </w:r>
    </w:p>
    <w:p w:rsidR="00000000" w:rsidDel="00000000" w:rsidP="00000000" w:rsidRDefault="00000000" w:rsidRPr="00000000" w14:paraId="00000350">
      <w:pPr>
        <w:ind w:left="360" w:firstLine="0"/>
        <w:jc w:val="both"/>
        <w:rPr>
          <w:rFonts w:ascii="Arial" w:cs="Arial" w:eastAsia="Arial" w:hAnsi="Arial"/>
          <w:sz w:val="24"/>
          <w:szCs w:val="24"/>
        </w:rPr>
      </w:pPr>
      <w:r w:rsidDel="00000000" w:rsidR="00000000" w:rsidRPr="00000000">
        <w:rPr/>
        <w:drawing>
          <wp:inline distB="0" distT="0" distL="0" distR="0">
            <wp:extent cx="5612130" cy="2927985"/>
            <wp:effectExtent b="0" l="0" r="0" t="0"/>
            <wp:docPr id="57"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5612130" cy="2927985"/>
                    </a:xfrm>
                    <a:prstGeom prst="rect"/>
                    <a:ln/>
                  </pic:spPr>
                </pic:pic>
              </a:graphicData>
            </a:graphic>
          </wp:inline>
        </w:drawing>
      </w:r>
      <w:r w:rsidDel="00000000" w:rsidR="00000000" w:rsidRPr="00000000">
        <w:rPr>
          <w:rtl w:val="0"/>
        </w:rPr>
      </w:r>
    </w:p>
    <w:p w:rsidR="00000000" w:rsidDel="00000000" w:rsidP="00000000" w:rsidRDefault="00000000" w:rsidRPr="00000000" w14:paraId="000003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gráfica se detalla a continuación:</w:t>
      </w:r>
    </w:p>
    <w:p w:rsidR="00000000" w:rsidDel="00000000" w:rsidP="00000000" w:rsidRDefault="00000000" w:rsidRPr="00000000" w14:paraId="00000352">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30" name=""/>
            <a:graphic>
              <a:graphicData uri="http://schemas.openxmlformats.org/drawingml/2006/chart">
                <c:chart r:id="rId28"/>
              </a:graphicData>
            </a:graphic>
          </wp:inline>
        </w:drawing>
      </w:r>
      <w:r w:rsidDel="00000000" w:rsidR="00000000" w:rsidRPr="00000000">
        <w:rPr>
          <w:rtl w:val="0"/>
        </w:rPr>
      </w:r>
    </w:p>
    <w:p w:rsidR="00000000" w:rsidDel="00000000" w:rsidP="00000000" w:rsidRDefault="00000000" w:rsidRPr="00000000" w14:paraId="0000035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41 % de las personas encuestadas piensa que fue buena la forma en que se llevó a cabo el proceso de implementación de la Metodología Temporal Ajustada;  frente a la socialización de la Metodología por parte de los jefes de oficina, el 23 % piensa que fue excelente, 23 % también opinan que fue aceptable, mientras que el 11 % creen que fue deficiente.</w:t>
      </w:r>
    </w:p>
    <w:p w:rsidR="00000000" w:rsidDel="00000000" w:rsidP="00000000" w:rsidRDefault="00000000" w:rsidRPr="00000000" w14:paraId="0000035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9">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31" name=""/>
            <a:graphic>
              <a:graphicData uri="http://schemas.openxmlformats.org/drawingml/2006/chart">
                <c:chart r:id="rId29"/>
              </a:graphicData>
            </a:graphic>
          </wp:inline>
        </w:drawing>
      </w:r>
      <w:r w:rsidDel="00000000" w:rsidR="00000000" w:rsidRPr="00000000">
        <w:rPr>
          <w:rtl w:val="0"/>
        </w:rPr>
      </w:r>
    </w:p>
    <w:p w:rsidR="00000000" w:rsidDel="00000000" w:rsidP="00000000" w:rsidRDefault="00000000" w:rsidRPr="00000000" w14:paraId="0000035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45 % de las personas encuestadas piensa que fue buena la forma en que se llevó a cabo el proceso de implementación de la Metodología Temporal Ajustada; frente al acompañamiento a audiencias públicas por parte de los jefes de oficina, el 21 % piensa que fue excelente, otro 21 % considera que fue aceptable, mientras que el 12 % creen que fue deficiente.</w:t>
      </w:r>
    </w:p>
    <w:p w:rsidR="00000000" w:rsidDel="00000000" w:rsidP="00000000" w:rsidRDefault="00000000" w:rsidRPr="00000000" w14:paraId="0000035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D">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32" name=""/>
            <a:graphic>
              <a:graphicData uri="http://schemas.openxmlformats.org/drawingml/2006/chart">
                <c:chart r:id="rId30"/>
              </a:graphicData>
            </a:graphic>
          </wp:inline>
        </w:drawing>
      </w:r>
      <w:r w:rsidDel="00000000" w:rsidR="00000000" w:rsidRPr="00000000">
        <w:rPr>
          <w:rtl w:val="0"/>
        </w:rPr>
      </w:r>
    </w:p>
    <w:p w:rsidR="00000000" w:rsidDel="00000000" w:rsidP="00000000" w:rsidRDefault="00000000" w:rsidRPr="00000000" w14:paraId="0000035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43 % de las personas encuestadas piensa que fue buena la forma como se llevó a cabo el proceso de implementación de la Metodología Temporal Ajustada; frente a los acompañamientos para la conformación de consejos consultivos por parte de los jefes de oficina, el 22 % piensa que fue excelente, aceptable el 21 %, mientras que el 13 % cree que fue deficiente.</w:t>
      </w:r>
    </w:p>
    <w:p w:rsidR="00000000" w:rsidDel="00000000" w:rsidP="00000000" w:rsidRDefault="00000000" w:rsidRPr="00000000" w14:paraId="000003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1">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33" name=""/>
            <a:graphic>
              <a:graphicData uri="http://schemas.openxmlformats.org/drawingml/2006/chart">
                <c:chart r:id="rId31"/>
              </a:graphicData>
            </a:graphic>
          </wp:inline>
        </w:drawing>
      </w:r>
      <w:r w:rsidDel="00000000" w:rsidR="00000000" w:rsidRPr="00000000">
        <w:rPr>
          <w:rtl w:val="0"/>
        </w:rPr>
      </w:r>
    </w:p>
    <w:p w:rsidR="00000000" w:rsidDel="00000000" w:rsidP="00000000" w:rsidRDefault="00000000" w:rsidRPr="00000000" w14:paraId="0000036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41% de las personas encuestadas piensa que fue buena la forma en que se llevó a cabo el proceso de implementación de la Metodología Temporal Ajustada, frente a la orientación para la priorización de ideas de proyectos por parte de los jefes de oficina, excelente el 22 %, aceptable el 22 %, mientras que el 14 % creen que fue deficiente.</w:t>
      </w:r>
    </w:p>
    <w:p w:rsidR="00000000" w:rsidDel="00000000" w:rsidP="00000000" w:rsidRDefault="00000000" w:rsidRPr="00000000" w14:paraId="000003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5">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34" name=""/>
            <a:graphic>
              <a:graphicData uri="http://schemas.openxmlformats.org/drawingml/2006/chart">
                <c:chart r:id="rId32"/>
              </a:graphicData>
            </a:graphic>
          </wp:inline>
        </w:drawing>
      </w:r>
      <w:r w:rsidDel="00000000" w:rsidR="00000000" w:rsidRPr="00000000">
        <w:rPr>
          <w:rtl w:val="0"/>
        </w:rPr>
      </w:r>
    </w:p>
    <w:p w:rsidR="00000000" w:rsidDel="00000000" w:rsidP="00000000" w:rsidRDefault="00000000" w:rsidRPr="00000000" w14:paraId="000003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42 % de las personas encuestadas piensa que fue buena la forma en que se llevó a cabo el proceso de implementación de la Metodología Temporal Ajustada, frente a la elaboración de actos administrativos por parte de lo s jefes de oficina, excelente el 22 % de los encuestados, aceptable también un 22%, mientras que el 14 % creen que fue deficiente.</w:t>
      </w:r>
    </w:p>
    <w:p w:rsidR="00000000" w:rsidDel="00000000" w:rsidP="00000000" w:rsidRDefault="00000000" w:rsidRPr="00000000" w14:paraId="0000036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Cómo considera usted los cambios realizados a la Metodología Temporal Ajustada; valore su </w:t>
      </w:r>
      <w:r w:rsidDel="00000000" w:rsidR="00000000" w:rsidRPr="00000000">
        <w:rPr>
          <w:rFonts w:ascii="Arial" w:cs="Arial" w:eastAsia="Arial" w:hAnsi="Arial"/>
          <w:i w:val="1"/>
          <w:sz w:val="24"/>
          <w:szCs w:val="24"/>
          <w:rtl w:val="0"/>
        </w:rPr>
        <w:t xml:space="preserve">percepción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frente a: cambios realizados a la Metodología Temporal?</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2927985"/>
            <wp:effectExtent b="0" l="0" r="0" t="0"/>
            <wp:docPr id="51"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5612130" cy="2927985"/>
                    </a:xfrm>
                    <a:prstGeom prst="rect"/>
                    <a:ln/>
                  </pic:spPr>
                </pic:pic>
              </a:graphicData>
            </a:graphic>
          </wp:inline>
        </w:drawing>
      </w:r>
      <w:r w:rsidDel="00000000" w:rsidR="00000000" w:rsidRPr="00000000">
        <w:rPr>
          <w:rtl w:val="0"/>
        </w:rPr>
      </w:r>
    </w:p>
    <w:p w:rsidR="00000000" w:rsidDel="00000000" w:rsidP="00000000" w:rsidRDefault="00000000" w:rsidRPr="00000000" w14:paraId="0000036D">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35" name=""/>
            <a:graphic>
              <a:graphicData uri="http://schemas.openxmlformats.org/drawingml/2006/chart">
                <c:chart r:id="rId34"/>
              </a:graphicData>
            </a:graphic>
          </wp:inline>
        </w:drawing>
      </w:r>
      <w:r w:rsidDel="00000000" w:rsidR="00000000" w:rsidRPr="00000000">
        <w:rPr>
          <w:rtl w:val="0"/>
        </w:rPr>
      </w:r>
    </w:p>
    <w:p w:rsidR="00000000" w:rsidDel="00000000" w:rsidP="00000000" w:rsidRDefault="00000000" w:rsidRPr="00000000" w14:paraId="0000036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en la gráfica anterior que, el 34 % de las personas encuestadas piensa que fue buena la forma en que se llevó a cabo el proceso de implementación de la Metodología Temporal Ajustada, frente a los cambios realizados a la Metodología Temporal, aceptable un 31 % de los encuestados, excelente un 11 %, mientras que el 24 % creen que fue deficiente.</w:t>
      </w:r>
    </w:p>
    <w:p w:rsidR="00000000" w:rsidDel="00000000" w:rsidP="00000000" w:rsidRDefault="00000000" w:rsidRPr="00000000" w14:paraId="0000037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2">
      <w:pPr>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Conclusiones</w:t>
      </w:r>
    </w:p>
    <w:p w:rsidR="00000000" w:rsidDel="00000000" w:rsidP="00000000" w:rsidRDefault="00000000" w:rsidRPr="00000000" w14:paraId="000003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mayoría de los encuestados cree que la implementación de la Metodología Temporal fue buena, por tanto, se debe realizar un plan de mejora, para aumentar esta percepción por parte de la ciudadanía. </w:t>
      </w:r>
    </w:p>
    <w:p w:rsidR="00000000" w:rsidDel="00000000" w:rsidP="00000000" w:rsidRDefault="00000000" w:rsidRPr="00000000" w14:paraId="000003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punto donde se presenta mayor inconformidad es en la socialización del proceso, esto se debe trabajar para mejorar la convocatoria a través de canales de comunicación efectivos para que los interesados conozcan los cronogramas de actividades y participen en la formulación del POAI territorial. </w:t>
      </w:r>
    </w:p>
    <w:p w:rsidR="00000000" w:rsidDel="00000000" w:rsidP="00000000" w:rsidRDefault="00000000" w:rsidRPr="00000000" w14:paraId="000003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se insiste en que los tiempos son muy apretados o cortos y esto dificulta la participación ya que son muchas reuniones en muy poco tiempo.</w:t>
      </w:r>
    </w:p>
    <w:p w:rsidR="00000000" w:rsidDel="00000000" w:rsidP="00000000" w:rsidRDefault="00000000" w:rsidRPr="00000000" w14:paraId="000003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papel de las JAL en la implementación de la Metodología Temporal, hay una percepción de deficiencia en el manejo de las audiencias públicas y procesos de convocatoria, razón por la cual es importante que esta corporación realice un plan de mejora para minimizar estas inconformidades por parte de los ciudadanos encuestados, y, que, a su vez, la Secretaría de Desarrollo Territorial y Participación Ciudadana fortalezca el apoyo a estos procesos para garantizar la participación.</w:t>
      </w:r>
    </w:p>
    <w:p w:rsidR="00000000" w:rsidDel="00000000" w:rsidP="00000000" w:rsidRDefault="00000000" w:rsidRPr="00000000" w14:paraId="000003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parte de los organismos de la Administración que acompañan este proceso, se requiere mayor compromiso en la asistencia técnica para la formulación de los proyectos, así como en la socialización de los proyectos ya formulados para que los actores interesados conozcan los resultados del ejercicio realizado. Así, se minimizaría las inconformidades en los territorios; además, se considera que se debe mejorar la ejecución de los proyectos formulados en las respectivas vigencias del POAI territorial .</w:t>
      </w:r>
    </w:p>
    <w:p w:rsidR="00000000" w:rsidDel="00000000" w:rsidP="00000000" w:rsidRDefault="00000000" w:rsidRPr="00000000" w14:paraId="000003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evidencia por los resultados de la encuesta, una percepción favorable respecto al papel que juegan los jefes de oficina en la mayoría de las comunas y corregimientos.</w:t>
      </w:r>
    </w:p>
    <w:p w:rsidR="00000000" w:rsidDel="00000000" w:rsidP="00000000" w:rsidRDefault="00000000" w:rsidRPr="00000000" w14:paraId="0000037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Recomendaciones</w:t>
      </w:r>
    </w:p>
    <w:p w:rsidR="00000000" w:rsidDel="00000000" w:rsidP="00000000" w:rsidRDefault="00000000" w:rsidRPr="00000000" w14:paraId="0000037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Recogiendo los resultados de esta encuesta de percepción, se deben realizar mesas de trabajo con los actores interesados para que propongan ajustes necesarios a la Metodología Temporal para la formulación del Plan Anual de Inversiones POAI 2023, de manera que la nueva Metodología se construya con la comunidad y sea más participativa, recogiendo las voces de aquellos que participan en el proceso, tales como JAC, JAL y organizaciones sociales, así como jefes de oficina, conocedores del territorio ,y de los procesos que se adelantan en él para beneficio de la comunidad en general. </w:t>
      </w:r>
    </w:p>
    <w:p w:rsidR="00000000" w:rsidDel="00000000" w:rsidP="00000000" w:rsidRDefault="00000000" w:rsidRPr="00000000" w14:paraId="0000037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F">
      <w:pPr>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Proyectó: Secretaría de Desarrollo Territorial y Participación Ciudadana.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8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9">
      <w:pPr>
        <w:jc w:val="both"/>
        <w:rPr>
          <w:rFonts w:ascii="Arial" w:cs="Arial" w:eastAsia="Arial" w:hAnsi="Arial"/>
          <w:sz w:val="24"/>
          <w:szCs w:val="24"/>
        </w:rPr>
      </w:pPr>
      <w:r w:rsidDel="00000000" w:rsidR="00000000" w:rsidRPr="00000000">
        <w:rPr>
          <w:rtl w:val="0"/>
        </w:rPr>
      </w:r>
    </w:p>
    <w:sectPr>
      <w:footerReference r:id="rId35" w:type="default"/>
      <w:pgSz w:h="15840" w:w="12240" w:orient="portrait"/>
      <w:pgMar w:bottom="1417" w:top="566.929133858267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D3077"/>
    <w:pPr>
      <w:ind w:left="720"/>
      <w:contextualSpacing w:val="1"/>
    </w:pPr>
  </w:style>
  <w:style w:type="table" w:styleId="Tablaconcuadrcula">
    <w:name w:val="Table Grid"/>
    <w:basedOn w:val="Tablanormal"/>
    <w:uiPriority w:val="39"/>
    <w:rsid w:val="002D30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chart" Target="charts/chart15.xml"/><Relationship Id="rId22" Type="http://schemas.openxmlformats.org/officeDocument/2006/relationships/chart" Target="charts/chart16.xml"/><Relationship Id="rId21"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chart" Target="charts/chart17.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8.xml"/><Relationship Id="rId26" Type="http://schemas.openxmlformats.org/officeDocument/2006/relationships/chart" Target="charts/chart20.xml"/><Relationship Id="rId25" Type="http://schemas.openxmlformats.org/officeDocument/2006/relationships/chart" Target="charts/chart19.xml"/><Relationship Id="rId28" Type="http://schemas.openxmlformats.org/officeDocument/2006/relationships/chart" Target="charts/chart1.xml"/><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chart" Target="charts/chart2.xml"/><Relationship Id="rId7" Type="http://schemas.openxmlformats.org/officeDocument/2006/relationships/image" Target="media/image1.png"/><Relationship Id="rId8" Type="http://schemas.openxmlformats.org/officeDocument/2006/relationships/chart" Target="charts/chart7.xml"/><Relationship Id="rId31" Type="http://schemas.openxmlformats.org/officeDocument/2006/relationships/chart" Target="charts/chart4.xml"/><Relationship Id="rId30" Type="http://schemas.openxmlformats.org/officeDocument/2006/relationships/chart" Target="charts/chart3.xml"/><Relationship Id="rId11" Type="http://schemas.openxmlformats.org/officeDocument/2006/relationships/image" Target="media/image6.png"/><Relationship Id="rId33" Type="http://schemas.openxmlformats.org/officeDocument/2006/relationships/image" Target="media/image5.png"/><Relationship Id="rId10" Type="http://schemas.openxmlformats.org/officeDocument/2006/relationships/image" Target="media/image3.png"/><Relationship Id="rId32" Type="http://schemas.openxmlformats.org/officeDocument/2006/relationships/chart" Target="charts/chart5.xml"/><Relationship Id="rId13" Type="http://schemas.openxmlformats.org/officeDocument/2006/relationships/chart" Target="charts/chart10.xml"/><Relationship Id="rId35" Type="http://schemas.openxmlformats.org/officeDocument/2006/relationships/footer" Target="footer1.xml"/><Relationship Id="rId12" Type="http://schemas.openxmlformats.org/officeDocument/2006/relationships/chart" Target="charts/chart18.xml"/><Relationship Id="rId34" Type="http://schemas.openxmlformats.org/officeDocument/2006/relationships/chart" Target="charts/chart6.xml"/><Relationship Id="rId15" Type="http://schemas.openxmlformats.org/officeDocument/2006/relationships/image" Target="media/image2.png"/><Relationship Id="rId14" Type="http://schemas.openxmlformats.org/officeDocument/2006/relationships/chart" Target="charts/chart9.xml"/><Relationship Id="rId17" Type="http://schemas.openxmlformats.org/officeDocument/2006/relationships/chart" Target="charts/chart14.xml"/><Relationship Id="rId16" Type="http://schemas.openxmlformats.org/officeDocument/2006/relationships/chart" Target="charts/chart11.xml"/><Relationship Id="rId19" Type="http://schemas.openxmlformats.org/officeDocument/2006/relationships/chart" Target="charts/chart13.xml"/><Relationship Id="rId18"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6.xml.rels><?xml version="1.0" encoding="UTF-8" standalone="yes"?><Relationships xmlns="http://schemas.openxmlformats.org/package/2006/relationships"><Relationship Id="rId1" Type="http://schemas.microsoft.com/office/2011/relationships/chartStyle" Target="style16.xml"/><Relationship Id="rId2" Type="http://schemas.microsoft.com/office/2011/relationships/chartColorStyle" Target="colors16.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17.xml"/><Relationship Id="rId2" Type="http://schemas.microsoft.com/office/2011/relationships/chartColorStyle" Target="colors17.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8.xml.rels><?xml version="1.0" encoding="UTF-8" standalone="yes"?><Relationships xmlns="http://schemas.openxmlformats.org/package/2006/relationships"><Relationship Id="rId1" Type="http://schemas.microsoft.com/office/2011/relationships/chartStyle" Target="style18.xml"/><Relationship Id="rId2" Type="http://schemas.microsoft.com/office/2011/relationships/chartColorStyle" Target="colors18.xml"/><Relationship Id="rId3" Type="http://schemas.openxmlformats.org/officeDocument/2006/relationships/oleObject" Target="file:///C:\Users\germa\AppData\Roaming\Microsoft\Excel\Evaluaci&#243;n%20planeacion%20participativa%20(Respuestas)%20(version%201).xlsb" TargetMode="External"/></Relationships>
</file>

<file path=word/charts/_rels/chart19.xml.rels><?xml version="1.0" encoding="UTF-8" standalone="yes"?><Relationships xmlns="http://schemas.openxmlformats.org/package/2006/relationships"><Relationship Id="rId1" Type="http://schemas.microsoft.com/office/2011/relationships/chartStyle" Target="style19.xml"/><Relationship Id="rId2" Type="http://schemas.microsoft.com/office/2011/relationships/chartColorStyle" Target="colors19.xml"/><Relationship Id="rId3" Type="http://schemas.openxmlformats.org/officeDocument/2006/relationships/oleObject" Target="file:///C:\Users\germa\AppData\Roaming\Microsoft\Excel\Evaluaci&#243;n%20planeacion%20participativa%20(Respuestas)%20(version%201).xlsb"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germa\AppData\Roaming\Microsoft\Excel\Evaluaci&#243;n%20planeacion%20participativa%20(Respuestas)%20(version%201).xlsb" TargetMode="External"/></Relationships>
</file>

<file path=word/charts/_rels/chart20.xml.rels><?xml version="1.0" encoding="UTF-8" standalone="yes"?><Relationships xmlns="http://schemas.openxmlformats.org/package/2006/relationships"><Relationship Id="rId1" Type="http://schemas.microsoft.com/office/2011/relationships/chartStyle" Target="style20.xml"/><Relationship Id="rId2" Type="http://schemas.microsoft.com/office/2011/relationships/chartColorStyle" Target="colors20.xml"/><Relationship Id="rId3" Type="http://schemas.openxmlformats.org/officeDocument/2006/relationships/oleObject" Target="file:///C:\Users\germa\AppData\Roaming\Microsoft\Excel\Evaluaci&#243;n%20planeacion%20participativa%20(Respuestas)%20(version%201).xlsb"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germa\AppData\Roaming\Microsoft\Excel\Evaluaci&#243;n%20planeacion%20participativa%20(Respuestas)%20(version%201).xlsb"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germa\AppData\Roaming\Microsoft\Excel\Evaluaci&#243;n%20planeacion%20participativa%20(Respuestas)%20(version%201).xlsb"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germa\AppData\Roaming\Microsoft\Excel\Evaluaci&#243;n%20planeacion%20participativa%20(Respuestas)%20(version%201).xlsb"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C:\Users\germa\AppData\Roaming\Microsoft\Excel\Evaluaci&#243;n%20planeacion%20participativa%20(Respuestas)%20(version%201).xlsb"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D:\METODOLOG&#205;A%20TEMPORAL\NUEVA%20MT\informes\CARATERIZACION%20MT%202022\encuesta.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D:\METODOLOG&#205;A%20TEMPORAL\NUEVA%20MT\informes\CARATERIZACION%20MT%202022\encuesta.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C:\Users\germa\AppData\Roaming\Microsoft\Excel\Evaluaci&#243;n%20planeacion%20participativa%20(Respuestas)%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031-42D6-9118-776919208E4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031-42D6-9118-776919208E46}"/>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031-42D6-9118-776919208E46}"/>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031-42D6-9118-776919208E46}"/>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031-42D6-9118-776919208E4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5031-42D6-9118-776919208E4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5031-42D6-9118-776919208E4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5031-42D6-9118-776919208E4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5031-42D6-9118-776919208E4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5031-42D6-9118-776919208E4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Hoja1!$J$48:$J$52</c:f>
              <c:strCache>
                <c:ptCount val="5"/>
                <c:pt idx="0">
                  <c:v>Excelente</c:v>
                </c:pt>
                <c:pt idx="1">
                  <c:v>Bueno</c:v>
                </c:pt>
                <c:pt idx="2">
                  <c:v>Bueno, aceptable</c:v>
                </c:pt>
                <c:pt idx="3">
                  <c:v>Deficiente </c:v>
                </c:pt>
                <c:pt idx="4">
                  <c:v>Aceptable</c:v>
                </c:pt>
              </c:strCache>
            </c:strRef>
          </c:cat>
          <c:val>
            <c:numRef>
              <c:f>Hoja1!$K$48:$K$52</c:f>
              <c:numCache>
                <c:formatCode>General</c:formatCode>
                <c:ptCount val="5"/>
                <c:pt idx="0">
                  <c:v>51</c:v>
                </c:pt>
                <c:pt idx="1">
                  <c:v>92</c:v>
                </c:pt>
                <c:pt idx="2">
                  <c:v>4</c:v>
                </c:pt>
                <c:pt idx="3">
                  <c:v>24</c:v>
                </c:pt>
                <c:pt idx="4">
                  <c:v>52</c:v>
                </c:pt>
              </c:numCache>
            </c:numRef>
          </c:val>
          <c:extLst>
            <c:ext xmlns:c16="http://schemas.microsoft.com/office/drawing/2014/chart" uri="{C3380CC4-5D6E-409C-BE32-E72D297353CC}">
              <c16:uniqueId val="{0000000A-5031-42D6-9118-776919208E46}"/>
            </c:ext>
          </c:extLst>
        </c:ser>
        <c:ser>
          <c:idx val="1"/>
          <c:order val="1"/>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5031-42D6-9118-776919208E4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5031-42D6-9118-776919208E46}"/>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5031-42D6-9118-776919208E46}"/>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5031-42D6-9118-776919208E46}"/>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5031-42D6-9118-776919208E4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5031-42D6-9118-776919208E4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5031-42D6-9118-776919208E4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5031-42D6-9118-776919208E4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5031-42D6-9118-776919208E4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5031-42D6-9118-776919208E4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Hoja1!$J$48:$J$52</c:f>
              <c:strCache>
                <c:ptCount val="5"/>
                <c:pt idx="0">
                  <c:v>Excelente</c:v>
                </c:pt>
                <c:pt idx="1">
                  <c:v>Bueno</c:v>
                </c:pt>
                <c:pt idx="2">
                  <c:v>Bueno, aceptable</c:v>
                </c:pt>
                <c:pt idx="3">
                  <c:v>Deficiente </c:v>
                </c:pt>
                <c:pt idx="4">
                  <c:v>Aceptable</c:v>
                </c:pt>
              </c:strCache>
            </c:strRef>
          </c:cat>
          <c:val>
            <c:numRef>
              <c:f>Hoja1!$L$48:$L$52</c:f>
              <c:numCache>
                <c:formatCode>0.0%</c:formatCode>
                <c:ptCount val="5"/>
                <c:pt idx="0">
                  <c:v>0.22869955156950672</c:v>
                </c:pt>
                <c:pt idx="1">
                  <c:v>0.41255605381165922</c:v>
                </c:pt>
                <c:pt idx="2">
                  <c:v>1.7937219730941704E-2</c:v>
                </c:pt>
                <c:pt idx="3">
                  <c:v>0.10762331838565023</c:v>
                </c:pt>
                <c:pt idx="4">
                  <c:v>0.23318385650224216</c:v>
                </c:pt>
              </c:numCache>
            </c:numRef>
          </c:val>
          <c:extLst>
            <c:ext xmlns:c16="http://schemas.microsoft.com/office/drawing/2014/chart" uri="{C3380CC4-5D6E-409C-BE32-E72D297353CC}">
              <c16:uniqueId val="{00000015-5031-42D6-9118-776919208E4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CE8-4EA7-8B74-9F72F13B894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CE8-4EA7-8B74-9F72F13B894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CE8-4EA7-8B74-9F72F13B894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CE8-4EA7-8B74-9F72F13B894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CE8-4EA7-8B74-9F72F13B894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CE8-4EA7-8B74-9F72F13B894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CE8-4EA7-8B74-9F72F13B894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FCE8-4EA7-8B74-9F72F13B894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FCE8-4EA7-8B74-9F72F13B894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FCE8-4EA7-8B74-9F72F13B894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FCE8-4EA7-8B74-9F72F13B8947}"/>
                </c:ext>
              </c:extLst>
            </c:dLbl>
            <c:dLbl>
              <c:idx val="4"/>
              <c:layout>
                <c:manualLayout>
                  <c:x val="-3.3333333333333333E-2"/>
                  <c:y val="6.94444444444444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E8-4EA7-8B74-9F72F13B8947}"/>
                </c:ext>
              </c:extLst>
            </c:dLbl>
            <c:dLbl>
              <c:idx val="5"/>
              <c:layout>
                <c:manualLayout>
                  <c:x val="-6.3656672040099964E-18"/>
                  <c:y val="-6.944444444444446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CE8-4EA7-8B74-9F72F13B894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FCE8-4EA7-8B74-9F72F13B894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Hoja1!$B$14:$B$20</c:f>
              <c:strCache>
                <c:ptCount val="7"/>
                <c:pt idx="0">
                  <c:v>Excelente</c:v>
                </c:pt>
                <c:pt idx="1">
                  <c:v>Aceptable</c:v>
                </c:pt>
                <c:pt idx="2">
                  <c:v>Aceptable, deficiente</c:v>
                </c:pt>
                <c:pt idx="3">
                  <c:v>Bueno</c:v>
                </c:pt>
                <c:pt idx="4">
                  <c:v>Bueno, aceptable</c:v>
                </c:pt>
                <c:pt idx="5">
                  <c:v>Bueno, deficiente</c:v>
                </c:pt>
                <c:pt idx="6">
                  <c:v>Deficiente </c:v>
                </c:pt>
              </c:strCache>
            </c:strRef>
          </c:cat>
          <c:val>
            <c:numRef>
              <c:f>Hoja1!$C$14:$C$20</c:f>
              <c:numCache>
                <c:formatCode>General</c:formatCode>
                <c:ptCount val="7"/>
                <c:pt idx="0">
                  <c:v>35</c:v>
                </c:pt>
                <c:pt idx="1">
                  <c:v>55</c:v>
                </c:pt>
                <c:pt idx="2">
                  <c:v>2</c:v>
                </c:pt>
                <c:pt idx="3">
                  <c:v>90</c:v>
                </c:pt>
                <c:pt idx="4">
                  <c:v>1</c:v>
                </c:pt>
                <c:pt idx="5">
                  <c:v>1</c:v>
                </c:pt>
                <c:pt idx="6">
                  <c:v>39</c:v>
                </c:pt>
              </c:numCache>
            </c:numRef>
          </c:val>
          <c:extLst>
            <c:ext xmlns:c16="http://schemas.microsoft.com/office/drawing/2014/chart" uri="{C3380CC4-5D6E-409C-BE32-E72D297353CC}">
              <c16:uniqueId val="{0000000E-FCE8-4EA7-8B74-9F72F13B8947}"/>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FCE8-4EA7-8B74-9F72F13B894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FCE8-4EA7-8B74-9F72F13B894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FCE8-4EA7-8B74-9F72F13B894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FCE8-4EA7-8B74-9F72F13B894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FCE8-4EA7-8B74-9F72F13B894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FCE8-4EA7-8B74-9F72F13B894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FCE8-4EA7-8B74-9F72F13B894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FCE8-4EA7-8B74-9F72F13B894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FCE8-4EA7-8B74-9F72F13B894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FCE8-4EA7-8B74-9F72F13B894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FCE8-4EA7-8B74-9F72F13B894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FCE8-4EA7-8B74-9F72F13B894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A-FCE8-4EA7-8B74-9F72F13B894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C-FCE8-4EA7-8B74-9F72F13B894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Hoja1!$B$14:$B$20</c:f>
              <c:strCache>
                <c:ptCount val="7"/>
                <c:pt idx="0">
                  <c:v>Excelente</c:v>
                </c:pt>
                <c:pt idx="1">
                  <c:v>Aceptable</c:v>
                </c:pt>
                <c:pt idx="2">
                  <c:v>Aceptable, deficiente</c:v>
                </c:pt>
                <c:pt idx="3">
                  <c:v>Bueno</c:v>
                </c:pt>
                <c:pt idx="4">
                  <c:v>Bueno, aceptable</c:v>
                </c:pt>
                <c:pt idx="5">
                  <c:v>Bueno, deficiente</c:v>
                </c:pt>
                <c:pt idx="6">
                  <c:v>Deficiente </c:v>
                </c:pt>
              </c:strCache>
            </c:strRef>
          </c:cat>
          <c:val>
            <c:numRef>
              <c:f>Hoja1!$D$14:$D$20</c:f>
              <c:numCache>
                <c:formatCode>0%</c:formatCode>
                <c:ptCount val="7"/>
                <c:pt idx="0">
                  <c:v>0.15695067264573992</c:v>
                </c:pt>
                <c:pt idx="1">
                  <c:v>0.24663677130044842</c:v>
                </c:pt>
                <c:pt idx="2">
                  <c:v>8.9686098654708519E-3</c:v>
                </c:pt>
                <c:pt idx="3">
                  <c:v>0.40358744394618834</c:v>
                </c:pt>
                <c:pt idx="4" formatCode="0.0%">
                  <c:v>4.4843049327354259E-3</c:v>
                </c:pt>
                <c:pt idx="5" formatCode="0.0%">
                  <c:v>4.4843049327354259E-3</c:v>
                </c:pt>
                <c:pt idx="6">
                  <c:v>0.17488789237668162</c:v>
                </c:pt>
              </c:numCache>
            </c:numRef>
          </c:val>
          <c:extLst>
            <c:ext xmlns:c16="http://schemas.microsoft.com/office/drawing/2014/chart" uri="{C3380CC4-5D6E-409C-BE32-E72D297353CC}">
              <c16:uniqueId val="{0000001D-FCE8-4EA7-8B74-9F72F13B894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14B-486F-9451-0685699E524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14B-486F-9451-0685699E524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14B-486F-9451-0685699E524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14B-486F-9451-0685699E524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14B-486F-9451-0685699E524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14B-486F-9451-0685699E524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D14B-486F-9451-0685699E524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D14B-486F-9451-0685699E524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D14B-486F-9451-0685699E524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D14B-486F-9451-0685699E524A}"/>
                </c:ext>
              </c:extLst>
            </c:dLbl>
            <c:dLbl>
              <c:idx val="4"/>
              <c:layout>
                <c:manualLayout>
                  <c:x val="-0.1166666666666667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14B-486F-9451-0685699E524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D14B-486F-9451-0685699E524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Hoja1!$F$4:$F$9</c:f>
              <c:strCache>
                <c:ptCount val="6"/>
                <c:pt idx="0">
                  <c:v>Excelente</c:v>
                </c:pt>
                <c:pt idx="1">
                  <c:v>Aceptable</c:v>
                </c:pt>
                <c:pt idx="2">
                  <c:v>Deficiente </c:v>
                </c:pt>
                <c:pt idx="3">
                  <c:v>Bueno</c:v>
                </c:pt>
                <c:pt idx="4">
                  <c:v>Bueno, aceptable</c:v>
                </c:pt>
                <c:pt idx="5">
                  <c:v>Bueno, deficiente</c:v>
                </c:pt>
              </c:strCache>
            </c:strRef>
          </c:cat>
          <c:val>
            <c:numRef>
              <c:f>Hoja1!$G$4:$G$9</c:f>
              <c:numCache>
                <c:formatCode>General</c:formatCode>
                <c:ptCount val="6"/>
                <c:pt idx="0">
                  <c:v>33</c:v>
                </c:pt>
                <c:pt idx="1">
                  <c:v>54</c:v>
                </c:pt>
                <c:pt idx="2">
                  <c:v>50</c:v>
                </c:pt>
                <c:pt idx="3">
                  <c:v>82</c:v>
                </c:pt>
                <c:pt idx="4">
                  <c:v>2</c:v>
                </c:pt>
                <c:pt idx="5">
                  <c:v>2</c:v>
                </c:pt>
              </c:numCache>
            </c:numRef>
          </c:val>
          <c:extLst>
            <c:ext xmlns:c16="http://schemas.microsoft.com/office/drawing/2014/chart" uri="{C3380CC4-5D6E-409C-BE32-E72D297353CC}">
              <c16:uniqueId val="{0000000C-D14B-486F-9451-0685699E524A}"/>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D14B-486F-9451-0685699E524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D14B-486F-9451-0685699E524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D14B-486F-9451-0685699E524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D14B-486F-9451-0685699E524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D14B-486F-9451-0685699E524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D14B-486F-9451-0685699E524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D14B-486F-9451-0685699E524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D14B-486F-9451-0685699E524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D14B-486F-9451-0685699E524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D14B-486F-9451-0685699E524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D14B-486F-9451-0685699E524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D14B-486F-9451-0685699E524A}"/>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Hoja1!$F$4:$F$9</c:f>
              <c:strCache>
                <c:ptCount val="6"/>
                <c:pt idx="0">
                  <c:v>Excelente</c:v>
                </c:pt>
                <c:pt idx="1">
                  <c:v>Aceptable</c:v>
                </c:pt>
                <c:pt idx="2">
                  <c:v>Deficiente </c:v>
                </c:pt>
                <c:pt idx="3">
                  <c:v>Bueno</c:v>
                </c:pt>
                <c:pt idx="4">
                  <c:v>Bueno, aceptable</c:v>
                </c:pt>
                <c:pt idx="5">
                  <c:v>Bueno, deficiente</c:v>
                </c:pt>
              </c:strCache>
            </c:strRef>
          </c:cat>
          <c:val>
            <c:numRef>
              <c:f>Hoja1!$H$4:$H$9</c:f>
              <c:numCache>
                <c:formatCode>0.0%</c:formatCode>
                <c:ptCount val="6"/>
                <c:pt idx="0">
                  <c:v>0.14798206278026907</c:v>
                </c:pt>
                <c:pt idx="1">
                  <c:v>0.24215246636771301</c:v>
                </c:pt>
                <c:pt idx="2">
                  <c:v>0.22421524663677131</c:v>
                </c:pt>
                <c:pt idx="3">
                  <c:v>0.36771300448430494</c:v>
                </c:pt>
                <c:pt idx="4">
                  <c:v>8.9686098654708519E-3</c:v>
                </c:pt>
                <c:pt idx="5">
                  <c:v>8.9686098654708519E-3</c:v>
                </c:pt>
              </c:numCache>
            </c:numRef>
          </c:val>
          <c:extLst>
            <c:ext xmlns:c16="http://schemas.microsoft.com/office/drawing/2014/chart" uri="{C3380CC4-5D6E-409C-BE32-E72D297353CC}">
              <c16:uniqueId val="{00000019-D14B-486F-9451-0685699E524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60C-4E28-8309-634D1E4FA55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60C-4E28-8309-634D1E4FA55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60C-4E28-8309-634D1E4FA55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60C-4E28-8309-634D1E4FA55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60C-4E28-8309-634D1E4FA55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60C-4E28-8309-634D1E4FA55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60C-4E28-8309-634D1E4FA5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360C-4E28-8309-634D1E4FA55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360C-4E28-8309-634D1E4FA55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360C-4E28-8309-634D1E4FA55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360C-4E28-8309-634D1E4FA55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360C-4E28-8309-634D1E4FA55F}"/>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360C-4E28-8309-634D1E4FA55F}"/>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360C-4E28-8309-634D1E4FA55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Hoja1!$F$24:$F$30</c:f>
              <c:strCache>
                <c:ptCount val="7"/>
                <c:pt idx="0">
                  <c:v>Excelente</c:v>
                </c:pt>
                <c:pt idx="1">
                  <c:v>Excelente, bueno</c:v>
                </c:pt>
                <c:pt idx="2">
                  <c:v>Aceptable</c:v>
                </c:pt>
                <c:pt idx="3">
                  <c:v>Aceptable, deficiente</c:v>
                </c:pt>
                <c:pt idx="4">
                  <c:v>Bueno</c:v>
                </c:pt>
                <c:pt idx="5">
                  <c:v>Bueno, deficiente</c:v>
                </c:pt>
                <c:pt idx="6">
                  <c:v>Deficiente </c:v>
                </c:pt>
              </c:strCache>
            </c:strRef>
          </c:cat>
          <c:val>
            <c:numRef>
              <c:f>Hoja1!$G$24:$G$30</c:f>
              <c:numCache>
                <c:formatCode>General</c:formatCode>
                <c:ptCount val="7"/>
                <c:pt idx="0">
                  <c:v>30</c:v>
                </c:pt>
                <c:pt idx="1">
                  <c:v>1</c:v>
                </c:pt>
                <c:pt idx="2">
                  <c:v>51</c:v>
                </c:pt>
                <c:pt idx="3">
                  <c:v>2</c:v>
                </c:pt>
                <c:pt idx="4">
                  <c:v>87</c:v>
                </c:pt>
                <c:pt idx="5">
                  <c:v>1</c:v>
                </c:pt>
                <c:pt idx="6">
                  <c:v>51</c:v>
                </c:pt>
              </c:numCache>
            </c:numRef>
          </c:val>
          <c:extLst>
            <c:ext xmlns:c16="http://schemas.microsoft.com/office/drawing/2014/chart" uri="{C3380CC4-5D6E-409C-BE32-E72D297353CC}">
              <c16:uniqueId val="{0000000E-360C-4E28-8309-634D1E4FA55F}"/>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360C-4E28-8309-634D1E4FA55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360C-4E28-8309-634D1E4FA55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360C-4E28-8309-634D1E4FA55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360C-4E28-8309-634D1E4FA55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360C-4E28-8309-634D1E4FA55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360C-4E28-8309-634D1E4FA55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360C-4E28-8309-634D1E4FA5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360C-4E28-8309-634D1E4FA55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360C-4E28-8309-634D1E4FA55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360C-4E28-8309-634D1E4FA55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360C-4E28-8309-634D1E4FA55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360C-4E28-8309-634D1E4FA55F}"/>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A-360C-4E28-8309-634D1E4FA55F}"/>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C-360C-4E28-8309-634D1E4FA55F}"/>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Hoja1!$F$24:$F$30</c:f>
              <c:strCache>
                <c:ptCount val="7"/>
                <c:pt idx="0">
                  <c:v>Excelente</c:v>
                </c:pt>
                <c:pt idx="1">
                  <c:v>Excelente, bueno</c:v>
                </c:pt>
                <c:pt idx="2">
                  <c:v>Aceptable</c:v>
                </c:pt>
                <c:pt idx="3">
                  <c:v>Aceptable, deficiente</c:v>
                </c:pt>
                <c:pt idx="4">
                  <c:v>Bueno</c:v>
                </c:pt>
                <c:pt idx="5">
                  <c:v>Bueno, deficiente</c:v>
                </c:pt>
                <c:pt idx="6">
                  <c:v>Deficiente </c:v>
                </c:pt>
              </c:strCache>
            </c:strRef>
          </c:cat>
          <c:val>
            <c:numRef>
              <c:f>Hoja1!$H$24:$H$30</c:f>
              <c:numCache>
                <c:formatCode>0.0%</c:formatCode>
                <c:ptCount val="7"/>
                <c:pt idx="0">
                  <c:v>0.13452914798206278</c:v>
                </c:pt>
                <c:pt idx="1">
                  <c:v>4.4843049327354259E-3</c:v>
                </c:pt>
                <c:pt idx="2">
                  <c:v>0.22869955156950672</c:v>
                </c:pt>
                <c:pt idx="3">
                  <c:v>8.9686098654708519E-3</c:v>
                </c:pt>
                <c:pt idx="4">
                  <c:v>0.39013452914798208</c:v>
                </c:pt>
                <c:pt idx="5">
                  <c:v>4.4843049327354259E-3</c:v>
                </c:pt>
                <c:pt idx="6">
                  <c:v>0.22869955156950672</c:v>
                </c:pt>
              </c:numCache>
            </c:numRef>
          </c:val>
          <c:extLst>
            <c:ext xmlns:c16="http://schemas.microsoft.com/office/drawing/2014/chart" uri="{C3380CC4-5D6E-409C-BE32-E72D297353CC}">
              <c16:uniqueId val="{0000001D-360C-4E28-8309-634D1E4FA55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924-4F38-B112-B158A86DB3FA}"/>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924-4F38-B112-B158A86DB3FA}"/>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924-4F38-B112-B158A86DB3FA}"/>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924-4F38-B112-B158A86DB3FA}"/>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924-4F38-B112-B158A86DB3FA}"/>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924-4F38-B112-B158A86DB3FA}"/>
              </c:ext>
            </c:extLst>
          </c:dPt>
          <c:dPt>
            <c:idx val="6"/>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924-4F38-B112-B158A86DB3F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4924-4F38-B112-B158A86DB3F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4924-4F38-B112-B158A86DB3F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4924-4F38-B112-B158A86DB3F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4924-4F38-B112-B158A86DB3F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4924-4F38-B112-B158A86DB3F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4924-4F38-B112-B158A86DB3FA}"/>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4924-4F38-B112-B158A86DB3F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Hoja1!$J$4:$J$10</c:f>
              <c:strCache>
                <c:ptCount val="7"/>
                <c:pt idx="0">
                  <c:v>Excelente</c:v>
                </c:pt>
                <c:pt idx="1">
                  <c:v>Excelente, bueno</c:v>
                </c:pt>
                <c:pt idx="2">
                  <c:v>Aceptable</c:v>
                </c:pt>
                <c:pt idx="3">
                  <c:v>Aceptable, deficiente</c:v>
                </c:pt>
                <c:pt idx="4">
                  <c:v>Bueno</c:v>
                </c:pt>
                <c:pt idx="5">
                  <c:v>Bueno, deficiente</c:v>
                </c:pt>
                <c:pt idx="6">
                  <c:v>Deficiente </c:v>
                </c:pt>
              </c:strCache>
            </c:strRef>
          </c:cat>
          <c:val>
            <c:numRef>
              <c:f>Hoja1!$K$4:$K$10</c:f>
              <c:numCache>
                <c:formatCode>General</c:formatCode>
                <c:ptCount val="7"/>
                <c:pt idx="0">
                  <c:v>33</c:v>
                </c:pt>
                <c:pt idx="1">
                  <c:v>1</c:v>
                </c:pt>
                <c:pt idx="2">
                  <c:v>59</c:v>
                </c:pt>
                <c:pt idx="3">
                  <c:v>1</c:v>
                </c:pt>
                <c:pt idx="4">
                  <c:v>73</c:v>
                </c:pt>
                <c:pt idx="5">
                  <c:v>2</c:v>
                </c:pt>
                <c:pt idx="6">
                  <c:v>54</c:v>
                </c:pt>
              </c:numCache>
            </c:numRef>
          </c:val>
          <c:extLst>
            <c:ext xmlns:c16="http://schemas.microsoft.com/office/drawing/2014/chart" uri="{C3380CC4-5D6E-409C-BE32-E72D297353CC}">
              <c16:uniqueId val="{0000000E-4924-4F38-B112-B158A86DB3FA}"/>
            </c:ext>
          </c:extLst>
        </c:ser>
        <c:ser>
          <c:idx val="1"/>
          <c:order val="1"/>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4924-4F38-B112-B158A86DB3FA}"/>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4924-4F38-B112-B158A86DB3FA}"/>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4924-4F38-B112-B158A86DB3FA}"/>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4924-4F38-B112-B158A86DB3FA}"/>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4924-4F38-B112-B158A86DB3FA}"/>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4924-4F38-B112-B158A86DB3FA}"/>
              </c:ext>
            </c:extLst>
          </c:dPt>
          <c:dPt>
            <c:idx val="6"/>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4924-4F38-B112-B158A86DB3F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4924-4F38-B112-B158A86DB3F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4924-4F38-B112-B158A86DB3F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4924-4F38-B112-B158A86DB3F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4924-4F38-B112-B158A86DB3F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4924-4F38-B112-B158A86DB3F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A-4924-4F38-B112-B158A86DB3FA}"/>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C-4924-4F38-B112-B158A86DB3FA}"/>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Hoja1!$J$4:$J$10</c:f>
              <c:strCache>
                <c:ptCount val="7"/>
                <c:pt idx="0">
                  <c:v>Excelente</c:v>
                </c:pt>
                <c:pt idx="1">
                  <c:v>Excelente, bueno</c:v>
                </c:pt>
                <c:pt idx="2">
                  <c:v>Aceptable</c:v>
                </c:pt>
                <c:pt idx="3">
                  <c:v>Aceptable, deficiente</c:v>
                </c:pt>
                <c:pt idx="4">
                  <c:v>Bueno</c:v>
                </c:pt>
                <c:pt idx="5">
                  <c:v>Bueno, deficiente</c:v>
                </c:pt>
                <c:pt idx="6">
                  <c:v>Deficiente </c:v>
                </c:pt>
              </c:strCache>
            </c:strRef>
          </c:cat>
          <c:val>
            <c:numRef>
              <c:f>Hoja1!$L$4:$L$10</c:f>
              <c:numCache>
                <c:formatCode>0.0%</c:formatCode>
                <c:ptCount val="7"/>
                <c:pt idx="0">
                  <c:v>0.14798206278026907</c:v>
                </c:pt>
                <c:pt idx="1">
                  <c:v>4.4843049327354259E-3</c:v>
                </c:pt>
                <c:pt idx="2">
                  <c:v>0.26457399103139012</c:v>
                </c:pt>
                <c:pt idx="3">
                  <c:v>4.4843049327354259E-3</c:v>
                </c:pt>
                <c:pt idx="4">
                  <c:v>0.3273542600896861</c:v>
                </c:pt>
                <c:pt idx="5">
                  <c:v>8.9686098654708519E-3</c:v>
                </c:pt>
                <c:pt idx="6">
                  <c:v>0.24215246636771301</c:v>
                </c:pt>
              </c:numCache>
            </c:numRef>
          </c:val>
          <c:extLst>
            <c:ext xmlns:c16="http://schemas.microsoft.com/office/drawing/2014/chart" uri="{C3380CC4-5D6E-409C-BE32-E72D297353CC}">
              <c16:uniqueId val="{0000001D-4924-4F38-B112-B158A86DB3F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2AD-4040-AC35-5D0913E3BB7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2AD-4040-AC35-5D0913E3BB7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2AD-4040-AC35-5D0913E3BB7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2AD-4040-AC35-5D0913E3BB7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2AD-4040-AC35-5D0913E3BB7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2AD-4040-AC35-5D0913E3BB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02AD-4040-AC35-5D0913E3BB7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02AD-4040-AC35-5D0913E3BB7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02AD-4040-AC35-5D0913E3BB7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02AD-4040-AC35-5D0913E3BB7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02AD-4040-AC35-5D0913E3BB7F}"/>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02AD-4040-AC35-5D0913E3BB7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Hoja1!$F$14:$F$19</c:f>
              <c:strCache>
                <c:ptCount val="6"/>
                <c:pt idx="0">
                  <c:v>Excelente</c:v>
                </c:pt>
                <c:pt idx="1">
                  <c:v>Aceptable</c:v>
                </c:pt>
                <c:pt idx="2">
                  <c:v>Aceptable, deficiente</c:v>
                </c:pt>
                <c:pt idx="3">
                  <c:v>Bueno</c:v>
                </c:pt>
                <c:pt idx="4">
                  <c:v>Bueno, deficiente</c:v>
                </c:pt>
                <c:pt idx="5">
                  <c:v>Deficiente </c:v>
                </c:pt>
              </c:strCache>
            </c:strRef>
          </c:cat>
          <c:val>
            <c:numRef>
              <c:f>Hoja1!$G$14:$G$19</c:f>
              <c:numCache>
                <c:formatCode>General</c:formatCode>
                <c:ptCount val="6"/>
                <c:pt idx="0">
                  <c:v>32</c:v>
                </c:pt>
                <c:pt idx="1">
                  <c:v>50</c:v>
                </c:pt>
                <c:pt idx="2">
                  <c:v>1</c:v>
                </c:pt>
                <c:pt idx="3">
                  <c:v>82</c:v>
                </c:pt>
                <c:pt idx="4">
                  <c:v>1</c:v>
                </c:pt>
                <c:pt idx="5">
                  <c:v>57</c:v>
                </c:pt>
              </c:numCache>
            </c:numRef>
          </c:val>
          <c:extLst>
            <c:ext xmlns:c16="http://schemas.microsoft.com/office/drawing/2014/chart" uri="{C3380CC4-5D6E-409C-BE32-E72D297353CC}">
              <c16:uniqueId val="{0000000C-02AD-4040-AC35-5D0913E3BB7F}"/>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02AD-4040-AC35-5D0913E3BB7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02AD-4040-AC35-5D0913E3BB7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02AD-4040-AC35-5D0913E3BB7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02AD-4040-AC35-5D0913E3BB7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02AD-4040-AC35-5D0913E3BB7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02AD-4040-AC35-5D0913E3BB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02AD-4040-AC35-5D0913E3BB7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02AD-4040-AC35-5D0913E3BB7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02AD-4040-AC35-5D0913E3BB7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02AD-4040-AC35-5D0913E3BB7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02AD-4040-AC35-5D0913E3BB7F}"/>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02AD-4040-AC35-5D0913E3BB7F}"/>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Hoja1!$F$14:$F$19</c:f>
              <c:strCache>
                <c:ptCount val="6"/>
                <c:pt idx="0">
                  <c:v>Excelente</c:v>
                </c:pt>
                <c:pt idx="1">
                  <c:v>Aceptable</c:v>
                </c:pt>
                <c:pt idx="2">
                  <c:v>Aceptable, deficiente</c:v>
                </c:pt>
                <c:pt idx="3">
                  <c:v>Bueno</c:v>
                </c:pt>
                <c:pt idx="4">
                  <c:v>Bueno, deficiente</c:v>
                </c:pt>
                <c:pt idx="5">
                  <c:v>Deficiente </c:v>
                </c:pt>
              </c:strCache>
            </c:strRef>
          </c:cat>
          <c:val>
            <c:numRef>
              <c:f>Hoja1!$H$14:$H$19</c:f>
              <c:numCache>
                <c:formatCode>0.0%</c:formatCode>
                <c:ptCount val="6"/>
                <c:pt idx="0">
                  <c:v>0.14349775784753363</c:v>
                </c:pt>
                <c:pt idx="1">
                  <c:v>0.22421524663677131</c:v>
                </c:pt>
                <c:pt idx="2">
                  <c:v>4.4843049327354259E-3</c:v>
                </c:pt>
                <c:pt idx="3">
                  <c:v>0.36771300448430494</c:v>
                </c:pt>
                <c:pt idx="4">
                  <c:v>4.4843049327354259E-3</c:v>
                </c:pt>
                <c:pt idx="5">
                  <c:v>0.2556053811659193</c:v>
                </c:pt>
              </c:numCache>
            </c:numRef>
          </c:val>
          <c:extLst>
            <c:ext xmlns:c16="http://schemas.microsoft.com/office/drawing/2014/chart" uri="{C3380CC4-5D6E-409C-BE32-E72D297353CC}">
              <c16:uniqueId val="{00000019-02AD-4040-AC35-5D0913E3BB7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AF-48BD-ABF1-405A80624537}"/>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AF-48BD-ABF1-405A80624537}"/>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AF-48BD-ABF1-405A80624537}"/>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DAF-48BD-ABF1-405A80624537}"/>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DAF-48BD-ABF1-405A8062453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3DAF-48BD-ABF1-405A8062453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3DAF-48BD-ABF1-405A8062453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3DAF-48BD-ABF1-405A8062453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3DAF-48BD-ABF1-405A8062453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3DAF-48BD-ABF1-405A8062453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Hoja1!$J$14:$J$18</c:f>
              <c:strCache>
                <c:ptCount val="5"/>
                <c:pt idx="0">
                  <c:v>Excelente</c:v>
                </c:pt>
                <c:pt idx="1">
                  <c:v>Aceptable</c:v>
                </c:pt>
                <c:pt idx="2">
                  <c:v>Bueno</c:v>
                </c:pt>
                <c:pt idx="3">
                  <c:v>Bueno, deficiente</c:v>
                </c:pt>
                <c:pt idx="4">
                  <c:v>Deficiente </c:v>
                </c:pt>
              </c:strCache>
            </c:strRef>
          </c:cat>
          <c:val>
            <c:numRef>
              <c:f>Hoja1!$K$14:$K$18</c:f>
              <c:numCache>
                <c:formatCode>General</c:formatCode>
                <c:ptCount val="5"/>
                <c:pt idx="0">
                  <c:v>35</c:v>
                </c:pt>
                <c:pt idx="1">
                  <c:v>55</c:v>
                </c:pt>
                <c:pt idx="2">
                  <c:v>80</c:v>
                </c:pt>
                <c:pt idx="3">
                  <c:v>1</c:v>
                </c:pt>
                <c:pt idx="4">
                  <c:v>52</c:v>
                </c:pt>
              </c:numCache>
            </c:numRef>
          </c:val>
          <c:extLst>
            <c:ext xmlns:c16="http://schemas.microsoft.com/office/drawing/2014/chart" uri="{C3380CC4-5D6E-409C-BE32-E72D297353CC}">
              <c16:uniqueId val="{0000000A-3DAF-48BD-ABF1-405A80624537}"/>
            </c:ext>
          </c:extLst>
        </c:ser>
        <c:ser>
          <c:idx val="1"/>
          <c:order val="1"/>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3DAF-48BD-ABF1-405A80624537}"/>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3DAF-48BD-ABF1-405A80624537}"/>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3DAF-48BD-ABF1-405A80624537}"/>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3DAF-48BD-ABF1-405A80624537}"/>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3DAF-48BD-ABF1-405A8062453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3DAF-48BD-ABF1-405A8062453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3DAF-48BD-ABF1-405A8062453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3DAF-48BD-ABF1-405A8062453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3DAF-48BD-ABF1-405A8062453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3DAF-48BD-ABF1-405A8062453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Hoja1!$J$14:$J$18</c:f>
              <c:strCache>
                <c:ptCount val="5"/>
                <c:pt idx="0">
                  <c:v>Excelente</c:v>
                </c:pt>
                <c:pt idx="1">
                  <c:v>Aceptable</c:v>
                </c:pt>
                <c:pt idx="2">
                  <c:v>Bueno</c:v>
                </c:pt>
                <c:pt idx="3">
                  <c:v>Bueno, deficiente</c:v>
                </c:pt>
                <c:pt idx="4">
                  <c:v>Deficiente </c:v>
                </c:pt>
              </c:strCache>
            </c:strRef>
          </c:cat>
          <c:val>
            <c:numRef>
              <c:f>Hoja1!$L$14:$L$18</c:f>
              <c:numCache>
                <c:formatCode>0.0%</c:formatCode>
                <c:ptCount val="5"/>
                <c:pt idx="0">
                  <c:v>0.15695067264573992</c:v>
                </c:pt>
                <c:pt idx="1">
                  <c:v>0.24663677130044842</c:v>
                </c:pt>
                <c:pt idx="2">
                  <c:v>0.35874439461883406</c:v>
                </c:pt>
                <c:pt idx="3">
                  <c:v>4.4843049327354259E-3</c:v>
                </c:pt>
                <c:pt idx="4">
                  <c:v>0.23318385650224216</c:v>
                </c:pt>
              </c:numCache>
            </c:numRef>
          </c:val>
          <c:extLst>
            <c:ext xmlns:c16="http://schemas.microsoft.com/office/drawing/2014/chart" uri="{C3380CC4-5D6E-409C-BE32-E72D297353CC}">
              <c16:uniqueId val="{00000015-3DAF-48BD-ABF1-405A8062453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A7A-4727-994F-4E7DA12D4EBD}"/>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A7A-4727-994F-4E7DA12D4EBD}"/>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A7A-4727-994F-4E7DA12D4EBD}"/>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A7A-4727-994F-4E7DA12D4EBD}"/>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A7A-4727-994F-4E7DA12D4EBD}"/>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A7A-4727-994F-4E7DA12D4EBD}"/>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A7A-4727-994F-4E7DA12D4E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1A7A-4727-994F-4E7DA12D4E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1A7A-4727-994F-4E7DA12D4E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1A7A-4727-994F-4E7DA12D4E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1A7A-4727-994F-4E7DA12D4E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1A7A-4727-994F-4E7DA12D4EB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1A7A-4727-994F-4E7DA12D4EB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1A7A-4727-994F-4E7DA12D4E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Hoja1!$B$37:$B$43</c:f>
              <c:strCache>
                <c:ptCount val="7"/>
                <c:pt idx="0">
                  <c:v>Excelente</c:v>
                </c:pt>
                <c:pt idx="1">
                  <c:v>Excelente, Aceptable</c:v>
                </c:pt>
                <c:pt idx="2">
                  <c:v>Aceptable</c:v>
                </c:pt>
                <c:pt idx="3">
                  <c:v>Aceptable, deficiente</c:v>
                </c:pt>
                <c:pt idx="4">
                  <c:v>Bueno</c:v>
                </c:pt>
                <c:pt idx="5">
                  <c:v>Bueno, deficiente</c:v>
                </c:pt>
                <c:pt idx="6">
                  <c:v>Deficiente </c:v>
                </c:pt>
              </c:strCache>
            </c:strRef>
          </c:cat>
          <c:val>
            <c:numRef>
              <c:f>Hoja1!$C$37:$C$43</c:f>
              <c:numCache>
                <c:formatCode>General</c:formatCode>
                <c:ptCount val="7"/>
                <c:pt idx="0">
                  <c:v>32</c:v>
                </c:pt>
                <c:pt idx="1">
                  <c:v>1</c:v>
                </c:pt>
                <c:pt idx="2">
                  <c:v>64</c:v>
                </c:pt>
                <c:pt idx="3">
                  <c:v>1</c:v>
                </c:pt>
                <c:pt idx="4">
                  <c:v>84</c:v>
                </c:pt>
                <c:pt idx="5">
                  <c:v>1</c:v>
                </c:pt>
                <c:pt idx="6">
                  <c:v>40</c:v>
                </c:pt>
              </c:numCache>
            </c:numRef>
          </c:val>
          <c:extLst>
            <c:ext xmlns:c16="http://schemas.microsoft.com/office/drawing/2014/chart" uri="{C3380CC4-5D6E-409C-BE32-E72D297353CC}">
              <c16:uniqueId val="{0000000E-1A7A-4727-994F-4E7DA12D4EBD}"/>
            </c:ext>
          </c:extLst>
        </c:ser>
        <c:ser>
          <c:idx val="1"/>
          <c:order val="1"/>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1A7A-4727-994F-4E7DA12D4EBD}"/>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1A7A-4727-994F-4E7DA12D4EBD}"/>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1A7A-4727-994F-4E7DA12D4EBD}"/>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1A7A-4727-994F-4E7DA12D4EBD}"/>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A7A-4727-994F-4E7DA12D4EBD}"/>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1A7A-4727-994F-4E7DA12D4EBD}"/>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1A7A-4727-994F-4E7DA12D4E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1A7A-4727-994F-4E7DA12D4E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1A7A-4727-994F-4E7DA12D4E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1A7A-4727-994F-4E7DA12D4E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1A7A-4727-994F-4E7DA12D4E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1A7A-4727-994F-4E7DA12D4EB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A-1A7A-4727-994F-4E7DA12D4EB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C-1A7A-4727-994F-4E7DA12D4EB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Hoja1!$B$37:$B$43</c:f>
              <c:strCache>
                <c:ptCount val="7"/>
                <c:pt idx="0">
                  <c:v>Excelente</c:v>
                </c:pt>
                <c:pt idx="1">
                  <c:v>Excelente, Aceptable</c:v>
                </c:pt>
                <c:pt idx="2">
                  <c:v>Aceptable</c:v>
                </c:pt>
                <c:pt idx="3">
                  <c:v>Aceptable, deficiente</c:v>
                </c:pt>
                <c:pt idx="4">
                  <c:v>Bueno</c:v>
                </c:pt>
                <c:pt idx="5">
                  <c:v>Bueno, deficiente</c:v>
                </c:pt>
                <c:pt idx="6">
                  <c:v>Deficiente </c:v>
                </c:pt>
              </c:strCache>
            </c:strRef>
          </c:cat>
          <c:val>
            <c:numRef>
              <c:f>Hoja1!$D$37:$D$43</c:f>
              <c:numCache>
                <c:formatCode>0.0%</c:formatCode>
                <c:ptCount val="7"/>
                <c:pt idx="0">
                  <c:v>0.14349775784753363</c:v>
                </c:pt>
                <c:pt idx="1">
                  <c:v>4.4843049327354259E-3</c:v>
                </c:pt>
                <c:pt idx="2">
                  <c:v>0.28699551569506726</c:v>
                </c:pt>
                <c:pt idx="3">
                  <c:v>4.4843049327354259E-3</c:v>
                </c:pt>
                <c:pt idx="4">
                  <c:v>0.37668161434977576</c:v>
                </c:pt>
                <c:pt idx="5">
                  <c:v>4.4843049327354259E-3</c:v>
                </c:pt>
                <c:pt idx="6">
                  <c:v>0.17937219730941703</c:v>
                </c:pt>
              </c:numCache>
            </c:numRef>
          </c:val>
          <c:extLst>
            <c:ext xmlns:c16="http://schemas.microsoft.com/office/drawing/2014/chart" uri="{C3380CC4-5D6E-409C-BE32-E72D297353CC}">
              <c16:uniqueId val="{0000001D-1A7A-4727-994F-4E7DA12D4EB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A99-464F-9ED9-19198B8B87D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A99-464F-9ED9-19198B8B87D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A99-464F-9ED9-19198B8B87D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A99-464F-9ED9-19198B8B87D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A99-464F-9ED9-19198B8B87D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A99-464F-9ED9-19198B8B87D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A99-464F-9ED9-19198B8B87D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A99-464F-9ED9-19198B8B87D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9A99-464F-9ED9-19198B8B87D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9A99-464F-9ED9-19198B8B87D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9A99-464F-9ED9-19198B8B87D5}"/>
                </c:ext>
              </c:extLst>
            </c:dLbl>
            <c:dLbl>
              <c:idx val="3"/>
              <c:layout>
                <c:manualLayout>
                  <c:x val="7.4999999999999997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A99-464F-9ED9-19198B8B87D5}"/>
                </c:ext>
              </c:extLst>
            </c:dLbl>
            <c:dLbl>
              <c:idx val="4"/>
              <c:layout>
                <c:manualLayout>
                  <c:x val="-4.444444444444444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A99-464F-9ED9-19198B8B87D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9A99-464F-9ED9-19198B8B87D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9A99-464F-9ED9-19198B8B87D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F-9A99-464F-9ED9-19198B8B87D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Hoja1!$F$37:$F$44</c:f>
              <c:strCache>
                <c:ptCount val="8"/>
                <c:pt idx="0">
                  <c:v>Excelente</c:v>
                </c:pt>
                <c:pt idx="1">
                  <c:v>Excelente, aceptable</c:v>
                </c:pt>
                <c:pt idx="2">
                  <c:v>Bueno</c:v>
                </c:pt>
                <c:pt idx="3">
                  <c:v>Bueno, aceptable</c:v>
                </c:pt>
                <c:pt idx="4">
                  <c:v>Bueno, deficiente</c:v>
                </c:pt>
                <c:pt idx="5">
                  <c:v>Deficiente </c:v>
                </c:pt>
                <c:pt idx="6">
                  <c:v>Aceptable</c:v>
                </c:pt>
                <c:pt idx="7">
                  <c:v>Aceptable, deficiente</c:v>
                </c:pt>
              </c:strCache>
            </c:strRef>
          </c:cat>
          <c:val>
            <c:numRef>
              <c:f>Hoja1!$G$37:$G$44</c:f>
              <c:numCache>
                <c:formatCode>General</c:formatCode>
                <c:ptCount val="8"/>
                <c:pt idx="0">
                  <c:v>30</c:v>
                </c:pt>
                <c:pt idx="1">
                  <c:v>1</c:v>
                </c:pt>
                <c:pt idx="2">
                  <c:v>81</c:v>
                </c:pt>
                <c:pt idx="3">
                  <c:v>1</c:v>
                </c:pt>
                <c:pt idx="4">
                  <c:v>1</c:v>
                </c:pt>
                <c:pt idx="5">
                  <c:v>44</c:v>
                </c:pt>
                <c:pt idx="6">
                  <c:v>64</c:v>
                </c:pt>
                <c:pt idx="7">
                  <c:v>1</c:v>
                </c:pt>
              </c:numCache>
            </c:numRef>
          </c:val>
          <c:extLst>
            <c:ext xmlns:c16="http://schemas.microsoft.com/office/drawing/2014/chart" uri="{C3380CC4-5D6E-409C-BE32-E72D297353CC}">
              <c16:uniqueId val="{00000010-9A99-464F-9ED9-19198B8B87D5}"/>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9A99-464F-9ED9-19198B8B87D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9A99-464F-9ED9-19198B8B87D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A99-464F-9ED9-19198B8B87D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9A99-464F-9ED9-19198B8B87D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9A99-464F-9ED9-19198B8B87D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9A99-464F-9ED9-19198B8B87D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9A99-464F-9ED9-19198B8B87D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9A99-464F-9ED9-19198B8B87D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9A99-464F-9ED9-19198B8B87D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9A99-464F-9ED9-19198B8B87D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9A99-464F-9ED9-19198B8B87D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9A99-464F-9ED9-19198B8B87D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A-9A99-464F-9ED9-19198B8B87D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C-9A99-464F-9ED9-19198B8B87D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E-9A99-464F-9ED9-19198B8B87D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20-9A99-464F-9ED9-19198B8B87D5}"/>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Hoja1!$F$37:$F$44</c:f>
              <c:strCache>
                <c:ptCount val="8"/>
                <c:pt idx="0">
                  <c:v>Excelente</c:v>
                </c:pt>
                <c:pt idx="1">
                  <c:v>Excelente, aceptable</c:v>
                </c:pt>
                <c:pt idx="2">
                  <c:v>Bueno</c:v>
                </c:pt>
                <c:pt idx="3">
                  <c:v>Bueno, aceptable</c:v>
                </c:pt>
                <c:pt idx="4">
                  <c:v>Bueno, deficiente</c:v>
                </c:pt>
                <c:pt idx="5">
                  <c:v>Deficiente </c:v>
                </c:pt>
                <c:pt idx="6">
                  <c:v>Aceptable</c:v>
                </c:pt>
                <c:pt idx="7">
                  <c:v>Aceptable, deficiente</c:v>
                </c:pt>
              </c:strCache>
            </c:strRef>
          </c:cat>
          <c:val>
            <c:numRef>
              <c:f>Hoja1!$H$37:$H$44</c:f>
              <c:numCache>
                <c:formatCode>0.0%</c:formatCode>
                <c:ptCount val="8"/>
                <c:pt idx="0">
                  <c:v>0.13452914798206278</c:v>
                </c:pt>
                <c:pt idx="1">
                  <c:v>4.4843049327354259E-3</c:v>
                </c:pt>
                <c:pt idx="2">
                  <c:v>0.3632286995515695</c:v>
                </c:pt>
                <c:pt idx="3">
                  <c:v>4.4843049327354259E-3</c:v>
                </c:pt>
                <c:pt idx="4">
                  <c:v>4.4843049327354259E-3</c:v>
                </c:pt>
                <c:pt idx="5">
                  <c:v>0.19730941704035873</c:v>
                </c:pt>
                <c:pt idx="6">
                  <c:v>0.28699551569506726</c:v>
                </c:pt>
                <c:pt idx="7">
                  <c:v>4.4843049327354259E-3</c:v>
                </c:pt>
              </c:numCache>
            </c:numRef>
          </c:val>
          <c:extLst>
            <c:ext xmlns:c16="http://schemas.microsoft.com/office/drawing/2014/chart" uri="{C3380CC4-5D6E-409C-BE32-E72D297353CC}">
              <c16:uniqueId val="{00000021-9A99-464F-9ED9-19198B8B87D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0D5-4152-BD68-47C8262B289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0D5-4152-BD68-47C8262B289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0D5-4152-BD68-47C8262B289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0D5-4152-BD68-47C8262B289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0D5-4152-BD68-47C8262B289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0D5-4152-BD68-47C8262B289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0D5-4152-BD68-47C8262B289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20D5-4152-BD68-47C8262B289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20D5-4152-BD68-47C8262B289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20D5-4152-BD68-47C8262B289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20D5-4152-BD68-47C8262B2896}"/>
                </c:ext>
              </c:extLst>
            </c:dLbl>
            <c:dLbl>
              <c:idx val="4"/>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D5-4152-BD68-47C8262B2896}"/>
                </c:ext>
              </c:extLst>
            </c:dLbl>
            <c:dLbl>
              <c:idx val="5"/>
              <c:layout>
                <c:manualLayout>
                  <c:x val="-2.7777777777777783E-2"/>
                  <c:y val="0.180555555555555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D5-4152-BD68-47C8262B289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20D5-4152-BD68-47C8262B289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Hoja1!$B$4:$B$10</c:f>
              <c:strCache>
                <c:ptCount val="7"/>
                <c:pt idx="0">
                  <c:v>Excelente</c:v>
                </c:pt>
                <c:pt idx="1">
                  <c:v>Aceptable</c:v>
                </c:pt>
                <c:pt idx="2">
                  <c:v>Aceptable, deficiente</c:v>
                </c:pt>
                <c:pt idx="3">
                  <c:v>Bueno</c:v>
                </c:pt>
                <c:pt idx="4">
                  <c:v>Bueno, aceptable</c:v>
                </c:pt>
                <c:pt idx="5">
                  <c:v>Bueno, deficiente</c:v>
                </c:pt>
                <c:pt idx="6">
                  <c:v>Deficiente </c:v>
                </c:pt>
              </c:strCache>
            </c:strRef>
          </c:cat>
          <c:val>
            <c:numRef>
              <c:f>Hoja1!$C$4:$C$10</c:f>
              <c:numCache>
                <c:formatCode>General</c:formatCode>
                <c:ptCount val="7"/>
                <c:pt idx="0">
                  <c:v>38</c:v>
                </c:pt>
                <c:pt idx="1">
                  <c:v>53</c:v>
                </c:pt>
                <c:pt idx="2">
                  <c:v>1</c:v>
                </c:pt>
                <c:pt idx="3">
                  <c:v>87</c:v>
                </c:pt>
                <c:pt idx="4">
                  <c:v>1</c:v>
                </c:pt>
                <c:pt idx="5">
                  <c:v>2</c:v>
                </c:pt>
                <c:pt idx="6">
                  <c:v>41</c:v>
                </c:pt>
              </c:numCache>
            </c:numRef>
          </c:val>
          <c:extLst>
            <c:ext xmlns:c16="http://schemas.microsoft.com/office/drawing/2014/chart" uri="{C3380CC4-5D6E-409C-BE32-E72D297353CC}">
              <c16:uniqueId val="{0000000E-20D5-4152-BD68-47C8262B2896}"/>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20D5-4152-BD68-47C8262B289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20D5-4152-BD68-47C8262B289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20D5-4152-BD68-47C8262B289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20D5-4152-BD68-47C8262B289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20D5-4152-BD68-47C8262B289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20D5-4152-BD68-47C8262B289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20D5-4152-BD68-47C8262B289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0-20D5-4152-BD68-47C8262B289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2-20D5-4152-BD68-47C8262B289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4-20D5-4152-BD68-47C8262B289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6-20D5-4152-BD68-47C8262B289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8-20D5-4152-BD68-47C8262B289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A-20D5-4152-BD68-47C8262B289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1C-20D5-4152-BD68-47C8262B289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Hoja1!$B$4:$B$10</c:f>
              <c:strCache>
                <c:ptCount val="7"/>
                <c:pt idx="0">
                  <c:v>Excelente</c:v>
                </c:pt>
                <c:pt idx="1">
                  <c:v>Aceptable</c:v>
                </c:pt>
                <c:pt idx="2">
                  <c:v>Aceptable, deficiente</c:v>
                </c:pt>
                <c:pt idx="3">
                  <c:v>Bueno</c:v>
                </c:pt>
                <c:pt idx="4">
                  <c:v>Bueno, aceptable</c:v>
                </c:pt>
                <c:pt idx="5">
                  <c:v>Bueno, deficiente</c:v>
                </c:pt>
                <c:pt idx="6">
                  <c:v>Deficiente </c:v>
                </c:pt>
              </c:strCache>
            </c:strRef>
          </c:cat>
          <c:val>
            <c:numRef>
              <c:f>Hoja1!$D$4:$D$10</c:f>
              <c:numCache>
                <c:formatCode>0%</c:formatCode>
                <c:ptCount val="7"/>
                <c:pt idx="0">
                  <c:v>0.17040358744394618</c:v>
                </c:pt>
                <c:pt idx="1">
                  <c:v>0.23766816143497757</c:v>
                </c:pt>
                <c:pt idx="2" formatCode="0.0%">
                  <c:v>4.4843049327354259E-3</c:v>
                </c:pt>
                <c:pt idx="3">
                  <c:v>0.39013452914798208</c:v>
                </c:pt>
                <c:pt idx="4" formatCode="0.0%">
                  <c:v>4.4843049327354259E-3</c:v>
                </c:pt>
                <c:pt idx="5">
                  <c:v>8.9686098654708519E-3</c:v>
                </c:pt>
                <c:pt idx="6">
                  <c:v>0.18385650224215247</c:v>
                </c:pt>
              </c:numCache>
            </c:numRef>
          </c:val>
          <c:extLst>
            <c:ext xmlns:c16="http://schemas.microsoft.com/office/drawing/2014/chart" uri="{C3380CC4-5D6E-409C-BE32-E72D297353CC}">
              <c16:uniqueId val="{0000001D-20D5-4152-BD68-47C8262B289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EAC-4791-91DE-96535320F51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EAC-4791-91DE-96535320F51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EAC-4791-91DE-96535320F51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EAC-4791-91DE-96535320F51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EAC-4791-91DE-96535320F51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EAC-4791-91DE-96535320F51A}"/>
              </c:ext>
            </c:extLst>
          </c:dPt>
          <c:dLbls>
            <c:dLbl>
              <c:idx val="0"/>
              <c:layout>
                <c:manualLayout>
                  <c:x val="-5.5555555555555552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AC-4791-91DE-96535320F51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6EAC-4791-91DE-96535320F51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6EAC-4791-91DE-96535320F51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6EAC-4791-91DE-96535320F51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6EAC-4791-91DE-96535320F51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6EAC-4791-91DE-96535320F51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Hoja1!$J$37:$J$42</c:f>
              <c:strCache>
                <c:ptCount val="6"/>
                <c:pt idx="0">
                  <c:v>Excelente</c:v>
                </c:pt>
                <c:pt idx="1">
                  <c:v>Excelente, bueno</c:v>
                </c:pt>
                <c:pt idx="2">
                  <c:v>Bueno</c:v>
                </c:pt>
                <c:pt idx="3">
                  <c:v>Bueno, deficiente</c:v>
                </c:pt>
                <c:pt idx="4">
                  <c:v>Deficiente </c:v>
                </c:pt>
                <c:pt idx="5">
                  <c:v>Aceptable</c:v>
                </c:pt>
              </c:strCache>
            </c:strRef>
          </c:cat>
          <c:val>
            <c:numRef>
              <c:f>Hoja1!$K$37:$K$42</c:f>
              <c:numCache>
                <c:formatCode>General</c:formatCode>
                <c:ptCount val="6"/>
                <c:pt idx="0">
                  <c:v>21</c:v>
                </c:pt>
                <c:pt idx="1">
                  <c:v>1</c:v>
                </c:pt>
                <c:pt idx="2">
                  <c:v>73</c:v>
                </c:pt>
                <c:pt idx="3">
                  <c:v>1</c:v>
                </c:pt>
                <c:pt idx="4">
                  <c:v>47</c:v>
                </c:pt>
                <c:pt idx="5">
                  <c:v>80</c:v>
                </c:pt>
              </c:numCache>
            </c:numRef>
          </c:val>
          <c:extLst>
            <c:ext xmlns:c16="http://schemas.microsoft.com/office/drawing/2014/chart" uri="{C3380CC4-5D6E-409C-BE32-E72D297353CC}">
              <c16:uniqueId val="{0000000C-6EAC-4791-91DE-96535320F51A}"/>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6EAC-4791-91DE-96535320F51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6EAC-4791-91DE-96535320F51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6EAC-4791-91DE-96535320F51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6EAC-4791-91DE-96535320F51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6EAC-4791-91DE-96535320F51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6EAC-4791-91DE-96535320F51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6EAC-4791-91DE-96535320F51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6EAC-4791-91DE-96535320F51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6EAC-4791-91DE-96535320F51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6EAC-4791-91DE-96535320F51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6EAC-4791-91DE-96535320F51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6EAC-4791-91DE-96535320F51A}"/>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Hoja1!$J$37:$J$42</c:f>
              <c:strCache>
                <c:ptCount val="6"/>
                <c:pt idx="0">
                  <c:v>Excelente</c:v>
                </c:pt>
                <c:pt idx="1">
                  <c:v>Excelente, bueno</c:v>
                </c:pt>
                <c:pt idx="2">
                  <c:v>Bueno</c:v>
                </c:pt>
                <c:pt idx="3">
                  <c:v>Bueno, deficiente</c:v>
                </c:pt>
                <c:pt idx="4">
                  <c:v>Deficiente </c:v>
                </c:pt>
                <c:pt idx="5">
                  <c:v>Aceptable</c:v>
                </c:pt>
              </c:strCache>
            </c:strRef>
          </c:cat>
          <c:val>
            <c:numRef>
              <c:f>Hoja1!$L$37:$L$42</c:f>
              <c:numCache>
                <c:formatCode>0.0%</c:formatCode>
                <c:ptCount val="6"/>
                <c:pt idx="0">
                  <c:v>9.417040358744394E-2</c:v>
                </c:pt>
                <c:pt idx="1">
                  <c:v>4.4843049327354259E-3</c:v>
                </c:pt>
                <c:pt idx="2">
                  <c:v>0.3273542600896861</c:v>
                </c:pt>
                <c:pt idx="3">
                  <c:v>4.4843049327354259E-3</c:v>
                </c:pt>
                <c:pt idx="4">
                  <c:v>0.21076233183856502</c:v>
                </c:pt>
                <c:pt idx="5">
                  <c:v>0.35874439461883406</c:v>
                </c:pt>
              </c:numCache>
            </c:numRef>
          </c:val>
          <c:extLst>
            <c:ext xmlns:c16="http://schemas.microsoft.com/office/drawing/2014/chart" uri="{C3380CC4-5D6E-409C-BE32-E72D297353CC}">
              <c16:uniqueId val="{00000019-6EAC-4791-91DE-96535320F51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D6E-40E0-BC07-0FE2056387F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D6E-40E0-BC07-0FE2056387F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D6E-40E0-BC07-0FE2056387F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D6E-40E0-BC07-0FE2056387F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D6E-40E0-BC07-0FE2056387F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6D6E-40E0-BC07-0FE2056387F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6D6E-40E0-BC07-0FE2056387F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6D6E-40E0-BC07-0FE2056387F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6D6E-40E0-BC07-0FE2056387F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6D6E-40E0-BC07-0FE2056387F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Hoja1!$B$59:$B$63</c:f>
              <c:strCache>
                <c:ptCount val="5"/>
                <c:pt idx="0">
                  <c:v>Excelente</c:v>
                </c:pt>
                <c:pt idx="1">
                  <c:v>Bueno</c:v>
                </c:pt>
                <c:pt idx="2">
                  <c:v>Bueno, aceptable</c:v>
                </c:pt>
                <c:pt idx="3">
                  <c:v>Deficiente </c:v>
                </c:pt>
                <c:pt idx="4">
                  <c:v>Aceptable</c:v>
                </c:pt>
              </c:strCache>
            </c:strRef>
          </c:cat>
          <c:val>
            <c:numRef>
              <c:f>Hoja1!$C$59:$C$63</c:f>
              <c:numCache>
                <c:formatCode>General</c:formatCode>
                <c:ptCount val="5"/>
                <c:pt idx="0">
                  <c:v>47</c:v>
                </c:pt>
                <c:pt idx="1">
                  <c:v>99</c:v>
                </c:pt>
                <c:pt idx="2">
                  <c:v>3</c:v>
                </c:pt>
                <c:pt idx="3">
                  <c:v>27</c:v>
                </c:pt>
                <c:pt idx="4">
                  <c:v>47</c:v>
                </c:pt>
              </c:numCache>
            </c:numRef>
          </c:val>
          <c:extLst>
            <c:ext xmlns:c16="http://schemas.microsoft.com/office/drawing/2014/chart" uri="{C3380CC4-5D6E-409C-BE32-E72D297353CC}">
              <c16:uniqueId val="{0000000A-6D6E-40E0-BC07-0FE2056387F9}"/>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6D6E-40E0-BC07-0FE2056387F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6D6E-40E0-BC07-0FE2056387F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6D6E-40E0-BC07-0FE2056387F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6D6E-40E0-BC07-0FE2056387F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6D6E-40E0-BC07-0FE2056387F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6D6E-40E0-BC07-0FE2056387F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6D6E-40E0-BC07-0FE2056387F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6D6E-40E0-BC07-0FE2056387F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6D6E-40E0-BC07-0FE2056387F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6D6E-40E0-BC07-0FE2056387F9}"/>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Hoja1!$B$59:$B$63</c:f>
              <c:strCache>
                <c:ptCount val="5"/>
                <c:pt idx="0">
                  <c:v>Excelente</c:v>
                </c:pt>
                <c:pt idx="1">
                  <c:v>Bueno</c:v>
                </c:pt>
                <c:pt idx="2">
                  <c:v>Bueno, aceptable</c:v>
                </c:pt>
                <c:pt idx="3">
                  <c:v>Deficiente </c:v>
                </c:pt>
                <c:pt idx="4">
                  <c:v>Aceptable</c:v>
                </c:pt>
              </c:strCache>
            </c:strRef>
          </c:cat>
          <c:val>
            <c:numRef>
              <c:f>Hoja1!$D$59:$D$63</c:f>
              <c:numCache>
                <c:formatCode>0.0%</c:formatCode>
                <c:ptCount val="5"/>
                <c:pt idx="0">
                  <c:v>0.21076233183856502</c:v>
                </c:pt>
                <c:pt idx="1">
                  <c:v>0.44394618834080718</c:v>
                </c:pt>
                <c:pt idx="2">
                  <c:v>1.3452914798206279E-2</c:v>
                </c:pt>
                <c:pt idx="3">
                  <c:v>0.1210762331838565</c:v>
                </c:pt>
                <c:pt idx="4">
                  <c:v>0.21076233183856502</c:v>
                </c:pt>
              </c:numCache>
            </c:numRef>
          </c:val>
          <c:extLst>
            <c:ext xmlns:c16="http://schemas.microsoft.com/office/drawing/2014/chart" uri="{C3380CC4-5D6E-409C-BE32-E72D297353CC}">
              <c16:uniqueId val="{00000015-6D6E-40E0-BC07-0FE2056387F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BD7-48D9-A193-B24CF8A21C6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BD7-48D9-A193-B24CF8A21C6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BD7-48D9-A193-B24CF8A21C6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BD7-48D9-A193-B24CF8A21C6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BD7-48D9-A193-B24CF8A21C6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BBD7-48D9-A193-B24CF8A21C6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BBD7-48D9-A193-B24CF8A21C6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BBD7-48D9-A193-B24CF8A21C6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BBD7-48D9-A193-B24CF8A21C6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BBD7-48D9-A193-B24CF8A21C6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Hoja1!$F$48:$F$52</c:f>
              <c:strCache>
                <c:ptCount val="5"/>
                <c:pt idx="0">
                  <c:v>Excelente</c:v>
                </c:pt>
                <c:pt idx="1">
                  <c:v>Aceptable</c:v>
                </c:pt>
                <c:pt idx="2">
                  <c:v>Aceptable, deficiente</c:v>
                </c:pt>
                <c:pt idx="3">
                  <c:v>Bueno</c:v>
                </c:pt>
                <c:pt idx="4">
                  <c:v>Deficiente </c:v>
                </c:pt>
              </c:strCache>
            </c:strRef>
          </c:cat>
          <c:val>
            <c:numRef>
              <c:f>Hoja1!$G$48:$G$52</c:f>
              <c:numCache>
                <c:formatCode>General</c:formatCode>
                <c:ptCount val="5"/>
                <c:pt idx="0">
                  <c:v>18</c:v>
                </c:pt>
                <c:pt idx="1">
                  <c:v>73</c:v>
                </c:pt>
                <c:pt idx="2">
                  <c:v>1</c:v>
                </c:pt>
                <c:pt idx="3">
                  <c:v>79</c:v>
                </c:pt>
                <c:pt idx="4">
                  <c:v>52</c:v>
                </c:pt>
              </c:numCache>
            </c:numRef>
          </c:val>
          <c:extLst>
            <c:ext xmlns:c16="http://schemas.microsoft.com/office/drawing/2014/chart" uri="{C3380CC4-5D6E-409C-BE32-E72D297353CC}">
              <c16:uniqueId val="{0000000A-BBD7-48D9-A193-B24CF8A21C62}"/>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BBD7-48D9-A193-B24CF8A21C6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BBD7-48D9-A193-B24CF8A21C6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BBD7-48D9-A193-B24CF8A21C6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BBD7-48D9-A193-B24CF8A21C6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BBD7-48D9-A193-B24CF8A21C6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BBD7-48D9-A193-B24CF8A21C6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BBD7-48D9-A193-B24CF8A21C6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BBD7-48D9-A193-B24CF8A21C6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BBD7-48D9-A193-B24CF8A21C6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BBD7-48D9-A193-B24CF8A21C6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Hoja1!$F$48:$F$52</c:f>
              <c:strCache>
                <c:ptCount val="5"/>
                <c:pt idx="0">
                  <c:v>Excelente</c:v>
                </c:pt>
                <c:pt idx="1">
                  <c:v>Aceptable</c:v>
                </c:pt>
                <c:pt idx="2">
                  <c:v>Aceptable, deficiente</c:v>
                </c:pt>
                <c:pt idx="3">
                  <c:v>Bueno</c:v>
                </c:pt>
                <c:pt idx="4">
                  <c:v>Deficiente </c:v>
                </c:pt>
              </c:strCache>
            </c:strRef>
          </c:cat>
          <c:val>
            <c:numRef>
              <c:f>Hoja1!$H$48:$H$52</c:f>
              <c:numCache>
                <c:formatCode>0.0%</c:formatCode>
                <c:ptCount val="5"/>
                <c:pt idx="0">
                  <c:v>8.0717488789237665E-2</c:v>
                </c:pt>
                <c:pt idx="1">
                  <c:v>0.3273542600896861</c:v>
                </c:pt>
                <c:pt idx="2">
                  <c:v>4.4843049327354259E-3</c:v>
                </c:pt>
                <c:pt idx="3">
                  <c:v>0.35426008968609868</c:v>
                </c:pt>
                <c:pt idx="4">
                  <c:v>0.23318385650224216</c:v>
                </c:pt>
              </c:numCache>
            </c:numRef>
          </c:val>
          <c:extLst>
            <c:ext xmlns:c16="http://schemas.microsoft.com/office/drawing/2014/chart" uri="{C3380CC4-5D6E-409C-BE32-E72D297353CC}">
              <c16:uniqueId val="{00000015-BBD7-48D9-A193-B24CF8A21C6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E90-4871-BEF3-6328E2AB45E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E90-4871-BEF3-6328E2AB45E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E90-4871-BEF3-6328E2AB45E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E90-4871-BEF3-6328E2AB45E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E90-4871-BEF3-6328E2AB45E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E90-4871-BEF3-6328E2AB45E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3E90-4871-BEF3-6328E2AB45E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3E90-4871-BEF3-6328E2AB45E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3E90-4871-BEF3-6328E2AB45E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3E90-4871-BEF3-6328E2AB45E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3E90-4871-BEF3-6328E2AB45E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3E90-4871-BEF3-6328E2AB45E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Hoja1!$F$59:$F$64</c:f>
              <c:strCache>
                <c:ptCount val="6"/>
                <c:pt idx="0">
                  <c:v>Excelente</c:v>
                </c:pt>
                <c:pt idx="1">
                  <c:v>Aceptable</c:v>
                </c:pt>
                <c:pt idx="2">
                  <c:v>Aceptable, deficiente</c:v>
                </c:pt>
                <c:pt idx="3">
                  <c:v>Bueno</c:v>
                </c:pt>
                <c:pt idx="4">
                  <c:v>Bueno, aceptable</c:v>
                </c:pt>
                <c:pt idx="5">
                  <c:v>Deficiente </c:v>
                </c:pt>
              </c:strCache>
            </c:strRef>
          </c:cat>
          <c:val>
            <c:numRef>
              <c:f>Hoja1!$G$59:$G$64</c:f>
              <c:numCache>
                <c:formatCode>General</c:formatCode>
                <c:ptCount val="6"/>
                <c:pt idx="0">
                  <c:v>50</c:v>
                </c:pt>
                <c:pt idx="1">
                  <c:v>47</c:v>
                </c:pt>
                <c:pt idx="2">
                  <c:v>1</c:v>
                </c:pt>
                <c:pt idx="3">
                  <c:v>95</c:v>
                </c:pt>
                <c:pt idx="4">
                  <c:v>1</c:v>
                </c:pt>
                <c:pt idx="5">
                  <c:v>29</c:v>
                </c:pt>
              </c:numCache>
            </c:numRef>
          </c:val>
          <c:extLst>
            <c:ext xmlns:c16="http://schemas.microsoft.com/office/drawing/2014/chart" uri="{C3380CC4-5D6E-409C-BE32-E72D297353CC}">
              <c16:uniqueId val="{0000000C-3E90-4871-BEF3-6328E2AB45E9}"/>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3E90-4871-BEF3-6328E2AB45E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3E90-4871-BEF3-6328E2AB45E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3E90-4871-BEF3-6328E2AB45E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3E90-4871-BEF3-6328E2AB45E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3E90-4871-BEF3-6328E2AB45E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3E90-4871-BEF3-6328E2AB45E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3E90-4871-BEF3-6328E2AB45E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3E90-4871-BEF3-6328E2AB45E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3E90-4871-BEF3-6328E2AB45E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3E90-4871-BEF3-6328E2AB45E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3E90-4871-BEF3-6328E2AB45E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3E90-4871-BEF3-6328E2AB45E9}"/>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Hoja1!$F$59:$F$64</c:f>
              <c:strCache>
                <c:ptCount val="6"/>
                <c:pt idx="0">
                  <c:v>Excelente</c:v>
                </c:pt>
                <c:pt idx="1">
                  <c:v>Aceptable</c:v>
                </c:pt>
                <c:pt idx="2">
                  <c:v>Aceptable, deficiente</c:v>
                </c:pt>
                <c:pt idx="3">
                  <c:v>Bueno</c:v>
                </c:pt>
                <c:pt idx="4">
                  <c:v>Bueno, aceptable</c:v>
                </c:pt>
                <c:pt idx="5">
                  <c:v>Deficiente </c:v>
                </c:pt>
              </c:strCache>
            </c:strRef>
          </c:cat>
          <c:val>
            <c:numRef>
              <c:f>Hoja1!$H$59:$H$64</c:f>
              <c:numCache>
                <c:formatCode>0.0%</c:formatCode>
                <c:ptCount val="6"/>
                <c:pt idx="0">
                  <c:v>0.22421524663677131</c:v>
                </c:pt>
                <c:pt idx="1">
                  <c:v>0.21076233183856502</c:v>
                </c:pt>
                <c:pt idx="2">
                  <c:v>4.4843049327354259E-3</c:v>
                </c:pt>
                <c:pt idx="3">
                  <c:v>0.42600896860986548</c:v>
                </c:pt>
                <c:pt idx="4">
                  <c:v>4.4843049327354259E-3</c:v>
                </c:pt>
                <c:pt idx="5">
                  <c:v>0.13004484304932734</c:v>
                </c:pt>
              </c:numCache>
            </c:numRef>
          </c:val>
          <c:extLst>
            <c:ext xmlns:c16="http://schemas.microsoft.com/office/drawing/2014/chart" uri="{C3380CC4-5D6E-409C-BE32-E72D297353CC}">
              <c16:uniqueId val="{00000019-3E90-4871-BEF3-6328E2AB45E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4F6-4C35-A864-3FB763F4CF8A}"/>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4F6-4C35-A864-3FB763F4CF8A}"/>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4F6-4C35-A864-3FB763F4CF8A}"/>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4F6-4C35-A864-3FB763F4CF8A}"/>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4F6-4C35-A864-3FB763F4CF8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74F6-4C35-A864-3FB763F4CF8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74F6-4C35-A864-3FB763F4CF8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74F6-4C35-A864-3FB763F4CF8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74F6-4C35-A864-3FB763F4CF8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74F6-4C35-A864-3FB763F4CF8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Hoja1!$J$59:$J$63</c:f>
              <c:strCache>
                <c:ptCount val="5"/>
                <c:pt idx="0">
                  <c:v>Excelente</c:v>
                </c:pt>
                <c:pt idx="1">
                  <c:v>Bueno</c:v>
                </c:pt>
                <c:pt idx="2">
                  <c:v>Bueno, aceptable</c:v>
                </c:pt>
                <c:pt idx="3">
                  <c:v>Deficiente </c:v>
                </c:pt>
                <c:pt idx="4">
                  <c:v>Aceptable</c:v>
                </c:pt>
              </c:strCache>
            </c:strRef>
          </c:cat>
          <c:val>
            <c:numRef>
              <c:f>Hoja1!$K$59:$K$63</c:f>
              <c:numCache>
                <c:formatCode>General</c:formatCode>
                <c:ptCount val="5"/>
                <c:pt idx="0">
                  <c:v>49</c:v>
                </c:pt>
                <c:pt idx="1">
                  <c:v>92</c:v>
                </c:pt>
                <c:pt idx="2">
                  <c:v>1</c:v>
                </c:pt>
                <c:pt idx="3">
                  <c:v>31</c:v>
                </c:pt>
                <c:pt idx="4">
                  <c:v>50</c:v>
                </c:pt>
              </c:numCache>
            </c:numRef>
          </c:val>
          <c:extLst>
            <c:ext xmlns:c16="http://schemas.microsoft.com/office/drawing/2014/chart" uri="{C3380CC4-5D6E-409C-BE32-E72D297353CC}">
              <c16:uniqueId val="{0000000A-74F6-4C35-A864-3FB763F4CF8A}"/>
            </c:ext>
          </c:extLst>
        </c:ser>
        <c:ser>
          <c:idx val="1"/>
          <c:order val="1"/>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74F6-4C35-A864-3FB763F4CF8A}"/>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74F6-4C35-A864-3FB763F4CF8A}"/>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74F6-4C35-A864-3FB763F4CF8A}"/>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74F6-4C35-A864-3FB763F4CF8A}"/>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74F6-4C35-A864-3FB763F4CF8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74F6-4C35-A864-3FB763F4CF8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74F6-4C35-A864-3FB763F4CF8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74F6-4C35-A864-3FB763F4CF8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74F6-4C35-A864-3FB763F4CF8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74F6-4C35-A864-3FB763F4CF8A}"/>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Hoja1!$J$59:$J$63</c:f>
              <c:strCache>
                <c:ptCount val="5"/>
                <c:pt idx="0">
                  <c:v>Excelente</c:v>
                </c:pt>
                <c:pt idx="1">
                  <c:v>Bueno</c:v>
                </c:pt>
                <c:pt idx="2">
                  <c:v>Bueno, aceptable</c:v>
                </c:pt>
                <c:pt idx="3">
                  <c:v>Deficiente </c:v>
                </c:pt>
                <c:pt idx="4">
                  <c:v>Aceptable</c:v>
                </c:pt>
              </c:strCache>
            </c:strRef>
          </c:cat>
          <c:val>
            <c:numRef>
              <c:f>Hoja1!$L$59:$L$63</c:f>
              <c:numCache>
                <c:formatCode>0.0%</c:formatCode>
                <c:ptCount val="5"/>
                <c:pt idx="0">
                  <c:v>0.21973094170403587</c:v>
                </c:pt>
                <c:pt idx="1">
                  <c:v>0.41255605381165922</c:v>
                </c:pt>
                <c:pt idx="2">
                  <c:v>4.4843049327354259E-3</c:v>
                </c:pt>
                <c:pt idx="3">
                  <c:v>0.13901345291479822</c:v>
                </c:pt>
                <c:pt idx="4">
                  <c:v>0.22421524663677131</c:v>
                </c:pt>
              </c:numCache>
            </c:numRef>
          </c:val>
          <c:extLst>
            <c:ext xmlns:c16="http://schemas.microsoft.com/office/drawing/2014/chart" uri="{C3380CC4-5D6E-409C-BE32-E72D297353CC}">
              <c16:uniqueId val="{00000015-74F6-4C35-A864-3FB763F4CF8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312-4D16-B000-0B58698CC1E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312-4D16-B000-0B58698CC1E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312-4D16-B000-0B58698CC1E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312-4D16-B000-0B58698CC1E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312-4D16-B000-0B58698CC1E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D312-4D16-B000-0B58698CC1E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D312-4D16-B000-0B58698CC1E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D312-4D16-B000-0B58698CC1E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D312-4D16-B000-0B58698CC1E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D312-4D16-B000-0B58698CC1E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Hoja1!$B$70:$B$74</c:f>
              <c:strCache>
                <c:ptCount val="5"/>
                <c:pt idx="0">
                  <c:v>Excelente</c:v>
                </c:pt>
                <c:pt idx="1">
                  <c:v>Aceptable</c:v>
                </c:pt>
                <c:pt idx="2">
                  <c:v>Aceptable, deficiente</c:v>
                </c:pt>
                <c:pt idx="3">
                  <c:v>Bueno</c:v>
                </c:pt>
                <c:pt idx="4">
                  <c:v>Deficiente </c:v>
                </c:pt>
              </c:strCache>
            </c:strRef>
          </c:cat>
          <c:val>
            <c:numRef>
              <c:f>Hoja1!$C$70:$C$74</c:f>
              <c:numCache>
                <c:formatCode>General</c:formatCode>
                <c:ptCount val="5"/>
                <c:pt idx="0">
                  <c:v>49</c:v>
                </c:pt>
                <c:pt idx="1">
                  <c:v>49</c:v>
                </c:pt>
                <c:pt idx="2">
                  <c:v>1</c:v>
                </c:pt>
                <c:pt idx="3">
                  <c:v>93</c:v>
                </c:pt>
                <c:pt idx="4">
                  <c:v>31</c:v>
                </c:pt>
              </c:numCache>
            </c:numRef>
          </c:val>
          <c:extLst>
            <c:ext xmlns:c16="http://schemas.microsoft.com/office/drawing/2014/chart" uri="{C3380CC4-5D6E-409C-BE32-E72D297353CC}">
              <c16:uniqueId val="{0000000A-D312-4D16-B000-0B58698CC1E9}"/>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D312-4D16-B000-0B58698CC1E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D312-4D16-B000-0B58698CC1E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D312-4D16-B000-0B58698CC1E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D312-4D16-B000-0B58698CC1E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D312-4D16-B000-0B58698CC1E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D312-4D16-B000-0B58698CC1E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D312-4D16-B000-0B58698CC1E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D312-4D16-B000-0B58698CC1E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D312-4D16-B000-0B58698CC1E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D312-4D16-B000-0B58698CC1E9}"/>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Hoja1!$B$70:$B$74</c:f>
              <c:strCache>
                <c:ptCount val="5"/>
                <c:pt idx="0">
                  <c:v>Excelente</c:v>
                </c:pt>
                <c:pt idx="1">
                  <c:v>Aceptable</c:v>
                </c:pt>
                <c:pt idx="2">
                  <c:v>Aceptable, deficiente</c:v>
                </c:pt>
                <c:pt idx="3">
                  <c:v>Bueno</c:v>
                </c:pt>
                <c:pt idx="4">
                  <c:v>Deficiente </c:v>
                </c:pt>
              </c:strCache>
            </c:strRef>
          </c:cat>
          <c:val>
            <c:numRef>
              <c:f>Hoja1!$D$70:$D$74</c:f>
              <c:numCache>
                <c:formatCode>0.0%</c:formatCode>
                <c:ptCount val="5"/>
                <c:pt idx="0">
                  <c:v>0.21973094170403587</c:v>
                </c:pt>
                <c:pt idx="1">
                  <c:v>0.21973094170403587</c:v>
                </c:pt>
                <c:pt idx="2">
                  <c:v>4.4843049327354259E-3</c:v>
                </c:pt>
                <c:pt idx="3">
                  <c:v>0.4170403587443946</c:v>
                </c:pt>
                <c:pt idx="4">
                  <c:v>0.13901345291479822</c:v>
                </c:pt>
              </c:numCache>
            </c:numRef>
          </c:val>
          <c:extLst>
            <c:ext xmlns:c16="http://schemas.microsoft.com/office/drawing/2014/chart" uri="{C3380CC4-5D6E-409C-BE32-E72D297353CC}">
              <c16:uniqueId val="{00000015-D312-4D16-B000-0B58698CC1E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44-401F-AB78-5A8DE85464E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44-401F-AB78-5A8DE85464E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44-401F-AB78-5A8DE85464E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44-401F-AB78-5A8DE85464E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4C44-401F-AB78-5A8DE85464E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4C44-401F-AB78-5A8DE85464E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4C44-401F-AB78-5A8DE85464E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4C44-401F-AB78-5A8DE85464E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Hoja1!$F$70:$F$73</c:f>
              <c:strCache>
                <c:ptCount val="4"/>
                <c:pt idx="0">
                  <c:v>Excelente</c:v>
                </c:pt>
                <c:pt idx="1">
                  <c:v>Bueno</c:v>
                </c:pt>
                <c:pt idx="2">
                  <c:v>Deficiente </c:v>
                </c:pt>
                <c:pt idx="3">
                  <c:v>Aceptable</c:v>
                </c:pt>
              </c:strCache>
            </c:strRef>
          </c:cat>
          <c:val>
            <c:numRef>
              <c:f>Hoja1!$G$70:$G$73</c:f>
              <c:numCache>
                <c:formatCode>General</c:formatCode>
                <c:ptCount val="4"/>
                <c:pt idx="0">
                  <c:v>25</c:v>
                </c:pt>
                <c:pt idx="1">
                  <c:v>75</c:v>
                </c:pt>
                <c:pt idx="2">
                  <c:v>53</c:v>
                </c:pt>
                <c:pt idx="3">
                  <c:v>70</c:v>
                </c:pt>
              </c:numCache>
            </c:numRef>
          </c:val>
          <c:extLst>
            <c:ext xmlns:c16="http://schemas.microsoft.com/office/drawing/2014/chart" uri="{C3380CC4-5D6E-409C-BE32-E72D297353CC}">
              <c16:uniqueId val="{00000008-4C44-401F-AB78-5A8DE85464E0}"/>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4C44-401F-AB78-5A8DE85464E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4C44-401F-AB78-5A8DE85464E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4C44-401F-AB78-5A8DE85464E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4C44-401F-AB78-5A8DE85464E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A-4C44-401F-AB78-5A8DE85464E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C-4C44-401F-AB78-5A8DE85464E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0E-4C44-401F-AB78-5A8DE85464E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0-4C44-401F-AB78-5A8DE85464E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Hoja1!$F$70:$F$73</c:f>
              <c:strCache>
                <c:ptCount val="4"/>
                <c:pt idx="0">
                  <c:v>Excelente</c:v>
                </c:pt>
                <c:pt idx="1">
                  <c:v>Bueno</c:v>
                </c:pt>
                <c:pt idx="2">
                  <c:v>Deficiente </c:v>
                </c:pt>
                <c:pt idx="3">
                  <c:v>Aceptable</c:v>
                </c:pt>
              </c:strCache>
            </c:strRef>
          </c:cat>
          <c:val>
            <c:numRef>
              <c:f>Hoja1!$H$70:$H$73</c:f>
              <c:numCache>
                <c:formatCode>0.0%</c:formatCode>
                <c:ptCount val="4"/>
                <c:pt idx="0">
                  <c:v>0.11210762331838565</c:v>
                </c:pt>
                <c:pt idx="1">
                  <c:v>0.33632286995515698</c:v>
                </c:pt>
                <c:pt idx="2">
                  <c:v>0.23766816143497757</c:v>
                </c:pt>
                <c:pt idx="3">
                  <c:v>0.31390134529147984</c:v>
                </c:pt>
              </c:numCache>
            </c:numRef>
          </c:val>
          <c:extLst>
            <c:ext xmlns:c16="http://schemas.microsoft.com/office/drawing/2014/chart" uri="{C3380CC4-5D6E-409C-BE32-E72D297353CC}">
              <c16:uniqueId val="{00000011-4C44-401F-AB78-5A8DE85464E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Hoja1!$C$2</c:f>
              <c:strCache>
                <c:ptCount val="1"/>
                <c:pt idx="0">
                  <c:v>Encuestas diligenciadas</c:v>
                </c:pt>
              </c:strCache>
            </c:strRef>
          </c:tx>
          <c:spPr>
            <a:solidFill>
              <a:schemeClr val="accent1"/>
            </a:solidFill>
            <a:ln>
              <a:noFill/>
            </a:ln>
            <a:effectLst/>
          </c:spPr>
          <c:invertIfNegative val="0"/>
          <c:cat>
            <c:strRef>
              <c:f>Hoja1!$B$3:$B$24</c:f>
              <c:strCache>
                <c:ptCount val="22"/>
                <c:pt idx="0">
                  <c:v>Comuna 1</c:v>
                </c:pt>
                <c:pt idx="1">
                  <c:v>Comuna 2</c:v>
                </c:pt>
                <c:pt idx="2">
                  <c:v>Comuna 3</c:v>
                </c:pt>
                <c:pt idx="3">
                  <c:v>Comuna 4</c:v>
                </c:pt>
                <c:pt idx="4">
                  <c:v>Comuna 5</c:v>
                </c:pt>
                <c:pt idx="5">
                  <c:v>Comuna 6</c:v>
                </c:pt>
                <c:pt idx="6">
                  <c:v>Comuna 7</c:v>
                </c:pt>
                <c:pt idx="7">
                  <c:v>Comuna 8</c:v>
                </c:pt>
                <c:pt idx="8">
                  <c:v>Comuna 9</c:v>
                </c:pt>
                <c:pt idx="9">
                  <c:v>Comuna 10</c:v>
                </c:pt>
                <c:pt idx="10">
                  <c:v>Comuna  11</c:v>
                </c:pt>
                <c:pt idx="11">
                  <c:v>Comuna 12</c:v>
                </c:pt>
                <c:pt idx="12">
                  <c:v>Comuna  13</c:v>
                </c:pt>
                <c:pt idx="13">
                  <c:v>Comuna 14</c:v>
                </c:pt>
                <c:pt idx="14">
                  <c:v>Comuna  15</c:v>
                </c:pt>
                <c:pt idx="15">
                  <c:v>Comuna  16</c:v>
                </c:pt>
                <c:pt idx="16">
                  <c:v>Comuna  17</c:v>
                </c:pt>
                <c:pt idx="17">
                  <c:v>Comuna  18</c:v>
                </c:pt>
                <c:pt idx="18">
                  <c:v>Comuna  19</c:v>
                </c:pt>
                <c:pt idx="19">
                  <c:v>Comuna  20</c:v>
                </c:pt>
                <c:pt idx="20">
                  <c:v>Comuna  21</c:v>
                </c:pt>
                <c:pt idx="21">
                  <c:v>Comuna  22</c:v>
                </c:pt>
              </c:strCache>
            </c:strRef>
          </c:cat>
          <c:val>
            <c:numRef>
              <c:f>Hoja1!$C$3:$C$24</c:f>
              <c:numCache>
                <c:formatCode>General</c:formatCode>
                <c:ptCount val="22"/>
                <c:pt idx="0">
                  <c:v>9</c:v>
                </c:pt>
                <c:pt idx="1">
                  <c:v>8</c:v>
                </c:pt>
                <c:pt idx="2">
                  <c:v>4</c:v>
                </c:pt>
                <c:pt idx="3">
                  <c:v>6</c:v>
                </c:pt>
                <c:pt idx="4">
                  <c:v>8</c:v>
                </c:pt>
                <c:pt idx="5">
                  <c:v>11</c:v>
                </c:pt>
                <c:pt idx="6">
                  <c:v>6</c:v>
                </c:pt>
                <c:pt idx="7">
                  <c:v>9</c:v>
                </c:pt>
                <c:pt idx="8">
                  <c:v>6</c:v>
                </c:pt>
                <c:pt idx="9">
                  <c:v>13</c:v>
                </c:pt>
                <c:pt idx="10">
                  <c:v>7</c:v>
                </c:pt>
                <c:pt idx="11">
                  <c:v>8</c:v>
                </c:pt>
                <c:pt idx="12">
                  <c:v>10</c:v>
                </c:pt>
                <c:pt idx="13">
                  <c:v>4</c:v>
                </c:pt>
                <c:pt idx="14">
                  <c:v>6</c:v>
                </c:pt>
                <c:pt idx="15">
                  <c:v>6</c:v>
                </c:pt>
                <c:pt idx="16">
                  <c:v>10</c:v>
                </c:pt>
                <c:pt idx="17">
                  <c:v>6</c:v>
                </c:pt>
                <c:pt idx="18">
                  <c:v>10</c:v>
                </c:pt>
                <c:pt idx="19">
                  <c:v>5</c:v>
                </c:pt>
                <c:pt idx="20">
                  <c:v>6</c:v>
                </c:pt>
                <c:pt idx="21">
                  <c:v>5</c:v>
                </c:pt>
              </c:numCache>
            </c:numRef>
          </c:val>
          <c:extLst>
            <c:ext xmlns:c16="http://schemas.microsoft.com/office/drawing/2014/chart" uri="{C3380CC4-5D6E-409C-BE32-E72D297353CC}">
              <c16:uniqueId val="{00000000-CA7C-4945-BE6F-A72ABDCFB653}"/>
            </c:ext>
          </c:extLst>
        </c:ser>
        <c:dLbls>
          <c:showLegendKey val="0"/>
          <c:showVal val="0"/>
          <c:showCatName val="0"/>
          <c:showSerName val="0"/>
          <c:showPercent val="0"/>
          <c:showBubbleSize val="0"/>
        </c:dLbls>
        <c:gapWidth val="219"/>
        <c:overlap val="-27"/>
        <c:axId val="298623688"/>
        <c:axId val="298623032"/>
      </c:barChart>
      <c:catAx>
        <c:axId val="29862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8623032"/>
        <c:crosses val="autoZero"/>
        <c:auto val="1"/>
        <c:lblAlgn val="ctr"/>
        <c:lblOffset val="100"/>
        <c:noMultiLvlLbl val="0"/>
      </c:catAx>
      <c:valAx>
        <c:axId val="29862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8623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ENCUESTAS DILIGENCIADAS CORREGIMIENTOS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cat>
            <c:strRef>
              <c:f>Hoja1!$B$27:$B$41</c:f>
              <c:strCache>
                <c:ptCount val="15"/>
                <c:pt idx="0">
                  <c:v>Hormiguero</c:v>
                </c:pt>
                <c:pt idx="1">
                  <c:v>Saladito</c:v>
                </c:pt>
                <c:pt idx="2">
                  <c:v>Felidia</c:v>
                </c:pt>
                <c:pt idx="3">
                  <c:v>Golondrinas</c:v>
                </c:pt>
                <c:pt idx="4">
                  <c:v>Buitrera</c:v>
                </c:pt>
                <c:pt idx="5">
                  <c:v>La castilla</c:v>
                </c:pt>
                <c:pt idx="6">
                  <c:v>La Elvira</c:v>
                </c:pt>
                <c:pt idx="7">
                  <c:v>La Leonera</c:v>
                </c:pt>
                <c:pt idx="8">
                  <c:v>La paz</c:v>
                </c:pt>
                <c:pt idx="9">
                  <c:v>Los Andes</c:v>
                </c:pt>
                <c:pt idx="10">
                  <c:v>Montebello</c:v>
                </c:pt>
                <c:pt idx="11">
                  <c:v>Navarro</c:v>
                </c:pt>
                <c:pt idx="12">
                  <c:v>Pance</c:v>
                </c:pt>
                <c:pt idx="13">
                  <c:v>Pichindé</c:v>
                </c:pt>
                <c:pt idx="14">
                  <c:v>Villacarmelo</c:v>
                </c:pt>
              </c:strCache>
            </c:strRef>
          </c:cat>
          <c:val>
            <c:numRef>
              <c:f>Hoja1!$C$27:$C$41</c:f>
              <c:numCache>
                <c:formatCode>General</c:formatCode>
                <c:ptCount val="15"/>
                <c:pt idx="0">
                  <c:v>6</c:v>
                </c:pt>
                <c:pt idx="1">
                  <c:v>4</c:v>
                </c:pt>
                <c:pt idx="2">
                  <c:v>7</c:v>
                </c:pt>
                <c:pt idx="3">
                  <c:v>3</c:v>
                </c:pt>
                <c:pt idx="4">
                  <c:v>4</c:v>
                </c:pt>
                <c:pt idx="5">
                  <c:v>4</c:v>
                </c:pt>
                <c:pt idx="6">
                  <c:v>5</c:v>
                </c:pt>
                <c:pt idx="7">
                  <c:v>5</c:v>
                </c:pt>
                <c:pt idx="8">
                  <c:v>2</c:v>
                </c:pt>
                <c:pt idx="9">
                  <c:v>1</c:v>
                </c:pt>
                <c:pt idx="10">
                  <c:v>3</c:v>
                </c:pt>
                <c:pt idx="11">
                  <c:v>2</c:v>
                </c:pt>
                <c:pt idx="12">
                  <c:v>5</c:v>
                </c:pt>
                <c:pt idx="13">
                  <c:v>3</c:v>
                </c:pt>
                <c:pt idx="14">
                  <c:v>3</c:v>
                </c:pt>
              </c:numCache>
            </c:numRef>
          </c:val>
          <c:extLst>
            <c:ext xmlns:c16="http://schemas.microsoft.com/office/drawing/2014/chart" uri="{C3380CC4-5D6E-409C-BE32-E72D297353CC}">
              <c16:uniqueId val="{00000000-0E63-471B-AA5E-AEE1772C2843}"/>
            </c:ext>
          </c:extLst>
        </c:ser>
        <c:dLbls>
          <c:showLegendKey val="0"/>
          <c:showVal val="0"/>
          <c:showCatName val="0"/>
          <c:showSerName val="0"/>
          <c:showPercent val="0"/>
          <c:showBubbleSize val="0"/>
        </c:dLbls>
        <c:gapWidth val="219"/>
        <c:overlap val="-27"/>
        <c:axId val="414966352"/>
        <c:axId val="414964384"/>
      </c:barChart>
      <c:catAx>
        <c:axId val="41496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4964384"/>
        <c:crosses val="autoZero"/>
        <c:auto val="1"/>
        <c:lblAlgn val="ctr"/>
        <c:lblOffset val="100"/>
        <c:noMultiLvlLbl val="0"/>
      </c:catAx>
      <c:valAx>
        <c:axId val="41496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4966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84C-49C3-8109-D3AAF0FAE9B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84C-49C3-8109-D3AAF0FAE9B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84C-49C3-8109-D3AAF0FAE9B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84C-49C3-8109-D3AAF0FAE9B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84C-49C3-8109-D3AAF0FAE9B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84C-49C3-8109-D3AAF0FAE9B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84C-49C3-8109-D3AAF0FAE9B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184C-49C3-8109-D3AAF0FAE9B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184C-49C3-8109-D3AAF0FAE9B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184C-49C3-8109-D3AAF0FAE9B3}"/>
                </c:ext>
              </c:extLst>
            </c:dLbl>
            <c:dLbl>
              <c:idx val="2"/>
              <c:layout>
                <c:manualLayout>
                  <c:x val="5.5555555555555455E-2"/>
                  <c:y val="0.1620370370370370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4C-49C3-8109-D3AAF0FAE9B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184C-49C3-8109-D3AAF0FAE9B3}"/>
                </c:ext>
              </c:extLst>
            </c:dLbl>
            <c:dLbl>
              <c:idx val="4"/>
              <c:layout>
                <c:manualLayout>
                  <c:x val="7.7777777777777779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4C-49C3-8109-D3AAF0FAE9B3}"/>
                </c:ext>
              </c:extLst>
            </c:dLbl>
            <c:dLbl>
              <c:idx val="5"/>
              <c:layout>
                <c:manualLayout>
                  <c:x val="-6.9444444444444461E-2"/>
                  <c:y val="-7.4074074074074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84C-49C3-8109-D3AAF0FAE9B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D-184C-49C3-8109-D3AAF0FAE9B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F-184C-49C3-8109-D3AAF0FAE9B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Hoja1!$B$24:$B$31</c:f>
              <c:strCache>
                <c:ptCount val="8"/>
                <c:pt idx="0">
                  <c:v>Excelente</c:v>
                </c:pt>
                <c:pt idx="1">
                  <c:v>Excelente, bueno, aceptable</c:v>
                </c:pt>
                <c:pt idx="2">
                  <c:v>Excelente, deficiente</c:v>
                </c:pt>
                <c:pt idx="3">
                  <c:v>Bueno</c:v>
                </c:pt>
                <c:pt idx="4">
                  <c:v>Bueno, aceptable</c:v>
                </c:pt>
                <c:pt idx="5">
                  <c:v>Bueno, deficiente</c:v>
                </c:pt>
                <c:pt idx="6">
                  <c:v>Deficiente </c:v>
                </c:pt>
                <c:pt idx="7">
                  <c:v>Aceptable</c:v>
                </c:pt>
              </c:strCache>
            </c:strRef>
          </c:cat>
          <c:val>
            <c:numRef>
              <c:f>Hoja1!$C$24:$C$31</c:f>
              <c:numCache>
                <c:formatCode>General</c:formatCode>
                <c:ptCount val="8"/>
                <c:pt idx="0">
                  <c:v>33</c:v>
                </c:pt>
                <c:pt idx="1">
                  <c:v>1</c:v>
                </c:pt>
                <c:pt idx="2">
                  <c:v>1</c:v>
                </c:pt>
                <c:pt idx="3">
                  <c:v>90</c:v>
                </c:pt>
                <c:pt idx="4">
                  <c:v>3</c:v>
                </c:pt>
                <c:pt idx="5">
                  <c:v>1</c:v>
                </c:pt>
                <c:pt idx="6">
                  <c:v>51</c:v>
                </c:pt>
                <c:pt idx="7">
                  <c:v>43</c:v>
                </c:pt>
              </c:numCache>
            </c:numRef>
          </c:val>
          <c:extLst>
            <c:ext xmlns:c16="http://schemas.microsoft.com/office/drawing/2014/chart" uri="{C3380CC4-5D6E-409C-BE32-E72D297353CC}">
              <c16:uniqueId val="{00000010-184C-49C3-8109-D3AAF0FAE9B3}"/>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184C-49C3-8109-D3AAF0FAE9B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184C-49C3-8109-D3AAF0FAE9B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184C-49C3-8109-D3AAF0FAE9B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84C-49C3-8109-D3AAF0FAE9B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184C-49C3-8109-D3AAF0FAE9B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184C-49C3-8109-D3AAF0FAE9B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184C-49C3-8109-D3AAF0FAE9B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184C-49C3-8109-D3AAF0FAE9B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2-184C-49C3-8109-D3AAF0FAE9B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4-184C-49C3-8109-D3AAF0FAE9B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6-184C-49C3-8109-D3AAF0FAE9B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8-184C-49C3-8109-D3AAF0FAE9B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A-184C-49C3-8109-D3AAF0FAE9B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C-184C-49C3-8109-D3AAF0FAE9B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1E-184C-49C3-8109-D3AAF0FAE9B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outEnd"/>
              <c:showLegendKey val="0"/>
              <c:showVal val="0"/>
              <c:showCatName val="1"/>
              <c:showSerName val="0"/>
              <c:showPercent val="0"/>
              <c:showBubbleSize val="0"/>
              <c:extLst>
                <c:ext xmlns:c16="http://schemas.microsoft.com/office/drawing/2014/chart" uri="{C3380CC4-5D6E-409C-BE32-E72D297353CC}">
                  <c16:uniqueId val="{00000020-184C-49C3-8109-D3AAF0FAE9B3}"/>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Hoja1!$B$24:$B$31</c:f>
              <c:strCache>
                <c:ptCount val="8"/>
                <c:pt idx="0">
                  <c:v>Excelente</c:v>
                </c:pt>
                <c:pt idx="1">
                  <c:v>Excelente, bueno, aceptable</c:v>
                </c:pt>
                <c:pt idx="2">
                  <c:v>Excelente, deficiente</c:v>
                </c:pt>
                <c:pt idx="3">
                  <c:v>Bueno</c:v>
                </c:pt>
                <c:pt idx="4">
                  <c:v>Bueno, aceptable</c:v>
                </c:pt>
                <c:pt idx="5">
                  <c:v>Bueno, deficiente</c:v>
                </c:pt>
                <c:pt idx="6">
                  <c:v>Deficiente </c:v>
                </c:pt>
                <c:pt idx="7">
                  <c:v>Aceptable</c:v>
                </c:pt>
              </c:strCache>
            </c:strRef>
          </c:cat>
          <c:val>
            <c:numRef>
              <c:f>Hoja1!$D$24:$D$31</c:f>
              <c:numCache>
                <c:formatCode>0.0%</c:formatCode>
                <c:ptCount val="8"/>
                <c:pt idx="0">
                  <c:v>0.14798206278026907</c:v>
                </c:pt>
                <c:pt idx="1">
                  <c:v>4.4843049327354259E-3</c:v>
                </c:pt>
                <c:pt idx="2">
                  <c:v>4.4843049327354259E-3</c:v>
                </c:pt>
                <c:pt idx="3">
                  <c:v>0.40358744394618834</c:v>
                </c:pt>
                <c:pt idx="4">
                  <c:v>1.3452914798206279E-2</c:v>
                </c:pt>
                <c:pt idx="5">
                  <c:v>4.4843049327354259E-3</c:v>
                </c:pt>
                <c:pt idx="6">
                  <c:v>0.22869955156950672</c:v>
                </c:pt>
                <c:pt idx="7">
                  <c:v>0.19282511210762332</c:v>
                </c:pt>
              </c:numCache>
            </c:numRef>
          </c:val>
          <c:extLst>
            <c:ext xmlns:c16="http://schemas.microsoft.com/office/drawing/2014/chart" uri="{C3380CC4-5D6E-409C-BE32-E72D297353CC}">
              <c16:uniqueId val="{00000021-184C-49C3-8109-D3AAF0FAE9B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tA4tWX6ate4JZ711XHMU5J3sg==">AMUW2mUhan/nUWXZnkdZpuvPz2wRByS+o+Ab8J7LdC2Ww80oyr5bGbWHu6t/iHSBCBDT6nKXxvGVKrRnibaRgb5hIxQrjurqFe1GOlqOsn831RZkIqoUtug=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2021-12-28T14:45:00Z</dcterms:created>
  <dc:creator>German Perez</dc:creator>
</cp:coreProperties>
</file>