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2F4E" w14:textId="77777777" w:rsidR="00F66B3C" w:rsidRPr="00647CF8" w:rsidRDefault="00F66B3C" w:rsidP="00647CF8">
      <w:pPr>
        <w:pStyle w:val="Ttulo"/>
        <w:rPr>
          <w:rFonts w:cs="Arial"/>
          <w:b w:val="0"/>
          <w:szCs w:val="24"/>
        </w:rPr>
      </w:pPr>
    </w:p>
    <w:p w14:paraId="50FB95E8" w14:textId="77777777" w:rsidR="00647CF8" w:rsidRPr="00647CF8" w:rsidRDefault="00647CF8" w:rsidP="00647CF8">
      <w:pPr>
        <w:pStyle w:val="Ttulo"/>
        <w:rPr>
          <w:rFonts w:cs="Arial"/>
          <w:b w:val="0"/>
          <w:szCs w:val="24"/>
        </w:rPr>
      </w:pPr>
    </w:p>
    <w:p w14:paraId="5EB2C590" w14:textId="77777777" w:rsidR="00624DAE" w:rsidRPr="00647CF8" w:rsidRDefault="00624DAE" w:rsidP="00647CF8">
      <w:pPr>
        <w:pStyle w:val="Ttulo"/>
        <w:rPr>
          <w:rFonts w:cs="Arial"/>
          <w:b w:val="0"/>
          <w:szCs w:val="24"/>
        </w:rPr>
      </w:pPr>
    </w:p>
    <w:p w14:paraId="0B520ED1" w14:textId="77777777" w:rsidR="00F66B3C" w:rsidRPr="00647CF8" w:rsidRDefault="00F66B3C" w:rsidP="00F66B3C">
      <w:pPr>
        <w:pStyle w:val="Ttulo"/>
        <w:rPr>
          <w:rFonts w:cs="Arial"/>
          <w:b w:val="0"/>
          <w:szCs w:val="24"/>
        </w:rPr>
      </w:pPr>
    </w:p>
    <w:p w14:paraId="660F11CF" w14:textId="77777777" w:rsidR="00AD0AE5" w:rsidRPr="00647CF8" w:rsidRDefault="00AD0AE5" w:rsidP="00F66B3C">
      <w:pPr>
        <w:pStyle w:val="Ttulo"/>
        <w:rPr>
          <w:rFonts w:cs="Arial"/>
          <w:b w:val="0"/>
          <w:szCs w:val="24"/>
        </w:rPr>
      </w:pPr>
    </w:p>
    <w:p w14:paraId="6B2B20A4" w14:textId="77777777" w:rsidR="00F66B3C" w:rsidRPr="00647CF8" w:rsidRDefault="00F66B3C" w:rsidP="00F66B3C">
      <w:pPr>
        <w:pStyle w:val="Ttulo"/>
        <w:rPr>
          <w:rFonts w:cs="Arial"/>
          <w:b w:val="0"/>
          <w:szCs w:val="24"/>
        </w:rPr>
      </w:pPr>
    </w:p>
    <w:p w14:paraId="709029BD" w14:textId="77777777" w:rsidR="00F66B3C" w:rsidRPr="00647CF8" w:rsidRDefault="00F66B3C" w:rsidP="00F66B3C">
      <w:pPr>
        <w:pStyle w:val="Ttulo"/>
        <w:rPr>
          <w:rFonts w:cs="Arial"/>
          <w:b w:val="0"/>
          <w:szCs w:val="24"/>
        </w:rPr>
      </w:pPr>
      <w:r w:rsidRPr="00647CF8">
        <w:rPr>
          <w:rFonts w:cs="Arial"/>
          <w:b w:val="0"/>
          <w:szCs w:val="24"/>
        </w:rPr>
        <w:t>SISTEMAS DE GESTIÓN Y CONTROL INTEGRADOS</w:t>
      </w:r>
    </w:p>
    <w:p w14:paraId="659E22BB" w14:textId="77777777" w:rsidR="00F66B3C" w:rsidRPr="00647CF8" w:rsidRDefault="00F66B3C" w:rsidP="00F66B3C">
      <w:pPr>
        <w:jc w:val="center"/>
        <w:rPr>
          <w:rFonts w:cs="Arial"/>
          <w:lang w:val="es-ES_tradnl"/>
        </w:rPr>
      </w:pPr>
    </w:p>
    <w:p w14:paraId="7EA74F80" w14:textId="77777777" w:rsidR="00F66B3C" w:rsidRPr="00647CF8" w:rsidRDefault="00F66B3C" w:rsidP="00F66B3C">
      <w:pPr>
        <w:jc w:val="center"/>
        <w:rPr>
          <w:rFonts w:cs="Arial"/>
          <w:lang w:val="es-ES_tradnl"/>
        </w:rPr>
      </w:pPr>
    </w:p>
    <w:p w14:paraId="73A1CD18" w14:textId="77777777" w:rsidR="00F66B3C" w:rsidRPr="00647CF8" w:rsidRDefault="00F66B3C" w:rsidP="00F66B3C">
      <w:pPr>
        <w:jc w:val="center"/>
        <w:rPr>
          <w:rFonts w:cs="Arial"/>
          <w:lang w:val="es-ES_tradnl"/>
        </w:rPr>
      </w:pPr>
    </w:p>
    <w:p w14:paraId="21460BA1" w14:textId="77777777" w:rsidR="00F66B3C" w:rsidRPr="00647CF8" w:rsidRDefault="00F66B3C" w:rsidP="00647CF8">
      <w:pPr>
        <w:jc w:val="center"/>
        <w:rPr>
          <w:rFonts w:cs="Arial"/>
          <w:lang w:val="es-ES_tradnl"/>
        </w:rPr>
      </w:pPr>
    </w:p>
    <w:p w14:paraId="1738E759" w14:textId="77777777" w:rsidR="00F66B3C" w:rsidRPr="00647CF8" w:rsidRDefault="00F66B3C" w:rsidP="00F66B3C">
      <w:pPr>
        <w:jc w:val="center"/>
        <w:rPr>
          <w:rFonts w:cs="Arial"/>
          <w:lang w:val="es-ES_tradnl"/>
        </w:rPr>
      </w:pPr>
    </w:p>
    <w:p w14:paraId="7D0FFC39" w14:textId="77777777" w:rsidR="00F66B3C" w:rsidRPr="00647CF8" w:rsidRDefault="00F66B3C" w:rsidP="00F66B3C">
      <w:pPr>
        <w:jc w:val="center"/>
        <w:rPr>
          <w:rFonts w:cs="Arial"/>
          <w:lang w:val="es-ES_tradnl"/>
        </w:rPr>
      </w:pPr>
    </w:p>
    <w:p w14:paraId="694C0E11" w14:textId="77777777" w:rsidR="00C24195" w:rsidRPr="00647CF8" w:rsidRDefault="003D1497" w:rsidP="003D1497">
      <w:pPr>
        <w:pStyle w:val="Ttulo"/>
        <w:tabs>
          <w:tab w:val="center" w:pos="4703"/>
          <w:tab w:val="left" w:pos="6765"/>
        </w:tabs>
        <w:jc w:val="left"/>
        <w:rPr>
          <w:rFonts w:cs="Arial"/>
          <w:b w:val="0"/>
          <w:szCs w:val="24"/>
        </w:rPr>
      </w:pPr>
      <w:r w:rsidRPr="00647CF8">
        <w:rPr>
          <w:rFonts w:cs="Arial"/>
          <w:b w:val="0"/>
          <w:szCs w:val="24"/>
        </w:rPr>
        <w:tab/>
      </w:r>
      <w:r w:rsidR="00C24195" w:rsidRPr="00647CF8">
        <w:rPr>
          <w:rFonts w:cs="Arial"/>
          <w:b w:val="0"/>
          <w:szCs w:val="24"/>
        </w:rPr>
        <w:t xml:space="preserve">MANUAL DEL PROCESO </w:t>
      </w:r>
      <w:r w:rsidRPr="00647CF8">
        <w:rPr>
          <w:rFonts w:cs="Arial"/>
          <w:b w:val="0"/>
          <w:szCs w:val="24"/>
        </w:rPr>
        <w:tab/>
      </w:r>
    </w:p>
    <w:p w14:paraId="25C489A7" w14:textId="77777777" w:rsidR="00F66B3C" w:rsidRPr="00647CF8" w:rsidRDefault="00F66B3C" w:rsidP="00F66B3C">
      <w:pPr>
        <w:pStyle w:val="Ttulo"/>
        <w:rPr>
          <w:rFonts w:cs="Arial"/>
          <w:b w:val="0"/>
          <w:szCs w:val="24"/>
        </w:rPr>
      </w:pPr>
      <w:r w:rsidRPr="00647CF8">
        <w:rPr>
          <w:rFonts w:cs="Arial"/>
          <w:b w:val="0"/>
          <w:szCs w:val="24"/>
        </w:rPr>
        <w:t xml:space="preserve"> ATENCIÓN AL USUARIO</w:t>
      </w:r>
    </w:p>
    <w:p w14:paraId="7FE19F96" w14:textId="77777777" w:rsidR="00F66B3C" w:rsidRPr="00647CF8" w:rsidRDefault="00F66B3C" w:rsidP="00F66B3C">
      <w:pPr>
        <w:jc w:val="center"/>
        <w:rPr>
          <w:rFonts w:cs="Arial"/>
          <w:lang w:val="es-MX"/>
        </w:rPr>
      </w:pPr>
    </w:p>
    <w:p w14:paraId="0DB4281E" w14:textId="77777777" w:rsidR="00F66B3C" w:rsidRPr="00647CF8" w:rsidRDefault="00F66B3C" w:rsidP="00F66B3C">
      <w:pPr>
        <w:jc w:val="center"/>
        <w:rPr>
          <w:rFonts w:cs="Arial"/>
          <w:lang w:val="es-ES_tradnl"/>
        </w:rPr>
      </w:pPr>
    </w:p>
    <w:p w14:paraId="5373CCA8" w14:textId="5812FBF9" w:rsidR="00F66B3C" w:rsidRPr="00A45482" w:rsidRDefault="00A406E6" w:rsidP="00F66B3C">
      <w:pPr>
        <w:jc w:val="center"/>
        <w:rPr>
          <w:rFonts w:cs="Arial"/>
        </w:rPr>
      </w:pPr>
      <w:r w:rsidRPr="00A45482">
        <w:rPr>
          <w:rFonts w:cs="Arial"/>
        </w:rPr>
        <w:t xml:space="preserve">Versión </w:t>
      </w:r>
      <w:r w:rsidR="001678BE">
        <w:rPr>
          <w:rFonts w:cs="Arial"/>
        </w:rPr>
        <w:t>6</w:t>
      </w:r>
    </w:p>
    <w:p w14:paraId="1C7F26FE" w14:textId="77777777" w:rsidR="00F66B3C" w:rsidRPr="00A45482" w:rsidRDefault="00F66B3C" w:rsidP="00F66B3C">
      <w:pPr>
        <w:jc w:val="center"/>
        <w:rPr>
          <w:rFonts w:cs="Arial"/>
          <w:lang w:val="es-ES_tradnl"/>
        </w:rPr>
      </w:pPr>
    </w:p>
    <w:p w14:paraId="5507AF92" w14:textId="77777777" w:rsidR="00F66B3C" w:rsidRPr="00647CF8" w:rsidRDefault="00F66B3C" w:rsidP="00F66B3C">
      <w:pPr>
        <w:jc w:val="center"/>
        <w:rPr>
          <w:rFonts w:cs="Arial"/>
          <w:lang w:val="es-ES_tradnl"/>
        </w:rPr>
      </w:pPr>
    </w:p>
    <w:p w14:paraId="22E750F4" w14:textId="77777777" w:rsidR="00F66B3C" w:rsidRPr="00647CF8" w:rsidRDefault="00F66B3C" w:rsidP="00F66B3C">
      <w:pPr>
        <w:jc w:val="center"/>
        <w:rPr>
          <w:rFonts w:cs="Arial"/>
          <w:lang w:val="es-ES_tradnl"/>
        </w:rPr>
      </w:pPr>
    </w:p>
    <w:p w14:paraId="1F195D1C" w14:textId="77777777" w:rsidR="00F66B3C" w:rsidRPr="00647CF8" w:rsidRDefault="00F66B3C" w:rsidP="00F66B3C">
      <w:pPr>
        <w:jc w:val="center"/>
        <w:rPr>
          <w:rFonts w:cs="Arial"/>
          <w:lang w:val="es-ES_tradnl"/>
        </w:rPr>
      </w:pPr>
    </w:p>
    <w:p w14:paraId="2B15C50E" w14:textId="77777777" w:rsidR="00F66B3C" w:rsidRPr="00647CF8" w:rsidRDefault="00F66B3C" w:rsidP="00F66B3C">
      <w:pPr>
        <w:jc w:val="center"/>
        <w:rPr>
          <w:rFonts w:cs="Arial"/>
          <w:lang w:val="es-ES_tradnl"/>
        </w:rPr>
      </w:pPr>
    </w:p>
    <w:p w14:paraId="7D35614E" w14:textId="77777777" w:rsidR="00F66B3C" w:rsidRPr="00647CF8" w:rsidRDefault="00F66B3C" w:rsidP="00F66B3C">
      <w:pPr>
        <w:jc w:val="center"/>
        <w:rPr>
          <w:rFonts w:cs="Arial"/>
          <w:lang w:val="es-ES_tradnl"/>
        </w:rPr>
      </w:pPr>
    </w:p>
    <w:p w14:paraId="03E2E886" w14:textId="77777777" w:rsidR="00F66B3C" w:rsidRPr="00647CF8" w:rsidRDefault="00057D61" w:rsidP="00F66B3C">
      <w:pPr>
        <w:jc w:val="center"/>
        <w:rPr>
          <w:rFonts w:cs="Arial"/>
          <w:lang w:val="es-MX"/>
        </w:rPr>
      </w:pPr>
      <w:r w:rsidRPr="00647CF8">
        <w:rPr>
          <w:rFonts w:cs="Arial"/>
          <w:lang w:val="es-MX"/>
        </w:rPr>
        <w:t>Código: MAGT04.05.18.M01</w:t>
      </w:r>
      <w:r w:rsidR="00F66B3C" w:rsidRPr="00647CF8">
        <w:rPr>
          <w:rFonts w:cs="Arial"/>
          <w:lang w:val="es-MX"/>
        </w:rPr>
        <w:t xml:space="preserve"> </w:t>
      </w:r>
    </w:p>
    <w:p w14:paraId="32FF0178" w14:textId="77777777" w:rsidR="00F66B3C" w:rsidRPr="00647CF8" w:rsidRDefault="00F66B3C" w:rsidP="00F66B3C">
      <w:pPr>
        <w:jc w:val="center"/>
        <w:rPr>
          <w:rFonts w:cs="Arial"/>
          <w:lang w:val="es-ES_tradnl"/>
        </w:rPr>
      </w:pPr>
    </w:p>
    <w:p w14:paraId="7BE8398C" w14:textId="77777777" w:rsidR="00F66B3C" w:rsidRPr="00647CF8" w:rsidRDefault="00F66B3C" w:rsidP="00F66B3C">
      <w:pPr>
        <w:jc w:val="center"/>
        <w:rPr>
          <w:rFonts w:cs="Arial"/>
          <w:lang w:val="es-ES_tradnl"/>
        </w:rPr>
      </w:pPr>
    </w:p>
    <w:p w14:paraId="16F4B1B7" w14:textId="77777777" w:rsidR="00F66B3C" w:rsidRPr="00647CF8" w:rsidRDefault="00F66B3C" w:rsidP="00F66B3C">
      <w:pPr>
        <w:jc w:val="center"/>
        <w:rPr>
          <w:rFonts w:cs="Arial"/>
          <w:lang w:val="es-ES_tradnl"/>
        </w:rPr>
      </w:pPr>
    </w:p>
    <w:p w14:paraId="445264B7" w14:textId="77777777" w:rsidR="00F66B3C" w:rsidRPr="00647CF8" w:rsidRDefault="00F66B3C" w:rsidP="00F66B3C">
      <w:pPr>
        <w:jc w:val="center"/>
        <w:rPr>
          <w:rFonts w:cs="Arial"/>
          <w:lang w:val="es-ES_tradnl"/>
        </w:rPr>
      </w:pPr>
    </w:p>
    <w:p w14:paraId="27EE92E7" w14:textId="77777777" w:rsidR="00F66B3C" w:rsidRPr="00647CF8" w:rsidRDefault="00F66B3C" w:rsidP="00F66B3C">
      <w:pPr>
        <w:jc w:val="center"/>
        <w:rPr>
          <w:rFonts w:cs="Arial"/>
          <w:lang w:val="es-ES_tradnl"/>
        </w:rPr>
      </w:pPr>
    </w:p>
    <w:p w14:paraId="06867A45" w14:textId="77777777" w:rsidR="00F66B3C" w:rsidRPr="00647CF8" w:rsidRDefault="00F66B3C" w:rsidP="00F66B3C">
      <w:pPr>
        <w:jc w:val="center"/>
        <w:rPr>
          <w:rFonts w:cs="Arial"/>
          <w:lang w:val="es-ES_tradnl"/>
        </w:rPr>
      </w:pPr>
    </w:p>
    <w:p w14:paraId="700D4E14" w14:textId="77777777" w:rsidR="00F66B3C" w:rsidRPr="00647CF8" w:rsidRDefault="00F66B3C" w:rsidP="00F66B3C">
      <w:pPr>
        <w:pStyle w:val="Encabezado"/>
        <w:jc w:val="center"/>
        <w:rPr>
          <w:rFonts w:ascii="Arial" w:hAnsi="Arial" w:cs="Arial"/>
          <w:lang w:val="es-ES_tradnl"/>
        </w:rPr>
      </w:pPr>
      <w:r w:rsidRPr="00647CF8">
        <w:rPr>
          <w:rFonts w:ascii="Arial" w:hAnsi="Arial" w:cs="Arial"/>
          <w:lang w:val="es-ES_tradnl"/>
        </w:rPr>
        <w:t xml:space="preserve">Macroproceso Gestión Tecnológica y de la Información  </w:t>
      </w:r>
    </w:p>
    <w:p w14:paraId="49794B21" w14:textId="77777777" w:rsidR="00F66B3C" w:rsidRPr="00647CF8" w:rsidRDefault="00F66B3C" w:rsidP="00F66B3C">
      <w:pPr>
        <w:pStyle w:val="Encabezado"/>
        <w:jc w:val="center"/>
        <w:rPr>
          <w:rFonts w:ascii="Arial" w:hAnsi="Arial" w:cs="Arial"/>
          <w:lang w:val="es-ES_tradnl"/>
        </w:rPr>
      </w:pPr>
      <w:r w:rsidRPr="00647CF8">
        <w:rPr>
          <w:rFonts w:ascii="Arial" w:hAnsi="Arial" w:cs="Arial"/>
          <w:lang w:val="es-ES_tradnl"/>
        </w:rPr>
        <w:t>Proceso: Atención al Usuario</w:t>
      </w:r>
    </w:p>
    <w:p w14:paraId="4D440030" w14:textId="785ED434" w:rsidR="00C24195" w:rsidRPr="00647CF8" w:rsidRDefault="001678BE" w:rsidP="00647CF8">
      <w:pPr>
        <w:pStyle w:val="Encabezado"/>
        <w:jc w:val="center"/>
        <w:rPr>
          <w:rFonts w:ascii="Arial" w:hAnsi="Arial" w:cs="Arial"/>
          <w:lang w:val="es-ES_tradnl"/>
        </w:rPr>
      </w:pPr>
      <w:r>
        <w:rPr>
          <w:rFonts w:ascii="Arial" w:hAnsi="Arial" w:cs="Arial"/>
          <w:lang w:val="es-ES_tradnl"/>
        </w:rPr>
        <w:t>Junio 2021</w:t>
      </w:r>
    </w:p>
    <w:p w14:paraId="44C80B0D" w14:textId="77777777" w:rsidR="00647CF8" w:rsidRPr="00647CF8" w:rsidRDefault="00647CF8">
      <w:pPr>
        <w:jc w:val="left"/>
        <w:rPr>
          <w:rFonts w:ascii="Times New Roman" w:hAnsi="Times New Roman" w:cs="Arial"/>
          <w:lang w:val="es-ES_tradnl"/>
        </w:rPr>
      </w:pPr>
      <w:r w:rsidRPr="00647CF8">
        <w:rPr>
          <w:rFonts w:cs="Arial"/>
          <w:lang w:val="es-ES_tradnl"/>
        </w:rPr>
        <w:br w:type="page"/>
      </w:r>
    </w:p>
    <w:p w14:paraId="495CD4DA" w14:textId="77777777" w:rsidR="00702877" w:rsidRPr="00647CF8" w:rsidRDefault="00702877" w:rsidP="00647CF8">
      <w:pPr>
        <w:pStyle w:val="Encabezado"/>
        <w:tabs>
          <w:tab w:val="center" w:pos="4135"/>
          <w:tab w:val="left" w:pos="7110"/>
        </w:tabs>
        <w:jc w:val="center"/>
        <w:rPr>
          <w:rFonts w:cs="Arial"/>
          <w:lang w:val="es-ES_tradnl"/>
        </w:rPr>
      </w:pPr>
    </w:p>
    <w:p w14:paraId="095E94F4" w14:textId="77777777" w:rsidR="00F66B3C" w:rsidRPr="00647CF8" w:rsidRDefault="00F66B3C" w:rsidP="00647CF8">
      <w:pPr>
        <w:pStyle w:val="Encabezado"/>
        <w:tabs>
          <w:tab w:val="center" w:pos="4135"/>
          <w:tab w:val="left" w:pos="7110"/>
        </w:tabs>
        <w:jc w:val="center"/>
        <w:rPr>
          <w:rFonts w:cs="Arial"/>
          <w:lang w:val="es-ES_tradnl"/>
        </w:rPr>
      </w:pPr>
    </w:p>
    <w:p w14:paraId="0C84FB62" w14:textId="77777777" w:rsidR="00F66B3C" w:rsidRPr="00647CF8" w:rsidRDefault="00F66B3C" w:rsidP="00AD0AE5">
      <w:pPr>
        <w:tabs>
          <w:tab w:val="center" w:pos="4135"/>
          <w:tab w:val="left" w:pos="7110"/>
        </w:tabs>
        <w:jc w:val="center"/>
        <w:rPr>
          <w:rFonts w:cs="Arial"/>
          <w:b/>
          <w:lang w:val="es-MX"/>
        </w:rPr>
      </w:pPr>
      <w:r w:rsidRPr="00647CF8">
        <w:rPr>
          <w:rFonts w:cs="Arial"/>
          <w:b/>
          <w:lang w:val="es-MX"/>
        </w:rPr>
        <w:t>CONTENIDO</w:t>
      </w:r>
    </w:p>
    <w:p w14:paraId="64AC8E8E" w14:textId="77777777" w:rsidR="00666AA2" w:rsidRPr="00647CF8" w:rsidRDefault="00666AA2" w:rsidP="001A3779">
      <w:pPr>
        <w:pStyle w:val="TtuloTDC"/>
        <w:numPr>
          <w:ilvl w:val="0"/>
          <w:numId w:val="0"/>
        </w:numPr>
        <w:ind w:left="426"/>
        <w:jc w:val="both"/>
        <w:rPr>
          <w:kern w:val="0"/>
        </w:rPr>
      </w:pPr>
    </w:p>
    <w:p w14:paraId="4AE5C104" w14:textId="77777777" w:rsidR="00702877" w:rsidRPr="00647CF8" w:rsidRDefault="0062625F" w:rsidP="00702877">
      <w:pPr>
        <w:rPr>
          <w:lang w:val="es-MX"/>
        </w:rPr>
      </w:pP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r>
      <w:r w:rsidRPr="00647CF8">
        <w:rPr>
          <w:lang w:val="es-MX"/>
        </w:rPr>
        <w:tab/>
        <w:t>Pág.</w:t>
      </w:r>
    </w:p>
    <w:p w14:paraId="6B2A91B7" w14:textId="77777777" w:rsidR="00702877" w:rsidRPr="000A3CEB" w:rsidRDefault="00702877" w:rsidP="00702877">
      <w:pPr>
        <w:pStyle w:val="Encabezado"/>
        <w:jc w:val="center"/>
        <w:rPr>
          <w:rFonts w:cs="Arial"/>
          <w:b/>
        </w:rPr>
      </w:pPr>
    </w:p>
    <w:p w14:paraId="5B24FC76" w14:textId="77777777" w:rsidR="00125309" w:rsidRPr="000A3CEB" w:rsidRDefault="00D75692" w:rsidP="00C9733F">
      <w:pPr>
        <w:pStyle w:val="TDC1"/>
        <w:tabs>
          <w:tab w:val="clear" w:pos="851"/>
          <w:tab w:val="left" w:pos="709"/>
          <w:tab w:val="right" w:leader="dot" w:pos="9396"/>
        </w:tabs>
        <w:jc w:val="left"/>
        <w:rPr>
          <w:rStyle w:val="Hipervnculo"/>
          <w:noProof/>
          <w:color w:val="auto"/>
          <w:u w:val="none"/>
          <w:lang w:val="es-ES_tradnl"/>
        </w:rPr>
      </w:pPr>
      <w:r w:rsidRPr="000A3CEB">
        <w:rPr>
          <w:rStyle w:val="Hipervnculo"/>
          <w:noProof/>
          <w:color w:val="auto"/>
          <w:u w:val="none"/>
          <w:lang w:val="es-ES_tradnl"/>
        </w:rPr>
        <w:fldChar w:fldCharType="begin"/>
      </w:r>
      <w:r w:rsidR="00702877" w:rsidRPr="000A3CEB">
        <w:rPr>
          <w:rStyle w:val="Hipervnculo"/>
          <w:noProof/>
          <w:color w:val="auto"/>
          <w:u w:val="none"/>
          <w:lang w:val="es-ES_tradnl"/>
        </w:rPr>
        <w:instrText xml:space="preserve"> TOC \o "1-3" \h \z \u </w:instrText>
      </w:r>
      <w:r w:rsidRPr="000A3CEB">
        <w:rPr>
          <w:rStyle w:val="Hipervnculo"/>
          <w:noProof/>
          <w:color w:val="auto"/>
          <w:u w:val="none"/>
          <w:lang w:val="es-ES_tradnl"/>
        </w:rPr>
        <w:fldChar w:fldCharType="separate"/>
      </w:r>
      <w:hyperlink w:anchor="_Toc469521341" w:history="1">
        <w:r w:rsidR="00702877" w:rsidRPr="000A3CEB">
          <w:rPr>
            <w:rStyle w:val="Hipervnculo"/>
            <w:noProof/>
            <w:color w:val="auto"/>
            <w:u w:val="none"/>
            <w:lang w:val="es-ES_tradnl"/>
          </w:rPr>
          <w:t>1.</w:t>
        </w:r>
        <w:r w:rsidR="00702877" w:rsidRPr="000A3CEB">
          <w:rPr>
            <w:rStyle w:val="Hipervnculo"/>
            <w:color w:val="auto"/>
            <w:u w:val="none"/>
            <w:lang w:val="es-ES_tradnl"/>
          </w:rPr>
          <w:tab/>
        </w:r>
        <w:r w:rsidR="00702877" w:rsidRPr="000A3CEB">
          <w:rPr>
            <w:rStyle w:val="Hipervnculo"/>
            <w:noProof/>
            <w:color w:val="auto"/>
            <w:u w:val="none"/>
            <w:lang w:val="es-ES_tradnl"/>
          </w:rPr>
          <w:t>OBJETIVOS</w:t>
        </w:r>
      </w:hyperlink>
      <w:r w:rsidR="0062625F" w:rsidRPr="000A3CEB">
        <w:rPr>
          <w:rStyle w:val="Hipervnculo"/>
          <w:noProof/>
          <w:color w:val="auto"/>
          <w:u w:val="none"/>
          <w:lang w:val="es-ES_tradnl"/>
        </w:rPr>
        <w:tab/>
        <w:t>3</w:t>
      </w:r>
    </w:p>
    <w:p w14:paraId="34F612C2" w14:textId="77777777" w:rsidR="0062625F" w:rsidRPr="000A3CEB" w:rsidRDefault="0062625F" w:rsidP="00C9733F">
      <w:pPr>
        <w:pStyle w:val="TDC1"/>
        <w:tabs>
          <w:tab w:val="clear" w:pos="851"/>
          <w:tab w:val="left" w:pos="709"/>
          <w:tab w:val="right" w:leader="dot" w:pos="9396"/>
        </w:tabs>
        <w:jc w:val="left"/>
        <w:rPr>
          <w:rStyle w:val="Hipervnculo"/>
          <w:noProof/>
          <w:color w:val="auto"/>
          <w:u w:val="none"/>
          <w:lang w:val="es-ES_tradnl"/>
        </w:rPr>
      </w:pPr>
    </w:p>
    <w:p w14:paraId="5F3A78C9" w14:textId="77777777" w:rsidR="0062625F" w:rsidRPr="000A3CEB" w:rsidRDefault="00256EFA" w:rsidP="00C9733F">
      <w:pPr>
        <w:pStyle w:val="TDC1"/>
        <w:tabs>
          <w:tab w:val="clear" w:pos="851"/>
          <w:tab w:val="left" w:pos="709"/>
          <w:tab w:val="right" w:leader="dot" w:pos="9396"/>
        </w:tabs>
        <w:jc w:val="left"/>
        <w:rPr>
          <w:rStyle w:val="Hipervnculo"/>
          <w:noProof/>
          <w:color w:val="auto"/>
          <w:u w:val="none"/>
          <w:lang w:val="es-ES_tradnl"/>
        </w:rPr>
      </w:pPr>
      <w:hyperlink w:anchor="_Toc469521344" w:history="1">
        <w:r w:rsidR="00702877" w:rsidRPr="000A3CEB">
          <w:rPr>
            <w:rStyle w:val="Hipervnculo"/>
            <w:noProof/>
            <w:color w:val="auto"/>
            <w:u w:val="none"/>
            <w:lang w:val="es-ES_tradnl"/>
          </w:rPr>
          <w:t>2.</w:t>
        </w:r>
        <w:r w:rsidR="00702877" w:rsidRPr="000A3CEB">
          <w:rPr>
            <w:rStyle w:val="Hipervnculo"/>
            <w:color w:val="auto"/>
            <w:u w:val="none"/>
            <w:lang w:val="es-ES_tradnl"/>
          </w:rPr>
          <w:tab/>
        </w:r>
        <w:r w:rsidR="00702877" w:rsidRPr="000A3CEB">
          <w:rPr>
            <w:rStyle w:val="Hipervnculo"/>
            <w:noProof/>
            <w:color w:val="auto"/>
            <w:u w:val="none"/>
            <w:lang w:val="es-ES_tradnl"/>
          </w:rPr>
          <w:t>ALCANCE</w:t>
        </w:r>
      </w:hyperlink>
      <w:r w:rsidR="0062625F" w:rsidRPr="000A3CEB">
        <w:rPr>
          <w:rStyle w:val="Hipervnculo"/>
          <w:noProof/>
          <w:color w:val="auto"/>
          <w:u w:val="none"/>
          <w:lang w:val="es-ES_tradnl"/>
        </w:rPr>
        <w:t xml:space="preserve"> </w:t>
      </w:r>
      <w:r w:rsidR="0062625F" w:rsidRPr="000A3CEB">
        <w:rPr>
          <w:rStyle w:val="Hipervnculo"/>
          <w:noProof/>
          <w:color w:val="auto"/>
          <w:u w:val="none"/>
          <w:lang w:val="es-ES_tradnl"/>
        </w:rPr>
        <w:tab/>
        <w:t>3</w:t>
      </w:r>
    </w:p>
    <w:p w14:paraId="6138AED4" w14:textId="77777777" w:rsidR="0062625F" w:rsidRPr="000A3CEB" w:rsidRDefault="0062625F" w:rsidP="00C9733F">
      <w:pPr>
        <w:pStyle w:val="TDC1"/>
        <w:tabs>
          <w:tab w:val="clear" w:pos="851"/>
          <w:tab w:val="left" w:pos="709"/>
          <w:tab w:val="right" w:leader="dot" w:pos="9396"/>
        </w:tabs>
        <w:jc w:val="left"/>
        <w:rPr>
          <w:rStyle w:val="Hipervnculo"/>
          <w:noProof/>
          <w:color w:val="auto"/>
          <w:u w:val="none"/>
          <w:lang w:val="es-ES_tradnl"/>
        </w:rPr>
      </w:pPr>
    </w:p>
    <w:p w14:paraId="5697E5DD" w14:textId="77777777" w:rsidR="0062625F" w:rsidRPr="000A3CEB" w:rsidRDefault="0062625F" w:rsidP="00C9733F">
      <w:pPr>
        <w:pStyle w:val="TDC1"/>
        <w:tabs>
          <w:tab w:val="clear" w:pos="851"/>
          <w:tab w:val="left" w:pos="709"/>
          <w:tab w:val="right" w:leader="dot" w:pos="9396"/>
        </w:tabs>
        <w:jc w:val="left"/>
        <w:rPr>
          <w:rStyle w:val="Hipervnculo"/>
          <w:noProof/>
          <w:color w:val="auto"/>
          <w:u w:val="none"/>
          <w:lang w:val="es-ES_tradnl"/>
        </w:rPr>
      </w:pPr>
      <w:r w:rsidRPr="000A3CEB">
        <w:rPr>
          <w:rStyle w:val="Hipervnculo"/>
          <w:noProof/>
          <w:color w:val="auto"/>
          <w:u w:val="none"/>
          <w:lang w:val="es-ES_tradnl"/>
        </w:rPr>
        <w:t xml:space="preserve">3. </w:t>
      </w:r>
      <w:r w:rsidRPr="000A3CEB">
        <w:rPr>
          <w:rStyle w:val="Hipervnculo"/>
          <w:noProof/>
          <w:color w:val="auto"/>
          <w:u w:val="none"/>
          <w:lang w:val="es-ES_tradnl"/>
        </w:rPr>
        <w:tab/>
        <w:t xml:space="preserve">DEFINICIONES </w:t>
      </w:r>
      <w:r w:rsidRPr="000A3CEB">
        <w:rPr>
          <w:rStyle w:val="Hipervnculo"/>
          <w:noProof/>
          <w:color w:val="auto"/>
          <w:u w:val="none"/>
          <w:lang w:val="es-ES_tradnl"/>
        </w:rPr>
        <w:tab/>
        <w:t>4</w:t>
      </w:r>
    </w:p>
    <w:p w14:paraId="1C5A29E0" w14:textId="77777777" w:rsidR="0062625F" w:rsidRPr="000A3CEB" w:rsidRDefault="0062625F" w:rsidP="00C9733F">
      <w:pPr>
        <w:pStyle w:val="TDC1"/>
        <w:tabs>
          <w:tab w:val="clear" w:pos="851"/>
          <w:tab w:val="left" w:pos="709"/>
          <w:tab w:val="right" w:leader="dot" w:pos="9396"/>
        </w:tabs>
        <w:jc w:val="left"/>
        <w:rPr>
          <w:rStyle w:val="Hipervnculo"/>
          <w:noProof/>
          <w:color w:val="auto"/>
          <w:u w:val="none"/>
          <w:lang w:val="es-ES_tradnl"/>
        </w:rPr>
      </w:pPr>
    </w:p>
    <w:p w14:paraId="4A054101" w14:textId="7FC66ABD" w:rsidR="0062625F" w:rsidRDefault="00256EFA" w:rsidP="00C9733F">
      <w:pPr>
        <w:pStyle w:val="TDC1"/>
        <w:tabs>
          <w:tab w:val="clear" w:pos="851"/>
          <w:tab w:val="left" w:pos="709"/>
          <w:tab w:val="right" w:leader="dot" w:pos="9396"/>
        </w:tabs>
        <w:jc w:val="left"/>
        <w:rPr>
          <w:rStyle w:val="Hipervnculo"/>
          <w:noProof/>
          <w:color w:val="auto"/>
          <w:u w:val="none"/>
          <w:lang w:val="es-ES_tradnl"/>
        </w:rPr>
      </w:pPr>
      <w:hyperlink w:anchor="_Toc469521346" w:history="1">
        <w:r w:rsidR="00702877" w:rsidRPr="000A3CEB">
          <w:rPr>
            <w:rStyle w:val="Hipervnculo"/>
            <w:noProof/>
            <w:color w:val="auto"/>
            <w:u w:val="none"/>
            <w:lang w:val="es-ES_tradnl"/>
          </w:rPr>
          <w:t>4.</w:t>
        </w:r>
        <w:r w:rsidR="00702877" w:rsidRPr="000A3CEB">
          <w:rPr>
            <w:rStyle w:val="Hipervnculo"/>
            <w:noProof/>
            <w:color w:val="auto"/>
            <w:u w:val="none"/>
            <w:lang w:val="es-ES_tradnl"/>
          </w:rPr>
          <w:tab/>
          <w:t>POLITICAS DE OPERACIÓN</w:t>
        </w:r>
      </w:hyperlink>
      <w:r w:rsidR="0062625F" w:rsidRPr="000A3CEB">
        <w:rPr>
          <w:rStyle w:val="Hipervnculo"/>
          <w:noProof/>
          <w:color w:val="auto"/>
          <w:u w:val="none"/>
          <w:lang w:val="es-ES_tradnl"/>
        </w:rPr>
        <w:t xml:space="preserve"> </w:t>
      </w:r>
      <w:r w:rsidR="0062625F" w:rsidRPr="000A3CEB">
        <w:rPr>
          <w:rStyle w:val="Hipervnculo"/>
          <w:noProof/>
          <w:color w:val="auto"/>
          <w:u w:val="none"/>
          <w:lang w:val="es-ES_tradnl"/>
        </w:rPr>
        <w:tab/>
        <w:t xml:space="preserve"> </w:t>
      </w:r>
      <w:r w:rsidR="008F5DE9" w:rsidRPr="000A3CEB">
        <w:rPr>
          <w:rStyle w:val="Hipervnculo"/>
          <w:noProof/>
          <w:color w:val="auto"/>
          <w:u w:val="none"/>
          <w:lang w:val="es-ES_tradnl"/>
        </w:rPr>
        <w:t>9</w:t>
      </w:r>
    </w:p>
    <w:p w14:paraId="79F9C07B" w14:textId="77777777" w:rsidR="00C9733F" w:rsidRPr="00C9733F" w:rsidRDefault="00C9733F" w:rsidP="00C9733F">
      <w:pPr>
        <w:rPr>
          <w:lang w:val="es-ES_tradnl"/>
        </w:rPr>
      </w:pPr>
    </w:p>
    <w:p w14:paraId="63EE90F7" w14:textId="4E64F761" w:rsidR="008F5DE9" w:rsidRPr="000A3CEB" w:rsidRDefault="0062625F" w:rsidP="00C9733F">
      <w:pPr>
        <w:pStyle w:val="TDC1"/>
        <w:tabs>
          <w:tab w:val="clear" w:pos="851"/>
          <w:tab w:val="left" w:pos="709"/>
          <w:tab w:val="right" w:leader="dot" w:pos="9396"/>
        </w:tabs>
        <w:jc w:val="left"/>
        <w:rPr>
          <w:rStyle w:val="Hipervnculo"/>
          <w:noProof/>
          <w:color w:val="auto"/>
          <w:u w:val="none"/>
          <w:lang w:val="es-ES_tradnl"/>
        </w:rPr>
      </w:pPr>
      <w:r w:rsidRPr="000A3CEB">
        <w:rPr>
          <w:rStyle w:val="Hipervnculo"/>
          <w:noProof/>
          <w:color w:val="auto"/>
          <w:u w:val="none"/>
          <w:lang w:val="es-ES_tradnl"/>
        </w:rPr>
        <w:t xml:space="preserve">5 </w:t>
      </w:r>
      <w:r w:rsidR="008F53C1" w:rsidRPr="000A3CEB">
        <w:rPr>
          <w:rStyle w:val="Hipervnculo"/>
          <w:noProof/>
          <w:color w:val="auto"/>
          <w:u w:val="none"/>
          <w:lang w:val="es-ES_tradnl"/>
        </w:rPr>
        <w:fldChar w:fldCharType="begin"/>
      </w:r>
      <w:r w:rsidR="008F53C1" w:rsidRPr="000A3CEB">
        <w:rPr>
          <w:rStyle w:val="Hipervnculo"/>
          <w:noProof/>
          <w:color w:val="auto"/>
          <w:u w:val="none"/>
          <w:lang w:val="es-ES_tradnl"/>
        </w:rPr>
        <w:instrText xml:space="preserve"> HYPERLINK \l "_Toc469521348" </w:instrText>
      </w:r>
      <w:r w:rsidR="008F53C1" w:rsidRPr="000A3CEB">
        <w:rPr>
          <w:rStyle w:val="Hipervnculo"/>
          <w:noProof/>
          <w:color w:val="auto"/>
          <w:u w:val="none"/>
          <w:lang w:val="es-ES_tradnl"/>
        </w:rPr>
        <w:fldChar w:fldCharType="separate"/>
      </w:r>
      <w:r w:rsidRPr="000A3CEB">
        <w:rPr>
          <w:rStyle w:val="Hipervnculo"/>
          <w:noProof/>
          <w:color w:val="auto"/>
          <w:u w:val="none"/>
          <w:lang w:val="es-ES_tradnl"/>
        </w:rPr>
        <w:t>.</w:t>
      </w:r>
      <w:r w:rsidRPr="000A3CEB">
        <w:rPr>
          <w:rStyle w:val="Hipervnculo"/>
          <w:noProof/>
          <w:color w:val="auto"/>
          <w:u w:val="none"/>
          <w:lang w:val="es-ES_tradnl"/>
        </w:rPr>
        <w:tab/>
      </w:r>
      <w:r w:rsidR="008F5DE9" w:rsidRPr="000A3CEB">
        <w:rPr>
          <w:rStyle w:val="Hipervnculo"/>
          <w:noProof/>
          <w:color w:val="auto"/>
          <w:u w:val="none"/>
          <w:lang w:val="es-ES_tradnl"/>
        </w:rPr>
        <w:t>PROCESO ATENCIÓN AL USUARIO</w:t>
      </w:r>
      <w:r w:rsidR="008F5DE9" w:rsidRPr="000A3CEB">
        <w:rPr>
          <w:rStyle w:val="Hipervnculo"/>
          <w:noProof/>
          <w:color w:val="auto"/>
          <w:u w:val="none"/>
          <w:lang w:val="es-ES_tradnl"/>
        </w:rPr>
        <w:tab/>
        <w:t xml:space="preserve"> 10</w:t>
      </w:r>
    </w:p>
    <w:p w14:paraId="1EEF1D4D" w14:textId="0A0E417C" w:rsidR="007A36FC" w:rsidRPr="000A3CEB" w:rsidRDefault="007A36FC" w:rsidP="00C9733F">
      <w:pPr>
        <w:pStyle w:val="TDC1"/>
        <w:tabs>
          <w:tab w:val="clear" w:pos="851"/>
          <w:tab w:val="left" w:pos="709"/>
          <w:tab w:val="right" w:leader="dot" w:pos="9396"/>
        </w:tabs>
        <w:jc w:val="left"/>
        <w:rPr>
          <w:rStyle w:val="Hipervnculo"/>
          <w:noProof/>
          <w:color w:val="auto"/>
          <w:u w:val="none"/>
          <w:lang w:val="es-ES_tradnl"/>
        </w:rPr>
      </w:pPr>
      <w:r w:rsidRPr="000A3CEB">
        <w:rPr>
          <w:rStyle w:val="Hipervnculo"/>
          <w:noProof/>
          <w:color w:val="auto"/>
          <w:u w:val="none"/>
          <w:lang w:val="es-ES_tradnl"/>
        </w:rPr>
        <w:t xml:space="preserve">5 </w:t>
      </w:r>
      <w:r w:rsidRPr="000A3CEB">
        <w:rPr>
          <w:rStyle w:val="Hipervnculo"/>
          <w:noProof/>
          <w:color w:val="auto"/>
          <w:u w:val="none"/>
          <w:lang w:val="es-ES_tradnl"/>
        </w:rPr>
        <w:fldChar w:fldCharType="begin"/>
      </w:r>
      <w:r w:rsidRPr="000A3CEB">
        <w:rPr>
          <w:rStyle w:val="Hipervnculo"/>
          <w:noProof/>
          <w:color w:val="auto"/>
          <w:u w:val="none"/>
          <w:lang w:val="es-ES_tradnl"/>
        </w:rPr>
        <w:instrText xml:space="preserve"> HYPERLINK \l "_Toc469521348" </w:instrText>
      </w:r>
      <w:r w:rsidRPr="000A3CEB">
        <w:rPr>
          <w:rStyle w:val="Hipervnculo"/>
          <w:noProof/>
          <w:color w:val="auto"/>
          <w:u w:val="none"/>
          <w:lang w:val="es-ES_tradnl"/>
        </w:rPr>
        <w:fldChar w:fldCharType="separate"/>
      </w:r>
      <w:r w:rsidRPr="000A3CEB">
        <w:rPr>
          <w:rStyle w:val="Hipervnculo"/>
          <w:noProof/>
          <w:color w:val="auto"/>
          <w:u w:val="none"/>
          <w:lang w:val="es-ES_tradnl"/>
        </w:rPr>
        <w:t>.</w:t>
      </w:r>
      <w:r>
        <w:rPr>
          <w:rStyle w:val="Hipervnculo"/>
          <w:noProof/>
          <w:color w:val="auto"/>
          <w:u w:val="none"/>
          <w:lang w:val="es-ES_tradnl"/>
        </w:rPr>
        <w:t>1</w:t>
      </w:r>
      <w:r w:rsidRPr="000A3CEB">
        <w:rPr>
          <w:rStyle w:val="Hipervnculo"/>
          <w:noProof/>
          <w:color w:val="auto"/>
          <w:u w:val="none"/>
          <w:lang w:val="es-ES_tradnl"/>
        </w:rPr>
        <w:tab/>
      </w:r>
      <w:r>
        <w:rPr>
          <w:rStyle w:val="Hipervnculo"/>
          <w:noProof/>
          <w:color w:val="auto"/>
          <w:u w:val="none"/>
          <w:lang w:val="es-ES_tradnl"/>
        </w:rPr>
        <w:t>CARTA DE TRATO DIGNO</w:t>
      </w:r>
      <w:r w:rsidRPr="000A3CEB">
        <w:rPr>
          <w:rStyle w:val="Hipervnculo"/>
          <w:noProof/>
          <w:color w:val="auto"/>
          <w:u w:val="none"/>
          <w:lang w:val="es-ES_tradnl"/>
        </w:rPr>
        <w:tab/>
        <w:t xml:space="preserve"> 10</w:t>
      </w:r>
    </w:p>
    <w:p w14:paraId="6E9F61DA" w14:textId="04BB32DC" w:rsidR="007A36FC" w:rsidRPr="007A36FC" w:rsidRDefault="007A36FC" w:rsidP="00C9733F">
      <w:pPr>
        <w:pStyle w:val="TDC1"/>
        <w:tabs>
          <w:tab w:val="clear" w:pos="851"/>
          <w:tab w:val="left" w:pos="709"/>
          <w:tab w:val="right" w:leader="dot" w:pos="9396"/>
        </w:tabs>
        <w:jc w:val="left"/>
        <w:rPr>
          <w:rStyle w:val="Hipervnculo"/>
          <w:noProof/>
          <w:color w:val="auto"/>
          <w:u w:val="none"/>
          <w:lang w:val="es-ES_tradnl"/>
        </w:rPr>
      </w:pPr>
      <w:r w:rsidRPr="007A36FC">
        <w:rPr>
          <w:rStyle w:val="Hipervnculo"/>
          <w:noProof/>
          <w:color w:val="auto"/>
          <w:u w:val="none"/>
          <w:lang w:val="es-ES_tradnl"/>
        </w:rPr>
        <w:t xml:space="preserve">5 </w:t>
      </w:r>
      <w:r w:rsidRPr="007A36FC">
        <w:rPr>
          <w:rStyle w:val="Hipervnculo"/>
          <w:noProof/>
          <w:color w:val="auto"/>
          <w:u w:val="none"/>
          <w:lang w:val="es-ES_tradnl"/>
        </w:rPr>
        <w:fldChar w:fldCharType="begin"/>
      </w:r>
      <w:r w:rsidRPr="007A36FC">
        <w:rPr>
          <w:rStyle w:val="Hipervnculo"/>
          <w:noProof/>
          <w:color w:val="auto"/>
          <w:u w:val="none"/>
          <w:lang w:val="es-ES_tradnl"/>
        </w:rPr>
        <w:instrText xml:space="preserve"> HYPERLINK \l "_Toc469521348" </w:instrText>
      </w:r>
      <w:r w:rsidRPr="007A36FC">
        <w:rPr>
          <w:rStyle w:val="Hipervnculo"/>
          <w:noProof/>
          <w:color w:val="auto"/>
          <w:u w:val="none"/>
          <w:lang w:val="es-ES_tradnl"/>
        </w:rPr>
        <w:fldChar w:fldCharType="separate"/>
      </w:r>
      <w:r w:rsidRPr="007A36FC">
        <w:rPr>
          <w:rStyle w:val="Hipervnculo"/>
          <w:noProof/>
          <w:color w:val="auto"/>
          <w:u w:val="none"/>
          <w:lang w:val="es-ES_tradnl"/>
        </w:rPr>
        <w:t>.</w:t>
      </w:r>
      <w:r>
        <w:rPr>
          <w:rStyle w:val="Hipervnculo"/>
          <w:noProof/>
          <w:color w:val="auto"/>
          <w:u w:val="none"/>
          <w:lang w:val="es-ES_tradnl"/>
        </w:rPr>
        <w:t xml:space="preserve">2    </w:t>
      </w:r>
      <w:r w:rsidRPr="007A36FC">
        <w:rPr>
          <w:rStyle w:val="Hipervnculo"/>
          <w:noProof/>
          <w:color w:val="auto"/>
          <w:u w:val="none"/>
          <w:lang w:val="es-ES_tradnl"/>
        </w:rPr>
        <w:t>C</w:t>
      </w:r>
      <w:r>
        <w:rPr>
          <w:rStyle w:val="Hipervnculo"/>
          <w:noProof/>
          <w:color w:val="auto"/>
          <w:u w:val="none"/>
          <w:lang w:val="es-ES_tradnl"/>
        </w:rPr>
        <w:t xml:space="preserve">ANALES DE ATENCIÓN </w:t>
      </w:r>
      <w:r w:rsidRPr="007A36FC">
        <w:rPr>
          <w:rStyle w:val="Hipervnculo"/>
          <w:noProof/>
          <w:color w:val="auto"/>
          <w:u w:val="none"/>
          <w:lang w:val="es-ES_tradnl"/>
        </w:rPr>
        <w:tab/>
        <w:t xml:space="preserve"> 1</w:t>
      </w:r>
      <w:r w:rsidR="009909A7">
        <w:rPr>
          <w:rStyle w:val="Hipervnculo"/>
          <w:noProof/>
          <w:color w:val="auto"/>
          <w:u w:val="none"/>
          <w:lang w:val="es-ES_tradnl"/>
        </w:rPr>
        <w:t>4</w:t>
      </w:r>
    </w:p>
    <w:p w14:paraId="644972F9" w14:textId="2DE689AD" w:rsidR="009909A7" w:rsidRPr="009909A7" w:rsidRDefault="009909A7" w:rsidP="00C9733F">
      <w:pPr>
        <w:pStyle w:val="TDC1"/>
        <w:tabs>
          <w:tab w:val="clear" w:pos="851"/>
          <w:tab w:val="left" w:pos="709"/>
          <w:tab w:val="right" w:leader="dot" w:pos="9396"/>
        </w:tabs>
        <w:jc w:val="left"/>
        <w:rPr>
          <w:rStyle w:val="Hipervnculo"/>
          <w:noProof/>
          <w:color w:val="auto"/>
          <w:u w:val="none"/>
          <w:lang w:val="es-ES_tradnl"/>
        </w:rPr>
      </w:pPr>
      <w:r w:rsidRPr="009909A7">
        <w:rPr>
          <w:rStyle w:val="Hipervnculo"/>
          <w:noProof/>
          <w:color w:val="auto"/>
          <w:u w:val="none"/>
          <w:lang w:val="es-ES_tradnl"/>
        </w:rPr>
        <w:t xml:space="preserve">5 </w:t>
      </w:r>
      <w:r w:rsidRPr="009909A7">
        <w:rPr>
          <w:rStyle w:val="Hipervnculo"/>
          <w:noProof/>
          <w:color w:val="auto"/>
          <w:u w:val="none"/>
          <w:lang w:val="es-ES_tradnl"/>
        </w:rPr>
        <w:fldChar w:fldCharType="begin"/>
      </w:r>
      <w:r w:rsidRPr="009909A7">
        <w:rPr>
          <w:rStyle w:val="Hipervnculo"/>
          <w:noProof/>
          <w:color w:val="auto"/>
          <w:u w:val="none"/>
          <w:lang w:val="es-ES_tradnl"/>
        </w:rPr>
        <w:instrText xml:space="preserve"> HYPERLINK \l "_Toc469521348" </w:instrText>
      </w:r>
      <w:r w:rsidRPr="009909A7">
        <w:rPr>
          <w:rStyle w:val="Hipervnculo"/>
          <w:noProof/>
          <w:color w:val="auto"/>
          <w:u w:val="none"/>
          <w:lang w:val="es-ES_tradnl"/>
        </w:rPr>
        <w:fldChar w:fldCharType="separate"/>
      </w:r>
      <w:r w:rsidRPr="009909A7">
        <w:rPr>
          <w:rStyle w:val="Hipervnculo"/>
          <w:noProof/>
          <w:color w:val="auto"/>
          <w:u w:val="none"/>
          <w:lang w:val="es-ES_tradnl"/>
        </w:rPr>
        <w:t>.</w:t>
      </w:r>
      <w:r>
        <w:rPr>
          <w:rStyle w:val="Hipervnculo"/>
          <w:noProof/>
          <w:color w:val="auto"/>
          <w:u w:val="none"/>
          <w:lang w:val="es-ES_tradnl"/>
        </w:rPr>
        <w:t>3</w:t>
      </w:r>
      <w:r w:rsidRPr="00C9733F">
        <w:rPr>
          <w:rStyle w:val="Hipervnculo"/>
          <w:noProof/>
          <w:color w:val="auto"/>
          <w:u w:val="none"/>
          <w:lang w:val="es-ES_tradnl"/>
        </w:rPr>
        <w:t xml:space="preserve">    </w:t>
      </w:r>
      <w:r>
        <w:rPr>
          <w:rStyle w:val="Hipervnculo"/>
          <w:noProof/>
          <w:color w:val="auto"/>
          <w:u w:val="none"/>
          <w:lang w:val="es-ES_tradnl"/>
        </w:rPr>
        <w:t xml:space="preserve">PROTOCOLOS PARA LA ATENCIÓN </w:t>
      </w:r>
      <w:r w:rsidRPr="009909A7">
        <w:rPr>
          <w:rStyle w:val="Hipervnculo"/>
          <w:noProof/>
          <w:color w:val="auto"/>
          <w:u w:val="none"/>
          <w:lang w:val="es-ES_tradnl"/>
        </w:rPr>
        <w:tab/>
        <w:t xml:space="preserve"> 1</w:t>
      </w:r>
      <w:r>
        <w:rPr>
          <w:rStyle w:val="Hipervnculo"/>
          <w:noProof/>
          <w:color w:val="auto"/>
          <w:u w:val="none"/>
          <w:lang w:val="es-ES_tradnl"/>
        </w:rPr>
        <w:t>8</w:t>
      </w:r>
      <w:r w:rsidR="00C9733F">
        <w:rPr>
          <w:rStyle w:val="Hipervnculo"/>
          <w:noProof/>
          <w:color w:val="auto"/>
          <w:u w:val="none"/>
          <w:lang w:val="es-ES_tradnl"/>
        </w:rPr>
        <w:t xml:space="preserve"> </w:t>
      </w:r>
    </w:p>
    <w:p w14:paraId="5E7A8DEA" w14:textId="4B32F694" w:rsidR="0062625F" w:rsidRDefault="009909A7" w:rsidP="00C9733F">
      <w:pPr>
        <w:pStyle w:val="TDC1"/>
        <w:tabs>
          <w:tab w:val="clear" w:pos="851"/>
          <w:tab w:val="left" w:pos="709"/>
          <w:tab w:val="right" w:leader="dot" w:pos="9396"/>
        </w:tabs>
        <w:jc w:val="left"/>
        <w:rPr>
          <w:rStyle w:val="Hipervnculo"/>
          <w:noProof/>
          <w:color w:val="auto"/>
          <w:u w:val="none"/>
          <w:lang w:val="es-ES_tradnl"/>
        </w:rPr>
      </w:pPr>
      <w:r w:rsidRPr="009909A7">
        <w:rPr>
          <w:rStyle w:val="Hipervnculo"/>
          <w:noProof/>
          <w:color w:val="auto"/>
          <w:u w:val="none"/>
          <w:lang w:val="es-ES_tradnl"/>
        </w:rPr>
        <w:fldChar w:fldCharType="end"/>
      </w:r>
      <w:r w:rsidR="007A36FC" w:rsidRPr="007A36FC">
        <w:rPr>
          <w:rStyle w:val="Hipervnculo"/>
          <w:noProof/>
          <w:color w:val="auto"/>
          <w:u w:val="none"/>
          <w:lang w:val="es-ES_tradnl"/>
        </w:rPr>
        <w:fldChar w:fldCharType="end"/>
      </w:r>
      <w:r w:rsidR="007A36FC" w:rsidRPr="000A3CEB">
        <w:rPr>
          <w:rStyle w:val="Hipervnculo"/>
          <w:noProof/>
          <w:color w:val="auto"/>
          <w:u w:val="none"/>
          <w:lang w:val="es-ES_tradnl"/>
        </w:rPr>
        <w:fldChar w:fldCharType="end"/>
      </w:r>
      <w:r w:rsidR="008F53C1" w:rsidRPr="000A3CEB">
        <w:rPr>
          <w:rStyle w:val="Hipervnculo"/>
          <w:noProof/>
          <w:color w:val="auto"/>
          <w:u w:val="none"/>
          <w:lang w:val="es-ES_tradnl"/>
        </w:rPr>
        <w:fldChar w:fldCharType="end"/>
      </w:r>
      <w:hyperlink w:anchor="_Toc469521348" w:history="1">
        <w:r w:rsidR="00702877" w:rsidRPr="000A3CEB">
          <w:rPr>
            <w:rStyle w:val="Hipervnculo"/>
            <w:noProof/>
            <w:color w:val="auto"/>
            <w:u w:val="none"/>
            <w:lang w:val="es-ES_tradnl"/>
          </w:rPr>
          <w:t>6.</w:t>
        </w:r>
        <w:r w:rsidR="00702877" w:rsidRPr="000A3CEB">
          <w:rPr>
            <w:rStyle w:val="Hipervnculo"/>
            <w:noProof/>
            <w:color w:val="auto"/>
            <w:u w:val="none"/>
            <w:lang w:val="es-ES_tradnl"/>
          </w:rPr>
          <w:tab/>
        </w:r>
        <w:r w:rsidR="008F5DE9" w:rsidRPr="000A3CEB">
          <w:rPr>
            <w:rStyle w:val="Hipervnculo"/>
            <w:noProof/>
            <w:color w:val="auto"/>
            <w:u w:val="none"/>
            <w:lang w:val="es-ES_tradnl"/>
          </w:rPr>
          <w:t xml:space="preserve">CONTENIDO Y DESARROLLO </w:t>
        </w:r>
        <w:r w:rsidR="0062625F" w:rsidRPr="000A3CEB">
          <w:rPr>
            <w:rStyle w:val="Hipervnculo"/>
            <w:noProof/>
            <w:color w:val="auto"/>
            <w:u w:val="none"/>
            <w:lang w:val="es-ES_tradnl"/>
          </w:rPr>
          <w:t xml:space="preserve"> </w:t>
        </w:r>
      </w:hyperlink>
      <w:r w:rsidR="00B64CA7" w:rsidRPr="000A3CEB">
        <w:rPr>
          <w:rStyle w:val="Hipervnculo"/>
          <w:noProof/>
          <w:color w:val="auto"/>
          <w:u w:val="none"/>
          <w:lang w:val="es-ES_tradnl"/>
        </w:rPr>
        <w:tab/>
        <w:t xml:space="preserve"> </w:t>
      </w:r>
      <w:r w:rsidR="00BF6502">
        <w:rPr>
          <w:rStyle w:val="Hipervnculo"/>
          <w:noProof/>
          <w:color w:val="auto"/>
          <w:u w:val="none"/>
          <w:lang w:val="es-ES_tradnl"/>
        </w:rPr>
        <w:t>3</w:t>
      </w:r>
      <w:r w:rsidR="001C4F22">
        <w:rPr>
          <w:rStyle w:val="Hipervnculo"/>
          <w:noProof/>
          <w:color w:val="auto"/>
          <w:u w:val="none"/>
          <w:lang w:val="es-ES_tradnl"/>
        </w:rPr>
        <w:t>2</w:t>
      </w:r>
    </w:p>
    <w:p w14:paraId="7D2A65D3" w14:textId="77777777" w:rsidR="00C9733F" w:rsidRPr="00C9733F" w:rsidRDefault="00C9733F" w:rsidP="00C9733F">
      <w:pPr>
        <w:rPr>
          <w:lang w:val="es-ES_tradnl"/>
        </w:rPr>
      </w:pPr>
    </w:p>
    <w:p w14:paraId="1EA34544" w14:textId="3458AD44" w:rsidR="0046535A" w:rsidRDefault="00256EFA" w:rsidP="00C9733F">
      <w:pPr>
        <w:pStyle w:val="TDC1"/>
        <w:tabs>
          <w:tab w:val="clear" w:pos="851"/>
          <w:tab w:val="left" w:pos="709"/>
          <w:tab w:val="right" w:leader="dot" w:pos="9396"/>
        </w:tabs>
        <w:jc w:val="left"/>
        <w:rPr>
          <w:rStyle w:val="Hipervnculo"/>
          <w:noProof/>
          <w:color w:val="auto"/>
          <w:u w:val="none"/>
          <w:lang w:val="es-ES_tradnl"/>
        </w:rPr>
      </w:pPr>
      <w:hyperlink w:anchor="_Toc469521357" w:history="1">
        <w:r w:rsidR="00702877" w:rsidRPr="000A3CEB">
          <w:rPr>
            <w:rStyle w:val="Hipervnculo"/>
            <w:noProof/>
            <w:color w:val="auto"/>
            <w:u w:val="none"/>
            <w:lang w:val="es-ES_tradnl"/>
          </w:rPr>
          <w:t>7.</w:t>
        </w:r>
        <w:r w:rsidR="00702877" w:rsidRPr="000A3CEB">
          <w:rPr>
            <w:rStyle w:val="Hipervnculo"/>
            <w:noProof/>
            <w:color w:val="auto"/>
            <w:u w:val="none"/>
            <w:lang w:val="es-ES_tradnl"/>
          </w:rPr>
          <w:tab/>
        </w:r>
        <w:r w:rsidR="00C9733F">
          <w:rPr>
            <w:rStyle w:val="Hipervnculo"/>
            <w:noProof/>
            <w:color w:val="auto"/>
            <w:u w:val="none"/>
            <w:lang w:val="es-ES_tradnl"/>
          </w:rPr>
          <w:t xml:space="preserve"> </w:t>
        </w:r>
        <w:r w:rsidR="00702877" w:rsidRPr="000A3CEB">
          <w:rPr>
            <w:rStyle w:val="Hipervnculo"/>
            <w:noProof/>
            <w:color w:val="auto"/>
            <w:u w:val="none"/>
            <w:lang w:val="es-ES_tradnl"/>
          </w:rPr>
          <w:t xml:space="preserve">DOCUMENTOS </w:t>
        </w:r>
        <w:r w:rsidR="000A3CEB" w:rsidRPr="000A3CEB">
          <w:rPr>
            <w:rStyle w:val="Hipervnculo"/>
            <w:noProof/>
            <w:color w:val="auto"/>
            <w:u w:val="none"/>
            <w:lang w:val="es-ES_tradnl"/>
          </w:rPr>
          <w:t xml:space="preserve">Y REGISTROS </w:t>
        </w:r>
      </w:hyperlink>
      <w:r w:rsidR="0046535A" w:rsidRPr="000A3CEB">
        <w:rPr>
          <w:rStyle w:val="Hipervnculo"/>
          <w:noProof/>
          <w:color w:val="auto"/>
          <w:u w:val="none"/>
          <w:lang w:val="es-ES_tradnl"/>
        </w:rPr>
        <w:t xml:space="preserve"> </w:t>
      </w:r>
      <w:r w:rsidR="0046535A" w:rsidRPr="000A3CEB">
        <w:rPr>
          <w:rStyle w:val="Hipervnculo"/>
          <w:noProof/>
          <w:color w:val="auto"/>
          <w:u w:val="none"/>
          <w:lang w:val="es-ES_tradnl"/>
        </w:rPr>
        <w:tab/>
        <w:t xml:space="preserve"> </w:t>
      </w:r>
      <w:r w:rsidR="00BF6502">
        <w:rPr>
          <w:rStyle w:val="Hipervnculo"/>
          <w:noProof/>
          <w:color w:val="auto"/>
          <w:u w:val="none"/>
          <w:lang w:val="es-ES_tradnl"/>
        </w:rPr>
        <w:t>32</w:t>
      </w:r>
    </w:p>
    <w:p w14:paraId="48FBE5F1" w14:textId="77777777" w:rsidR="00C9733F" w:rsidRPr="00C9733F" w:rsidRDefault="00C9733F" w:rsidP="00C9733F">
      <w:pPr>
        <w:rPr>
          <w:lang w:val="es-ES_tradnl"/>
        </w:rPr>
      </w:pPr>
    </w:p>
    <w:p w14:paraId="6FF6627C" w14:textId="17079E25" w:rsidR="00702877" w:rsidRPr="000A3CEB" w:rsidRDefault="00256EFA" w:rsidP="00C9733F">
      <w:pPr>
        <w:pStyle w:val="TDC1"/>
        <w:tabs>
          <w:tab w:val="clear" w:pos="851"/>
          <w:tab w:val="left" w:pos="709"/>
          <w:tab w:val="right" w:leader="dot" w:pos="9396"/>
        </w:tabs>
        <w:jc w:val="left"/>
        <w:rPr>
          <w:rStyle w:val="Hipervnculo"/>
          <w:noProof/>
          <w:color w:val="auto"/>
          <w:u w:val="none"/>
          <w:lang w:val="es-ES_tradnl"/>
        </w:rPr>
      </w:pPr>
      <w:hyperlink w:anchor="_Toc469521358" w:history="1">
        <w:r w:rsidR="00702877" w:rsidRPr="000A3CEB">
          <w:rPr>
            <w:rStyle w:val="Hipervnculo"/>
            <w:noProof/>
            <w:color w:val="auto"/>
            <w:u w:val="none"/>
            <w:lang w:val="es-ES_tradnl"/>
          </w:rPr>
          <w:t>8.</w:t>
        </w:r>
        <w:r w:rsidR="00702877" w:rsidRPr="000A3CEB">
          <w:rPr>
            <w:rStyle w:val="Hipervnculo"/>
            <w:color w:val="auto"/>
            <w:u w:val="none"/>
            <w:lang w:val="es-ES_tradnl"/>
          </w:rPr>
          <w:tab/>
        </w:r>
        <w:r w:rsidR="000A3CEB" w:rsidRPr="000A3CEB">
          <w:rPr>
            <w:rStyle w:val="Hipervnculo"/>
            <w:color w:val="auto"/>
            <w:u w:val="none"/>
            <w:lang w:val="es-ES_tradnl"/>
          </w:rPr>
          <w:t xml:space="preserve">DOCUMENTOS DE REFERENCIA </w:t>
        </w:r>
        <w:r w:rsidR="0062625F" w:rsidRPr="000A3CEB">
          <w:rPr>
            <w:rStyle w:val="Hipervnculo"/>
            <w:noProof/>
            <w:color w:val="auto"/>
            <w:u w:val="none"/>
            <w:lang w:val="es-ES_tradnl"/>
          </w:rPr>
          <w:t xml:space="preserve"> </w:t>
        </w:r>
      </w:hyperlink>
      <w:r w:rsidR="000A3CEB" w:rsidRPr="000A3CEB">
        <w:rPr>
          <w:rStyle w:val="Hipervnculo"/>
          <w:noProof/>
          <w:color w:val="auto"/>
          <w:u w:val="none"/>
          <w:lang w:val="es-ES_tradnl"/>
        </w:rPr>
        <w:tab/>
        <w:t xml:space="preserve"> </w:t>
      </w:r>
      <w:r w:rsidR="00BF6502">
        <w:rPr>
          <w:rStyle w:val="Hipervnculo"/>
          <w:noProof/>
          <w:color w:val="auto"/>
          <w:u w:val="none"/>
          <w:lang w:val="es-ES_tradnl"/>
        </w:rPr>
        <w:t>34</w:t>
      </w:r>
      <w:r w:rsidR="0062625F" w:rsidRPr="000A3CEB">
        <w:rPr>
          <w:rStyle w:val="Hipervnculo"/>
          <w:noProof/>
          <w:color w:val="auto"/>
          <w:u w:val="none"/>
          <w:lang w:val="es-ES_tradnl"/>
        </w:rPr>
        <w:br/>
      </w:r>
      <w:r w:rsidR="00D75692" w:rsidRPr="000A3CEB">
        <w:rPr>
          <w:rStyle w:val="Hipervnculo"/>
          <w:noProof/>
          <w:color w:val="auto"/>
          <w:u w:val="none"/>
          <w:lang w:val="es-ES_tradnl"/>
        </w:rPr>
        <w:fldChar w:fldCharType="end"/>
      </w:r>
    </w:p>
    <w:p w14:paraId="12CAF861" w14:textId="77777777" w:rsidR="00647CF8" w:rsidRPr="00647CF8" w:rsidRDefault="00647CF8">
      <w:pPr>
        <w:jc w:val="left"/>
        <w:rPr>
          <w:lang w:val="es-MX"/>
        </w:rPr>
      </w:pPr>
      <w:r w:rsidRPr="00647CF8">
        <w:rPr>
          <w:lang w:val="es-MX"/>
        </w:rPr>
        <w:br w:type="page"/>
      </w:r>
    </w:p>
    <w:p w14:paraId="2258576C" w14:textId="77777777" w:rsidR="00702877" w:rsidRPr="00A45482" w:rsidRDefault="00702877" w:rsidP="00702877">
      <w:pPr>
        <w:rPr>
          <w:lang w:val="es-MX"/>
        </w:rPr>
      </w:pPr>
    </w:p>
    <w:p w14:paraId="321E807C" w14:textId="77777777" w:rsidR="00F66B3C" w:rsidRPr="00A45482" w:rsidRDefault="00F66B3C" w:rsidP="004E7894">
      <w:pPr>
        <w:pStyle w:val="Ttulo1"/>
        <w:numPr>
          <w:ilvl w:val="0"/>
          <w:numId w:val="2"/>
        </w:numPr>
      </w:pPr>
      <w:bookmarkStart w:id="0" w:name="_Toc423505227"/>
      <w:r w:rsidRPr="00A45482">
        <w:t>OBJETIVO</w:t>
      </w:r>
      <w:bookmarkEnd w:id="0"/>
    </w:p>
    <w:p w14:paraId="7B8BECB9" w14:textId="77777777" w:rsidR="00647CF8" w:rsidRPr="00A45482" w:rsidRDefault="00647CF8" w:rsidP="00F66B3C">
      <w:pPr>
        <w:autoSpaceDE w:val="0"/>
        <w:rPr>
          <w:rFonts w:cs="Arial"/>
          <w:b/>
          <w:caps/>
        </w:rPr>
      </w:pPr>
    </w:p>
    <w:p w14:paraId="420577A8" w14:textId="14802B72" w:rsidR="00C7216F" w:rsidRPr="00A45482" w:rsidRDefault="00E634E8" w:rsidP="008D1BA5">
      <w:pPr>
        <w:autoSpaceDE w:val="0"/>
        <w:rPr>
          <w:rFonts w:cs="Arial"/>
        </w:rPr>
      </w:pPr>
      <w:r w:rsidRPr="00A45482">
        <w:rPr>
          <w:rFonts w:cs="Arial"/>
        </w:rPr>
        <w:t xml:space="preserve">Dar a conocer todos los documentos que soporta el </w:t>
      </w:r>
      <w:r w:rsidR="008D1BA5" w:rsidRPr="00A45482">
        <w:rPr>
          <w:rFonts w:cs="Arial"/>
        </w:rPr>
        <w:t xml:space="preserve">proceso de atención al usuario </w:t>
      </w:r>
      <w:r w:rsidRPr="00A45482">
        <w:rPr>
          <w:rFonts w:cs="Arial"/>
        </w:rPr>
        <w:t xml:space="preserve">de la </w:t>
      </w:r>
      <w:r w:rsidR="00D6088D" w:rsidRPr="00A45482">
        <w:rPr>
          <w:rFonts w:cs="Arial"/>
        </w:rPr>
        <w:t>administración distrital</w:t>
      </w:r>
      <w:r w:rsidRPr="00A45482">
        <w:rPr>
          <w:rFonts w:cs="Arial"/>
        </w:rPr>
        <w:t xml:space="preserve">, </w:t>
      </w:r>
      <w:r w:rsidR="00C7216F" w:rsidRPr="00A45482">
        <w:rPr>
          <w:rFonts w:cs="Arial"/>
        </w:rPr>
        <w:t xml:space="preserve">frente a la </w:t>
      </w:r>
      <w:r w:rsidR="00F9582F" w:rsidRPr="00A45482">
        <w:rPr>
          <w:rFonts w:cs="Arial"/>
        </w:rPr>
        <w:t>r</w:t>
      </w:r>
      <w:r w:rsidR="00C7216F" w:rsidRPr="00A45482">
        <w:rPr>
          <w:rFonts w:cs="Arial"/>
        </w:rPr>
        <w:t xml:space="preserve">adicación de </w:t>
      </w:r>
      <w:r w:rsidR="00F9582F" w:rsidRPr="00A45482">
        <w:rPr>
          <w:rFonts w:cs="Arial"/>
        </w:rPr>
        <w:t>c</w:t>
      </w:r>
      <w:r w:rsidR="00C7216F" w:rsidRPr="00A45482">
        <w:rPr>
          <w:rFonts w:cs="Arial"/>
        </w:rPr>
        <w:t xml:space="preserve">omunicaciones </w:t>
      </w:r>
      <w:r w:rsidR="00F9582F" w:rsidRPr="00A45482">
        <w:rPr>
          <w:rFonts w:cs="Arial"/>
        </w:rPr>
        <w:t>o</w:t>
      </w:r>
      <w:r w:rsidR="00ED30C8" w:rsidRPr="00A45482">
        <w:rPr>
          <w:rFonts w:cs="Arial"/>
        </w:rPr>
        <w:t xml:space="preserve">ficiales, </w:t>
      </w:r>
      <w:r w:rsidR="00F9582F" w:rsidRPr="00A45482">
        <w:rPr>
          <w:rFonts w:cs="Arial"/>
        </w:rPr>
        <w:t xml:space="preserve">la </w:t>
      </w:r>
      <w:r w:rsidR="00ED30C8" w:rsidRPr="00A45482">
        <w:rPr>
          <w:rFonts w:cs="Arial"/>
        </w:rPr>
        <w:t>aplica</w:t>
      </w:r>
      <w:r w:rsidR="00F9582F" w:rsidRPr="00A45482">
        <w:rPr>
          <w:rFonts w:cs="Arial"/>
        </w:rPr>
        <w:t xml:space="preserve">ción de </w:t>
      </w:r>
      <w:r w:rsidR="00ED30C8" w:rsidRPr="00A45482">
        <w:rPr>
          <w:rFonts w:cs="Arial"/>
        </w:rPr>
        <w:t xml:space="preserve">protocolos de atención </w:t>
      </w:r>
      <w:r w:rsidR="00D6088D" w:rsidRPr="00A45482">
        <w:rPr>
          <w:rFonts w:cs="Arial"/>
        </w:rPr>
        <w:t xml:space="preserve">que va implícita en toda la </w:t>
      </w:r>
      <w:r w:rsidR="00ED30C8" w:rsidRPr="00A45482">
        <w:rPr>
          <w:rFonts w:cs="Arial"/>
        </w:rPr>
        <w:t xml:space="preserve">interacción con los usuarios, </w:t>
      </w:r>
      <w:r w:rsidR="0065262E" w:rsidRPr="00A45482">
        <w:rPr>
          <w:rFonts w:cs="Arial"/>
        </w:rPr>
        <w:t xml:space="preserve">logrando conocer la </w:t>
      </w:r>
      <w:r w:rsidR="00ED30C8" w:rsidRPr="00A45482">
        <w:rPr>
          <w:rFonts w:cs="Arial"/>
        </w:rPr>
        <w:t>medición</w:t>
      </w:r>
      <w:r w:rsidR="00C7216F" w:rsidRPr="00A45482">
        <w:rPr>
          <w:rFonts w:cs="Arial"/>
        </w:rPr>
        <w:t xml:space="preserve"> de la </w:t>
      </w:r>
      <w:r w:rsidR="00D6088D" w:rsidRPr="00A45482">
        <w:rPr>
          <w:rFonts w:cs="Arial"/>
        </w:rPr>
        <w:t>p</w:t>
      </w:r>
      <w:r w:rsidR="00C7216F" w:rsidRPr="00A45482">
        <w:rPr>
          <w:rFonts w:cs="Arial"/>
        </w:rPr>
        <w:t xml:space="preserve">ercepción a través de los </w:t>
      </w:r>
      <w:r w:rsidR="00F9582F" w:rsidRPr="00A45482">
        <w:rPr>
          <w:rFonts w:cs="Arial"/>
        </w:rPr>
        <w:t>d</w:t>
      </w:r>
      <w:r w:rsidR="00C7216F" w:rsidRPr="00A45482">
        <w:rPr>
          <w:rFonts w:cs="Arial"/>
        </w:rPr>
        <w:t xml:space="preserve">iferentes </w:t>
      </w:r>
      <w:r w:rsidR="00F9582F" w:rsidRPr="00A45482">
        <w:rPr>
          <w:rFonts w:cs="Arial"/>
        </w:rPr>
        <w:t>c</w:t>
      </w:r>
      <w:r w:rsidR="00C7216F" w:rsidRPr="00A45482">
        <w:rPr>
          <w:rFonts w:cs="Arial"/>
        </w:rPr>
        <w:t xml:space="preserve">anales de </w:t>
      </w:r>
      <w:r w:rsidR="00F9582F" w:rsidRPr="00A45482">
        <w:rPr>
          <w:rFonts w:cs="Arial"/>
        </w:rPr>
        <w:t>a</w:t>
      </w:r>
      <w:r w:rsidR="00C7216F" w:rsidRPr="00A45482">
        <w:rPr>
          <w:rFonts w:cs="Arial"/>
        </w:rPr>
        <w:t>tención,</w:t>
      </w:r>
      <w:r w:rsidR="00F9582F" w:rsidRPr="00A45482">
        <w:rPr>
          <w:rFonts w:cs="Arial"/>
        </w:rPr>
        <w:t xml:space="preserve"> y la </w:t>
      </w:r>
      <w:r w:rsidR="00C7216F" w:rsidRPr="00A45482">
        <w:rPr>
          <w:rFonts w:cs="Arial"/>
        </w:rPr>
        <w:t xml:space="preserve"> </w:t>
      </w:r>
      <w:r w:rsidR="00F9582F" w:rsidRPr="00A45482">
        <w:rPr>
          <w:rFonts w:cs="Arial"/>
        </w:rPr>
        <w:t>c</w:t>
      </w:r>
      <w:r w:rsidR="00C7216F" w:rsidRPr="00A45482">
        <w:rPr>
          <w:rFonts w:cs="Arial"/>
        </w:rPr>
        <w:t xml:space="preserve">aracterización del </w:t>
      </w:r>
      <w:r w:rsidR="00F9582F" w:rsidRPr="00A45482">
        <w:rPr>
          <w:rFonts w:cs="Arial"/>
        </w:rPr>
        <w:t xml:space="preserve">usuario, </w:t>
      </w:r>
      <w:r w:rsidR="00D6088D" w:rsidRPr="00A45482">
        <w:rPr>
          <w:rFonts w:cs="Arial"/>
        </w:rPr>
        <w:t xml:space="preserve">así mismo </w:t>
      </w:r>
      <w:r w:rsidR="00F9582F" w:rsidRPr="00A45482">
        <w:rPr>
          <w:rFonts w:cs="Arial"/>
        </w:rPr>
        <w:t>la r</w:t>
      </w:r>
      <w:r w:rsidR="00C7216F" w:rsidRPr="00A45482">
        <w:rPr>
          <w:rFonts w:cs="Arial"/>
        </w:rPr>
        <w:t xml:space="preserve">ecepción de las </w:t>
      </w:r>
      <w:r w:rsidR="00F9582F" w:rsidRPr="00A45482">
        <w:rPr>
          <w:rFonts w:cs="Arial"/>
        </w:rPr>
        <w:t>d</w:t>
      </w:r>
      <w:r w:rsidR="00C7216F" w:rsidRPr="00A45482">
        <w:rPr>
          <w:rFonts w:cs="Arial"/>
        </w:rPr>
        <w:t>enuncias</w:t>
      </w:r>
      <w:r w:rsidR="00F9582F" w:rsidRPr="00A45482">
        <w:rPr>
          <w:rFonts w:cs="Arial"/>
        </w:rPr>
        <w:t xml:space="preserve"> de hechos contra la corrupción</w:t>
      </w:r>
      <w:r w:rsidR="00C7216F" w:rsidRPr="00A45482">
        <w:rPr>
          <w:rFonts w:cs="Arial"/>
        </w:rPr>
        <w:t xml:space="preserve"> validados en el sistema de gestión, con el propósito de </w:t>
      </w:r>
      <w:r w:rsidR="0065262E" w:rsidRPr="00A45482">
        <w:t xml:space="preserve">facilitar y agilizar el acceso de los usuarios a la entidad y </w:t>
      </w:r>
      <w:bookmarkStart w:id="1" w:name="_Toc423505228"/>
      <w:r w:rsidR="00125309" w:rsidRPr="00A45482">
        <w:rPr>
          <w:rFonts w:cs="Arial"/>
        </w:rPr>
        <w:t>armonizar la gestión pública por proceso</w:t>
      </w:r>
    </w:p>
    <w:p w14:paraId="66CC4B02" w14:textId="77777777" w:rsidR="00C7216F" w:rsidRPr="00A45482" w:rsidRDefault="00C7216F" w:rsidP="008D1BA5">
      <w:pPr>
        <w:autoSpaceDE w:val="0"/>
        <w:rPr>
          <w:rFonts w:cs="Arial"/>
        </w:rPr>
      </w:pPr>
    </w:p>
    <w:p w14:paraId="466689E8" w14:textId="77777777" w:rsidR="00C7216F" w:rsidRPr="00A45482" w:rsidRDefault="00C7216F" w:rsidP="008D1BA5">
      <w:pPr>
        <w:autoSpaceDE w:val="0"/>
        <w:rPr>
          <w:rFonts w:cs="Arial"/>
        </w:rPr>
      </w:pPr>
    </w:p>
    <w:p w14:paraId="66C55E9F" w14:textId="77777777" w:rsidR="00F66B3C" w:rsidRPr="00A45482" w:rsidRDefault="00F66B3C" w:rsidP="004E7894">
      <w:pPr>
        <w:pStyle w:val="Ttulo1"/>
        <w:numPr>
          <w:ilvl w:val="0"/>
          <w:numId w:val="2"/>
        </w:numPr>
      </w:pPr>
      <w:r w:rsidRPr="00A45482">
        <w:t>ALCANCE</w:t>
      </w:r>
      <w:bookmarkEnd w:id="1"/>
    </w:p>
    <w:p w14:paraId="684B4A85" w14:textId="77777777" w:rsidR="009000E6" w:rsidRPr="00A45482" w:rsidRDefault="009000E6" w:rsidP="008D1BA5">
      <w:pPr>
        <w:keepNext/>
        <w:keepLines/>
        <w:rPr>
          <w:rFonts w:cs="Arial"/>
        </w:rPr>
      </w:pPr>
    </w:p>
    <w:p w14:paraId="7046CD0C" w14:textId="340C944A" w:rsidR="00C04549" w:rsidRPr="00A45482" w:rsidRDefault="00D6088D" w:rsidP="008D1BA5">
      <w:pPr>
        <w:keepNext/>
        <w:keepLines/>
        <w:rPr>
          <w:rFonts w:cs="Arial"/>
          <w:lang w:val="es-ES_tradnl"/>
        </w:rPr>
      </w:pPr>
      <w:r w:rsidRPr="00A45482">
        <w:rPr>
          <w:rFonts w:cs="Arial"/>
          <w:lang w:val="es-ES_tradnl"/>
        </w:rPr>
        <w:t xml:space="preserve">En la administración distrital </w:t>
      </w:r>
      <w:r w:rsidR="009000E6" w:rsidRPr="00A45482">
        <w:rPr>
          <w:rFonts w:cs="Arial"/>
          <w:lang w:val="es-ES_tradnl"/>
        </w:rPr>
        <w:t xml:space="preserve">se cuenta con un proceso denominado Atención al Usuario, proceso de apoyo el cual </w:t>
      </w:r>
      <w:r w:rsidR="00B241BD" w:rsidRPr="00A45482">
        <w:rPr>
          <w:rFonts w:cs="Arial"/>
          <w:lang w:val="es-ES_tradnl"/>
        </w:rPr>
        <w:t xml:space="preserve">busca estandarizar la operación realizada por los </w:t>
      </w:r>
      <w:r w:rsidR="00F05D5B" w:rsidRPr="00A45482">
        <w:rPr>
          <w:rFonts w:cs="Arial"/>
          <w:lang w:val="es-ES_tradnl"/>
        </w:rPr>
        <w:t xml:space="preserve">diferentes organismos que cuentan con puntos u oficina de atención, </w:t>
      </w:r>
      <w:r w:rsidRPr="00A45482">
        <w:rPr>
          <w:rFonts w:cs="Arial"/>
          <w:lang w:val="es-ES_tradnl"/>
        </w:rPr>
        <w:t xml:space="preserve">incluyendo </w:t>
      </w:r>
      <w:r w:rsidR="00F05D5B" w:rsidRPr="00A45482">
        <w:rPr>
          <w:rFonts w:cs="Arial"/>
          <w:lang w:val="es-ES_tradnl"/>
        </w:rPr>
        <w:t>ventanillas únicas</w:t>
      </w:r>
      <w:r w:rsidR="00B241BD" w:rsidRPr="00A45482">
        <w:rPr>
          <w:rFonts w:cs="Arial"/>
          <w:lang w:val="es-ES_tradnl"/>
        </w:rPr>
        <w:t>.</w:t>
      </w:r>
    </w:p>
    <w:p w14:paraId="7F369406" w14:textId="77777777" w:rsidR="00C04549" w:rsidRPr="00A45482" w:rsidRDefault="00C04549" w:rsidP="008D1BA5">
      <w:pPr>
        <w:keepNext/>
        <w:keepLines/>
        <w:rPr>
          <w:rFonts w:cs="Arial"/>
          <w:lang w:val="es-ES_tradnl"/>
        </w:rPr>
      </w:pPr>
    </w:p>
    <w:p w14:paraId="22559114" w14:textId="10847A36" w:rsidR="00C04549" w:rsidRPr="00A45482" w:rsidRDefault="00C04549" w:rsidP="008D1BA5">
      <w:pPr>
        <w:keepNext/>
        <w:keepLines/>
        <w:rPr>
          <w:rFonts w:cs="Arial"/>
          <w:lang w:val="es-ES_tradnl"/>
        </w:rPr>
      </w:pPr>
      <w:r w:rsidRPr="00A45482">
        <w:rPr>
          <w:rFonts w:cs="Arial"/>
          <w:lang w:val="es-ES_tradnl"/>
        </w:rPr>
        <w:t xml:space="preserve">En los puntos </w:t>
      </w:r>
      <w:r w:rsidR="00B241BD" w:rsidRPr="00A45482">
        <w:rPr>
          <w:rFonts w:cs="Arial"/>
          <w:lang w:val="es-ES_tradnl"/>
        </w:rPr>
        <w:t xml:space="preserve">u oficina </w:t>
      </w:r>
      <w:r w:rsidRPr="00A45482">
        <w:rPr>
          <w:rFonts w:cs="Arial"/>
          <w:lang w:val="es-ES_tradnl"/>
        </w:rPr>
        <w:t xml:space="preserve">de atención se proporciona información, </w:t>
      </w:r>
      <w:r w:rsidR="0065262E" w:rsidRPr="00A45482">
        <w:rPr>
          <w:rFonts w:cs="Arial"/>
          <w:lang w:val="es-ES_tradnl"/>
        </w:rPr>
        <w:t xml:space="preserve">atendiendo </w:t>
      </w:r>
      <w:r w:rsidR="00B241BD" w:rsidRPr="00A45482">
        <w:rPr>
          <w:rFonts w:cs="Arial"/>
          <w:lang w:val="es-ES_tradnl"/>
        </w:rPr>
        <w:t xml:space="preserve">las inquietudes y necesidades de los </w:t>
      </w:r>
      <w:r w:rsidRPr="00A45482">
        <w:rPr>
          <w:rFonts w:cs="Arial"/>
          <w:lang w:val="es-ES_tradnl"/>
        </w:rPr>
        <w:t>usuarios</w:t>
      </w:r>
      <w:r w:rsidR="00B241BD" w:rsidRPr="00A45482">
        <w:rPr>
          <w:rFonts w:cs="Arial"/>
          <w:lang w:val="es-ES_tradnl"/>
        </w:rPr>
        <w:t xml:space="preserve">, </w:t>
      </w:r>
      <w:r w:rsidR="0065262E" w:rsidRPr="00A45482">
        <w:rPr>
          <w:rFonts w:cs="Arial"/>
          <w:lang w:val="es-ES_tradnl"/>
        </w:rPr>
        <w:t xml:space="preserve">aplicando </w:t>
      </w:r>
      <w:r w:rsidRPr="00A45482">
        <w:rPr>
          <w:rFonts w:cs="Arial"/>
          <w:lang w:val="es-ES_tradnl"/>
        </w:rPr>
        <w:t xml:space="preserve">implícitamente los protocolos de atención, </w:t>
      </w:r>
      <w:r w:rsidR="0065262E" w:rsidRPr="00A45482">
        <w:rPr>
          <w:rFonts w:cs="Arial"/>
          <w:lang w:val="es-ES_tradnl"/>
        </w:rPr>
        <w:t>realizando la c</w:t>
      </w:r>
      <w:r w:rsidRPr="00A45482">
        <w:rPr>
          <w:rFonts w:cs="Arial"/>
          <w:lang w:val="es-ES_tradnl"/>
        </w:rPr>
        <w:t xml:space="preserve">aracterización de los usuarios, </w:t>
      </w:r>
      <w:r w:rsidR="0065262E" w:rsidRPr="00A45482">
        <w:rPr>
          <w:rFonts w:cs="Arial"/>
          <w:lang w:val="es-ES_tradnl"/>
        </w:rPr>
        <w:t xml:space="preserve">y al mismo tiempo implementando las encuestas para conocer el nivel de </w:t>
      </w:r>
      <w:r w:rsidRPr="00A45482">
        <w:rPr>
          <w:rFonts w:cs="Arial"/>
          <w:lang w:val="es-ES_tradnl"/>
        </w:rPr>
        <w:t>percepción frente a la atención</w:t>
      </w:r>
      <w:r w:rsidR="00B241BD" w:rsidRPr="00A45482">
        <w:rPr>
          <w:rFonts w:cs="Arial"/>
          <w:lang w:val="es-ES_tradnl"/>
        </w:rPr>
        <w:t xml:space="preserve">. </w:t>
      </w:r>
      <w:r w:rsidR="0065262E" w:rsidRPr="00A45482">
        <w:rPr>
          <w:rFonts w:cs="Arial"/>
          <w:lang w:val="es-ES_tradnl"/>
        </w:rPr>
        <w:t xml:space="preserve">Esto mismo se implementa en los puntos de atención denominado </w:t>
      </w:r>
      <w:r w:rsidR="00B241BD" w:rsidRPr="00A45482">
        <w:rPr>
          <w:rFonts w:cs="Arial"/>
          <w:lang w:val="es-ES_tradnl"/>
        </w:rPr>
        <w:t xml:space="preserve">ventanillas únicas, </w:t>
      </w:r>
      <w:r w:rsidR="0065262E" w:rsidRPr="00A45482">
        <w:rPr>
          <w:rFonts w:cs="Arial"/>
          <w:lang w:val="es-ES_tradnl"/>
        </w:rPr>
        <w:t xml:space="preserve">los cuales están </w:t>
      </w:r>
      <w:r w:rsidR="00B241BD" w:rsidRPr="00A45482">
        <w:rPr>
          <w:rFonts w:cs="Arial"/>
          <w:lang w:val="es-ES_tradnl"/>
        </w:rPr>
        <w:t>habilitados para la radicación de comunicaciones oficiales</w:t>
      </w:r>
      <w:r w:rsidR="0065262E" w:rsidRPr="00A45482">
        <w:rPr>
          <w:rFonts w:cs="Arial"/>
          <w:lang w:val="es-ES_tradnl"/>
        </w:rPr>
        <w:t xml:space="preserve"> y tramites</w:t>
      </w:r>
      <w:r w:rsidR="00B241BD" w:rsidRPr="00A45482">
        <w:rPr>
          <w:rFonts w:cs="Arial"/>
          <w:lang w:val="es-ES_tradnl"/>
        </w:rPr>
        <w:t xml:space="preserve">. </w:t>
      </w:r>
    </w:p>
    <w:p w14:paraId="02C735F9" w14:textId="182D7105" w:rsidR="00F05D5B" w:rsidRPr="00A45482" w:rsidRDefault="00F05D5B" w:rsidP="008D1BA5">
      <w:pPr>
        <w:keepNext/>
        <w:keepLines/>
        <w:rPr>
          <w:rFonts w:cs="Arial"/>
          <w:lang w:val="es-ES_tradnl"/>
        </w:rPr>
      </w:pPr>
      <w:r w:rsidRPr="00A45482">
        <w:rPr>
          <w:rFonts w:cs="Arial"/>
          <w:lang w:val="es-ES_tradnl"/>
        </w:rPr>
        <w:t xml:space="preserve"> </w:t>
      </w:r>
    </w:p>
    <w:p w14:paraId="086A95B2" w14:textId="133D2452" w:rsidR="003C6420" w:rsidRPr="00A45482" w:rsidRDefault="00B241BD" w:rsidP="003C6420">
      <w:pPr>
        <w:keepNext/>
        <w:keepLines/>
        <w:rPr>
          <w:rFonts w:cs="Arial"/>
          <w:lang w:val="es-ES_tradnl"/>
        </w:rPr>
      </w:pPr>
      <w:r w:rsidRPr="00A45482">
        <w:rPr>
          <w:rFonts w:cs="Arial"/>
          <w:lang w:val="es-ES_tradnl"/>
        </w:rPr>
        <w:t>Así mismo el proceso</w:t>
      </w:r>
      <w:r w:rsidR="003C6420" w:rsidRPr="00A45482">
        <w:rPr>
          <w:rFonts w:cs="Arial"/>
          <w:lang w:val="es-ES_tradnl"/>
        </w:rPr>
        <w:t xml:space="preserve"> de atención del usuario, en su operación cuenta con canales que le permite atender a los usuarios por los diferentes canales, tanto presencial como virtual</w:t>
      </w:r>
      <w:r w:rsidR="0065262E" w:rsidRPr="00A45482">
        <w:rPr>
          <w:rFonts w:cs="Arial"/>
          <w:lang w:val="es-ES_tradnl"/>
        </w:rPr>
        <w:t xml:space="preserve">, </w:t>
      </w:r>
      <w:r w:rsidR="0065262E" w:rsidRPr="00A45482">
        <w:t>facilitando y agilizando el acceso de los usuarios a la entidad.</w:t>
      </w:r>
    </w:p>
    <w:p w14:paraId="400939DE" w14:textId="382594C9" w:rsidR="00F66B3C" w:rsidRPr="00A45482" w:rsidRDefault="00F66B3C" w:rsidP="00647CF8">
      <w:pPr>
        <w:autoSpaceDE w:val="0"/>
        <w:jc w:val="left"/>
        <w:rPr>
          <w:rFonts w:cs="Arial"/>
        </w:rPr>
      </w:pPr>
    </w:p>
    <w:p w14:paraId="1B5C0A37" w14:textId="1558BF88" w:rsidR="00A76F67" w:rsidRPr="00A45482" w:rsidRDefault="00A76F67" w:rsidP="00A76F67">
      <w:pPr>
        <w:autoSpaceDE w:val="0"/>
        <w:rPr>
          <w:rFonts w:cs="Arial"/>
        </w:rPr>
      </w:pPr>
      <w:r w:rsidRPr="00A45482">
        <w:rPr>
          <w:rFonts w:cs="Arial"/>
        </w:rPr>
        <w:t>La adopción de las diferentes herramientas permitirá que el personal de la Administración Central Distrital conozca el compromiso de la entidad frente a la prestación de los servicios, y genere una comunicación basada en la aplicación de los principios y valores éticos promulgados por la misma.</w:t>
      </w:r>
    </w:p>
    <w:p w14:paraId="3500A7FD" w14:textId="77777777" w:rsidR="00A76F67" w:rsidRPr="00A45482" w:rsidRDefault="00A76F67" w:rsidP="00A76F67">
      <w:pPr>
        <w:autoSpaceDE w:val="0"/>
        <w:rPr>
          <w:rFonts w:cs="Arial"/>
        </w:rPr>
      </w:pPr>
    </w:p>
    <w:p w14:paraId="14C9C375" w14:textId="18E7EA51" w:rsidR="00A76F67" w:rsidRDefault="00A76F67" w:rsidP="00647CF8">
      <w:pPr>
        <w:autoSpaceDE w:val="0"/>
        <w:jc w:val="left"/>
        <w:rPr>
          <w:rFonts w:cs="Arial"/>
        </w:rPr>
      </w:pPr>
    </w:p>
    <w:p w14:paraId="1414D65B" w14:textId="77777777" w:rsidR="00A45482" w:rsidRPr="00A45482" w:rsidRDefault="00A45482" w:rsidP="00647CF8">
      <w:pPr>
        <w:autoSpaceDE w:val="0"/>
        <w:jc w:val="left"/>
        <w:rPr>
          <w:rFonts w:cs="Arial"/>
        </w:rPr>
      </w:pPr>
    </w:p>
    <w:p w14:paraId="3CFDCE65" w14:textId="77777777" w:rsidR="00F66B3C" w:rsidRPr="00A45482" w:rsidRDefault="00F66B3C" w:rsidP="00647CF8">
      <w:pPr>
        <w:tabs>
          <w:tab w:val="left" w:pos="709"/>
        </w:tabs>
        <w:autoSpaceDE w:val="0"/>
        <w:jc w:val="left"/>
        <w:rPr>
          <w:rFonts w:cs="Arial"/>
          <w:b/>
        </w:rPr>
      </w:pPr>
    </w:p>
    <w:p w14:paraId="6FE3BCE0" w14:textId="77777777" w:rsidR="00F66B3C" w:rsidRPr="00A45482" w:rsidRDefault="00F66B3C" w:rsidP="004E7894">
      <w:pPr>
        <w:pStyle w:val="Ttulo1"/>
        <w:numPr>
          <w:ilvl w:val="0"/>
          <w:numId w:val="2"/>
        </w:numPr>
      </w:pPr>
      <w:bookmarkStart w:id="2" w:name="_Toc423505230"/>
      <w:r w:rsidRPr="00A45482">
        <w:lastRenderedPageBreak/>
        <w:t>DEFINICIONES</w:t>
      </w:r>
      <w:bookmarkEnd w:id="2"/>
    </w:p>
    <w:p w14:paraId="0ED1C275" w14:textId="77777777" w:rsidR="00F66B3C" w:rsidRPr="00A45482" w:rsidRDefault="00F66B3C" w:rsidP="00647CF8">
      <w:pPr>
        <w:autoSpaceDE w:val="0"/>
        <w:rPr>
          <w:rFonts w:cs="Arial"/>
          <w:b/>
          <w:lang w:val="es-MX"/>
        </w:rPr>
      </w:pPr>
    </w:p>
    <w:p w14:paraId="0F2F1E0A" w14:textId="77777777" w:rsidR="0065262E" w:rsidRPr="00A45482" w:rsidRDefault="0065262E" w:rsidP="0065262E">
      <w:pPr>
        <w:pStyle w:val="Default"/>
        <w:jc w:val="both"/>
        <w:rPr>
          <w:color w:val="auto"/>
        </w:rPr>
      </w:pPr>
      <w:r w:rsidRPr="00A45482">
        <w:rPr>
          <w:color w:val="auto"/>
        </w:rPr>
        <w:t xml:space="preserve">ALTA DIRECCION. Comprende, para el caso de la administración pública, el alcalde, secretarios, directores, asesores, que constituyen el más alto nivel de la organización. Ellos comparten la responsabilidad por el desempeño o los resultados de la Entidad. </w:t>
      </w:r>
    </w:p>
    <w:p w14:paraId="1DA024CD" w14:textId="77777777" w:rsidR="0065262E" w:rsidRPr="00A45482" w:rsidRDefault="0065262E" w:rsidP="0065262E">
      <w:pPr>
        <w:pStyle w:val="Default"/>
        <w:jc w:val="both"/>
        <w:rPr>
          <w:color w:val="auto"/>
        </w:rPr>
      </w:pPr>
    </w:p>
    <w:p w14:paraId="23B084AC" w14:textId="77777777" w:rsidR="0065262E" w:rsidRPr="00A45482" w:rsidRDefault="0065262E" w:rsidP="0065262E">
      <w:pPr>
        <w:pStyle w:val="Default"/>
        <w:jc w:val="both"/>
        <w:rPr>
          <w:color w:val="auto"/>
        </w:rPr>
      </w:pPr>
      <w:r w:rsidRPr="00A45482">
        <w:rPr>
          <w:color w:val="auto"/>
        </w:rPr>
        <w:t xml:space="preserve">CALIDAD DEL SERVICIO. Conformidad de un servicio con las especificaciones y expectativas del Cliente. </w:t>
      </w:r>
    </w:p>
    <w:p w14:paraId="45DE76CD" w14:textId="77777777" w:rsidR="0065262E" w:rsidRPr="00A45482" w:rsidRDefault="0065262E" w:rsidP="0065262E">
      <w:pPr>
        <w:pStyle w:val="Default"/>
        <w:jc w:val="both"/>
        <w:rPr>
          <w:color w:val="auto"/>
        </w:rPr>
      </w:pPr>
    </w:p>
    <w:p w14:paraId="028078C8" w14:textId="77777777" w:rsidR="0065262E" w:rsidRPr="00A45482" w:rsidRDefault="0065262E" w:rsidP="0065262E">
      <w:pPr>
        <w:pStyle w:val="Default"/>
        <w:jc w:val="both"/>
        <w:rPr>
          <w:color w:val="auto"/>
        </w:rPr>
      </w:pPr>
      <w:r w:rsidRPr="00A45482">
        <w:rPr>
          <w:color w:val="auto"/>
        </w:rPr>
        <w:t xml:space="preserve">CIUDADANO. Persona sin distingo de edad, raza, sexo, religión que ejerce sus deberes y derechos en un contexto social definido y que puede de manera individual o en cooperación con otros crear, transformar o mantener el orden social en que quiere vivir. </w:t>
      </w:r>
    </w:p>
    <w:p w14:paraId="15A65020" w14:textId="77777777" w:rsidR="0065262E" w:rsidRPr="00A45482" w:rsidRDefault="0065262E" w:rsidP="0065262E">
      <w:pPr>
        <w:pStyle w:val="Default"/>
        <w:jc w:val="both"/>
        <w:rPr>
          <w:color w:val="auto"/>
        </w:rPr>
      </w:pPr>
    </w:p>
    <w:p w14:paraId="285C8956" w14:textId="37A06A35" w:rsidR="0065262E" w:rsidRPr="00A45482" w:rsidRDefault="0065262E" w:rsidP="0065262E">
      <w:pPr>
        <w:pStyle w:val="Default"/>
        <w:jc w:val="both"/>
        <w:rPr>
          <w:color w:val="auto"/>
        </w:rPr>
      </w:pPr>
      <w:bookmarkStart w:id="3" w:name="_Hlk67630166"/>
      <w:r w:rsidRPr="00A45482">
        <w:rPr>
          <w:color w:val="auto"/>
        </w:rPr>
        <w:t>CIUDADANÍA DIGITAL. Son el conjunto de normas de comportamiento que versan sobre el buen o mal uso y/o el abuso dado por las personas a las tecnologías. Está integrada por nueve áreas generales de comportamiento: la etiqueta que refiere a la forma de proceder con los medios electrónicos, la comunicación relacionada con intercambio electrónico de información, la educación que trata sobre el proceso de enseñar y aprender sobre la tecnología y su utilización, el acceso asociada con la participación electrónica en la sociedad, el comercio vinculado a la compra-venta electrónica de bienes y servicios, la responsabilidad emanada de los hechos y acciones realizadas por medios electrónicos, los derechos relacionados con las libertades individuales y colectivas en el mundo digital, la ergonomía que hace referencia al bienestar físico en el mundo tecnológico, y el riesgo que se ocupa de las precauciones requeridas para garantizar la seguridad de los medios electrónicos.</w:t>
      </w:r>
    </w:p>
    <w:p w14:paraId="010D6B15" w14:textId="77777777" w:rsidR="0065262E" w:rsidRPr="00A45482" w:rsidRDefault="0065262E" w:rsidP="0065262E">
      <w:pPr>
        <w:pStyle w:val="Default"/>
        <w:jc w:val="both"/>
        <w:rPr>
          <w:color w:val="auto"/>
        </w:rPr>
      </w:pPr>
    </w:p>
    <w:p w14:paraId="7AD1B900" w14:textId="34EA91F3" w:rsidR="0065262E" w:rsidRPr="00A45482" w:rsidRDefault="0065262E" w:rsidP="0065262E">
      <w:pPr>
        <w:pStyle w:val="Default"/>
        <w:jc w:val="both"/>
        <w:rPr>
          <w:color w:val="auto"/>
        </w:rPr>
      </w:pPr>
      <w:r w:rsidRPr="00A45482">
        <w:rPr>
          <w:color w:val="auto"/>
        </w:rPr>
        <w:t xml:space="preserve">CHAT. Es un anglicismo que usualmente se refiere a una comunicación escrita a través de Internet entre dos o más personas, que se realiza instantáneamente. Su espontaneidad expresada en la falta de convenciones o reglas gramaticales u ortográficas y en la tendencia de los usuarios autodesignarse con pseudónimos o alias llamados nicknames, prueban la cercanía de este tipo de comunicación con la oralidad. En pocas palabras es una herramienta de comunicación sincrónica disponible para múltiples usuarios, cuyo éxito ha llevado a identificarlo como el paradigma de la comunicación ciberespacial. </w:t>
      </w:r>
    </w:p>
    <w:bookmarkEnd w:id="3"/>
    <w:p w14:paraId="5AB333EE" w14:textId="77777777" w:rsidR="0065262E" w:rsidRPr="00A45482" w:rsidRDefault="0065262E" w:rsidP="0065262E">
      <w:pPr>
        <w:pStyle w:val="Default"/>
        <w:rPr>
          <w:color w:val="auto"/>
        </w:rPr>
      </w:pPr>
    </w:p>
    <w:p w14:paraId="27DC0B4D" w14:textId="77777777" w:rsidR="0065262E" w:rsidRPr="00A45482" w:rsidRDefault="0065262E" w:rsidP="0065262E">
      <w:pPr>
        <w:pStyle w:val="Default"/>
        <w:jc w:val="both"/>
        <w:rPr>
          <w:color w:val="auto"/>
        </w:rPr>
      </w:pPr>
      <w:r w:rsidRPr="00A45482">
        <w:rPr>
          <w:color w:val="auto"/>
        </w:rPr>
        <w:t xml:space="preserve">COMUNICACIÓN ORGANIZACIONAL. Orienta la difusión de políticas e información generada al interior de la entidad para clara identificación de objetivos, estrategias, planes, programas, proyectos y la gestión de operaciones hacia los cuales se enfoca el accionar de la entidad. Debe convocar a los servidores públicos en torno a una imagen </w:t>
      </w:r>
      <w:r w:rsidRPr="00A45482">
        <w:rPr>
          <w:color w:val="auto"/>
        </w:rPr>
        <w:lastRenderedPageBreak/>
        <w:t xml:space="preserve">corporativa que comprenda una gestión ética, eficiente y eficaz que proyecte su compromiso con la rectitud y la transparencia, como gestores y ejecutores de lo público, contribuyendo al fortaleciendo del clima laboral. </w:t>
      </w:r>
    </w:p>
    <w:p w14:paraId="3FAA5AA5" w14:textId="77777777" w:rsidR="0065262E" w:rsidRPr="00A45482" w:rsidRDefault="0065262E" w:rsidP="0065262E">
      <w:pPr>
        <w:pStyle w:val="Default"/>
        <w:jc w:val="both"/>
        <w:rPr>
          <w:color w:val="auto"/>
        </w:rPr>
      </w:pPr>
    </w:p>
    <w:p w14:paraId="05644556" w14:textId="77777777" w:rsidR="0065262E" w:rsidRPr="00A45482" w:rsidRDefault="0065262E" w:rsidP="0065262E">
      <w:pPr>
        <w:pStyle w:val="ecmsonormal"/>
        <w:shd w:val="clear" w:color="auto" w:fill="FFFFFF"/>
        <w:spacing w:before="0" w:after="0"/>
        <w:rPr>
          <w:rFonts w:cs="Arial"/>
          <w:shd w:val="clear" w:color="auto" w:fill="FFFFFF"/>
        </w:rPr>
      </w:pPr>
      <w:r w:rsidRPr="00A45482">
        <w:rPr>
          <w:rFonts w:cs="Arial"/>
        </w:rPr>
        <w:t xml:space="preserve">COMUNICACIONES OFICIALES. </w:t>
      </w:r>
      <w:r w:rsidRPr="00A45482">
        <w:rPr>
          <w:rFonts w:cs="Arial"/>
          <w:shd w:val="clear" w:color="auto" w:fill="FFFFFF"/>
        </w:rPr>
        <w:t>Son todas aquellas recibidas o producidas en desarrollo de las funciones asignadas legalmente a una entidad, independientemente del medio utilizado.</w:t>
      </w:r>
    </w:p>
    <w:p w14:paraId="72C49C1A" w14:textId="77777777" w:rsidR="0065262E" w:rsidRPr="00A45482" w:rsidRDefault="0065262E" w:rsidP="0065262E">
      <w:pPr>
        <w:pStyle w:val="ecmsonormal"/>
        <w:shd w:val="clear" w:color="auto" w:fill="FFFFFF"/>
        <w:spacing w:before="0" w:after="0"/>
        <w:rPr>
          <w:rFonts w:cs="Arial"/>
          <w:shd w:val="clear" w:color="auto" w:fill="FFFFFF"/>
        </w:rPr>
      </w:pPr>
    </w:p>
    <w:p w14:paraId="7BA5838F" w14:textId="77777777" w:rsidR="0065262E" w:rsidRPr="00A45482" w:rsidRDefault="0065262E" w:rsidP="0065262E">
      <w:pPr>
        <w:pStyle w:val="Default"/>
        <w:jc w:val="both"/>
        <w:rPr>
          <w:color w:val="auto"/>
        </w:rPr>
      </w:pPr>
      <w:bookmarkStart w:id="4" w:name="_Hlk67630235"/>
      <w:r w:rsidRPr="00A45482">
        <w:rPr>
          <w:color w:val="auto"/>
        </w:rPr>
        <w:t xml:space="preserve">CONFIABILIDAD. Factor fundamental que hace referencia a que el Cliente pueda estar seguro del buen desempeño y respuesta del servidor público o de quien le provee el servicio. </w:t>
      </w:r>
    </w:p>
    <w:p w14:paraId="17B4F75E" w14:textId="77777777" w:rsidR="0065262E" w:rsidRPr="00A45482" w:rsidRDefault="0065262E" w:rsidP="0065262E">
      <w:pPr>
        <w:pStyle w:val="Default"/>
        <w:jc w:val="both"/>
        <w:rPr>
          <w:color w:val="auto"/>
        </w:rPr>
      </w:pPr>
    </w:p>
    <w:p w14:paraId="148292B7" w14:textId="77777777" w:rsidR="0065262E" w:rsidRPr="00A45482" w:rsidRDefault="0065262E" w:rsidP="0065262E">
      <w:pPr>
        <w:pStyle w:val="Default"/>
        <w:jc w:val="both"/>
        <w:rPr>
          <w:color w:val="auto"/>
        </w:rPr>
      </w:pPr>
      <w:r w:rsidRPr="00A45482">
        <w:rPr>
          <w:color w:val="auto"/>
        </w:rPr>
        <w:t xml:space="preserve">CONFIDENCIALIDAD. Respeto a los derechos del Cliente para controlar la distribución y difusión de sus datos. </w:t>
      </w:r>
    </w:p>
    <w:bookmarkEnd w:id="4"/>
    <w:p w14:paraId="7043277B" w14:textId="77777777" w:rsidR="0065262E" w:rsidRPr="00A45482" w:rsidRDefault="0065262E" w:rsidP="0065262E">
      <w:pPr>
        <w:pStyle w:val="Default"/>
        <w:jc w:val="both"/>
        <w:rPr>
          <w:color w:val="auto"/>
        </w:rPr>
      </w:pPr>
    </w:p>
    <w:p w14:paraId="5B4E91F1" w14:textId="77777777" w:rsidR="0065262E" w:rsidRPr="00A45482" w:rsidRDefault="0065262E" w:rsidP="0065262E">
      <w:pPr>
        <w:pStyle w:val="Default"/>
        <w:jc w:val="both"/>
        <w:rPr>
          <w:color w:val="auto"/>
        </w:rPr>
      </w:pPr>
      <w:bookmarkStart w:id="5" w:name="_Hlk67630264"/>
      <w:r w:rsidRPr="00A45482">
        <w:rPr>
          <w:color w:val="auto"/>
        </w:rPr>
        <w:t xml:space="preserve">CONTENIDOS WEB. Es la información o datos que se divulgan en un sitio web, entre otros: textos, imágenes, fotos, logos, diseños, animación, video, audio y programas de computador. </w:t>
      </w:r>
    </w:p>
    <w:bookmarkEnd w:id="5"/>
    <w:p w14:paraId="7041B8EB" w14:textId="77777777" w:rsidR="0065262E" w:rsidRPr="00A45482" w:rsidRDefault="0065262E" w:rsidP="0065262E">
      <w:pPr>
        <w:pStyle w:val="Default"/>
        <w:jc w:val="both"/>
        <w:rPr>
          <w:color w:val="auto"/>
        </w:rPr>
      </w:pPr>
    </w:p>
    <w:p w14:paraId="245FFE91" w14:textId="77777777" w:rsidR="0065262E" w:rsidRPr="00A45482" w:rsidRDefault="0065262E" w:rsidP="0065262E">
      <w:pPr>
        <w:pStyle w:val="Default"/>
        <w:rPr>
          <w:color w:val="auto"/>
        </w:rPr>
      </w:pPr>
      <w:r w:rsidRPr="00A45482">
        <w:rPr>
          <w:color w:val="auto"/>
        </w:rPr>
        <w:t xml:space="preserve">EFICIENCIA. Relación entre el resultado alcanzado y los recursos utilizados. </w:t>
      </w:r>
    </w:p>
    <w:p w14:paraId="11B5C96F" w14:textId="77777777" w:rsidR="0065262E" w:rsidRPr="00A45482" w:rsidRDefault="0065262E" w:rsidP="0065262E">
      <w:pPr>
        <w:pStyle w:val="Default"/>
        <w:rPr>
          <w:color w:val="auto"/>
        </w:rPr>
      </w:pPr>
    </w:p>
    <w:p w14:paraId="05FD691D" w14:textId="77777777" w:rsidR="0065262E" w:rsidRPr="00A45482" w:rsidRDefault="0065262E" w:rsidP="0065262E">
      <w:pPr>
        <w:pStyle w:val="Default"/>
        <w:jc w:val="both"/>
        <w:rPr>
          <w:color w:val="auto"/>
        </w:rPr>
      </w:pPr>
      <w:r w:rsidRPr="00A45482">
        <w:rPr>
          <w:color w:val="auto"/>
        </w:rPr>
        <w:t xml:space="preserve">ENFOQUE AL CLIENTE. Investigar las necesidades del Cliente y tenerlas presentes al diseñar y ejecutar nuestras actividades, para satisfacer los requerimientos del Cliente. </w:t>
      </w:r>
    </w:p>
    <w:p w14:paraId="65B64371" w14:textId="77777777" w:rsidR="0065262E" w:rsidRPr="00A45482" w:rsidRDefault="0065262E" w:rsidP="0065262E">
      <w:pPr>
        <w:pStyle w:val="Default"/>
        <w:jc w:val="both"/>
        <w:rPr>
          <w:color w:val="auto"/>
        </w:rPr>
      </w:pPr>
    </w:p>
    <w:p w14:paraId="1C4631F3" w14:textId="77777777" w:rsidR="0065262E" w:rsidRPr="00A45482" w:rsidRDefault="0065262E" w:rsidP="0065262E">
      <w:pPr>
        <w:pStyle w:val="Default"/>
        <w:jc w:val="both"/>
        <w:rPr>
          <w:color w:val="auto"/>
        </w:rPr>
      </w:pPr>
      <w:r w:rsidRPr="00A45482">
        <w:rPr>
          <w:color w:val="auto"/>
        </w:rPr>
        <w:t xml:space="preserve">DEMOCRACIA EN LÍNEA. Comprende todas las actividades para que las entidades creen un ambiente para empoderar a los ciudadanos e involucrarlos en el proceso de toma de decisiones. Con estas actividades se propicia que el ciudadano participe activa y colectivamente en la toma de decisiones de un Estado totalmente integrado en línea. Igualmente, se promueve que las entidades públicas incentiven a la ciudadanía a contribuir en la construcción y seguimiento de políticas, planes, programas, proyectos, la toma de decisiones, el control social y la solución de problemas que involucren a la sociedad en un diálogo abierto de doble vía. </w:t>
      </w:r>
    </w:p>
    <w:p w14:paraId="4BF70055" w14:textId="77777777" w:rsidR="0065262E" w:rsidRPr="00A45482" w:rsidRDefault="0065262E" w:rsidP="0065262E">
      <w:pPr>
        <w:pStyle w:val="Default"/>
        <w:jc w:val="both"/>
        <w:rPr>
          <w:color w:val="auto"/>
        </w:rPr>
      </w:pPr>
    </w:p>
    <w:p w14:paraId="5DD49A8A" w14:textId="77777777" w:rsidR="0065262E" w:rsidRPr="00A45482" w:rsidRDefault="0065262E" w:rsidP="0065262E">
      <w:pPr>
        <w:autoSpaceDE w:val="0"/>
        <w:rPr>
          <w:rFonts w:cs="Arial"/>
          <w:u w:val="single"/>
        </w:rPr>
      </w:pPr>
      <w:r w:rsidRPr="00A45482">
        <w:rPr>
          <w:rFonts w:cs="Arial"/>
        </w:rPr>
        <w:t xml:space="preserve">Este componente establece las indicaciones para que las entidades lleven a cabo sus ejercicios de participación en línea a través de un proceso ordenado y de realimentación permanente tanto al interior, como hacia sus ciudadanos y/o usuarios. Son 4 los grupos de actividades de democracia en línea que se desarrollan en este componente: 1. Definir la estrategia de participación; 2. Construir de forma participativa las políticas y planeación </w:t>
      </w:r>
      <w:r w:rsidRPr="00A45482">
        <w:rPr>
          <w:rFonts w:cs="Arial"/>
        </w:rPr>
        <w:lastRenderedPageBreak/>
        <w:t>estratégica; 3. Abrir espacios para el control social; 4. Abrir espacios de innovación abierta.</w:t>
      </w:r>
    </w:p>
    <w:p w14:paraId="40397BEC" w14:textId="77777777" w:rsidR="0065262E" w:rsidRPr="00A45482" w:rsidRDefault="0065262E" w:rsidP="0065262E">
      <w:pPr>
        <w:autoSpaceDE w:val="0"/>
        <w:rPr>
          <w:rFonts w:cs="Arial"/>
        </w:rPr>
      </w:pPr>
    </w:p>
    <w:p w14:paraId="7853D3C3" w14:textId="77777777" w:rsidR="0065262E" w:rsidRPr="00A45482" w:rsidRDefault="0065262E" w:rsidP="0065262E">
      <w:pPr>
        <w:rPr>
          <w:rFonts w:cs="Arial"/>
        </w:rPr>
      </w:pPr>
      <w:r w:rsidRPr="00A45482">
        <w:rPr>
          <w:rFonts w:eastAsia="Calibri" w:cs="Arial"/>
          <w:lang w:val="es-CO" w:eastAsia="ar-SA"/>
        </w:rPr>
        <w:t>DENUNCIA.</w:t>
      </w:r>
      <w:r w:rsidRPr="00A45482">
        <w:rPr>
          <w:rFonts w:cs="Arial"/>
          <w:bCs/>
        </w:rPr>
        <w:t xml:space="preserve"> </w:t>
      </w:r>
      <w:r w:rsidRPr="00A45482">
        <w:rPr>
          <w:rFonts w:cs="Arial"/>
        </w:rPr>
        <w:t>Acto mediante el cual se pone en conocimiento de la autoridad la comisión de algún delito o infracción legal.</w:t>
      </w:r>
    </w:p>
    <w:p w14:paraId="42EFE789" w14:textId="77777777" w:rsidR="0065262E" w:rsidRPr="00A45482" w:rsidRDefault="0065262E" w:rsidP="0065262E">
      <w:pPr>
        <w:pStyle w:val="Default"/>
        <w:jc w:val="both"/>
        <w:rPr>
          <w:color w:val="auto"/>
          <w:lang w:val="es-ES"/>
        </w:rPr>
      </w:pPr>
    </w:p>
    <w:p w14:paraId="08924AD0" w14:textId="77777777" w:rsidR="0065262E" w:rsidRPr="00A45482" w:rsidRDefault="0065262E" w:rsidP="0065262E">
      <w:pPr>
        <w:rPr>
          <w:rFonts w:cs="Arial"/>
        </w:rPr>
      </w:pPr>
      <w:r w:rsidRPr="00A45482">
        <w:rPr>
          <w:rFonts w:eastAsia="Calibri" w:cs="Arial"/>
          <w:lang w:val="es-CO" w:eastAsia="ar-SA"/>
        </w:rPr>
        <w:t>DERECHO DE PETICIÓN</w:t>
      </w:r>
      <w:r w:rsidRPr="00A45482">
        <w:rPr>
          <w:rFonts w:cs="Arial"/>
          <w:kern w:val="24"/>
        </w:rPr>
        <w:t xml:space="preserve">.  </w:t>
      </w:r>
      <w:r w:rsidRPr="00A45482">
        <w:rPr>
          <w:rFonts w:cs="Arial"/>
        </w:rPr>
        <w:t>Derecho de toda persona para presentar peticiones respetuosas a las autoridades por motivos de interés general o particular y para obtener su pronta resolución. Las peticiones de carácter general o particular deben ser resueltas o contestadas dentro de los quince (15) días siguientes a la fecha de su recibo.</w:t>
      </w:r>
    </w:p>
    <w:p w14:paraId="6F4CD172" w14:textId="77777777" w:rsidR="0065262E" w:rsidRPr="00A45482" w:rsidRDefault="0065262E" w:rsidP="0065262E">
      <w:pPr>
        <w:rPr>
          <w:rFonts w:cs="Arial"/>
        </w:rPr>
      </w:pPr>
    </w:p>
    <w:p w14:paraId="710BF1FB" w14:textId="77777777" w:rsidR="0065262E" w:rsidRPr="00A45482" w:rsidRDefault="0065262E" w:rsidP="0065262E">
      <w:pPr>
        <w:rPr>
          <w:rFonts w:eastAsia="Calibri" w:cs="Arial"/>
          <w:lang w:val="es-CO" w:eastAsia="ar-SA"/>
        </w:rPr>
      </w:pPr>
      <w:r w:rsidRPr="00A45482">
        <w:rPr>
          <w:rFonts w:eastAsia="Calibri" w:cs="Arial"/>
          <w:lang w:val="es-CO" w:eastAsia="ar-SA"/>
        </w:rPr>
        <w:t>GRUPOS DE INTERÉS</w:t>
      </w:r>
      <w:r w:rsidRPr="00A45482">
        <w:rPr>
          <w:rFonts w:cs="Arial"/>
          <w:lang w:val="es-ES_tradnl"/>
        </w:rPr>
        <w:t xml:space="preserve">. </w:t>
      </w:r>
      <w:r w:rsidRPr="00A45482">
        <w:rPr>
          <w:rFonts w:eastAsia="Calibri" w:cs="Arial"/>
          <w:lang w:val="es-CO" w:eastAsia="ar-SA"/>
        </w:rPr>
        <w:t>Personas, grupos o entidades sobre las cuales el ente público tiene influencia, o son influenciadas por ella. Es sinónimo de “públicos internos y externos”, o “clientes internos y externos”, o “partes interesadas”.</w:t>
      </w:r>
    </w:p>
    <w:p w14:paraId="724F15DA" w14:textId="77777777" w:rsidR="0065262E" w:rsidRPr="00A45482" w:rsidRDefault="0065262E" w:rsidP="0065262E">
      <w:pPr>
        <w:pStyle w:val="Default"/>
        <w:jc w:val="both"/>
        <w:rPr>
          <w:color w:val="auto"/>
          <w:lang w:val="es-ES"/>
        </w:rPr>
      </w:pPr>
    </w:p>
    <w:p w14:paraId="5F064D25" w14:textId="77777777" w:rsidR="0065262E" w:rsidRPr="00A45482" w:rsidRDefault="0065262E" w:rsidP="0065262E">
      <w:pPr>
        <w:pStyle w:val="Default"/>
        <w:jc w:val="both"/>
        <w:rPr>
          <w:color w:val="auto"/>
        </w:rPr>
      </w:pPr>
      <w:r w:rsidRPr="00A45482">
        <w:rPr>
          <w:color w:val="auto"/>
        </w:rPr>
        <w:t xml:space="preserve">INDICADOR. Es una expresión cualitativa o cuantitativa observable, que permite describir características, comportamientos o fenómenos de la realidad a través de la evolución de una variable o el establecimiento de una relación entre variables, la que comparada con periodos anteriores o bien frente a una meta o compromiso, permite evaluar el desempeño y su evolución en el tiempo. </w:t>
      </w:r>
    </w:p>
    <w:p w14:paraId="0FCA7583" w14:textId="77777777" w:rsidR="0065262E" w:rsidRPr="00A45482" w:rsidRDefault="0065262E" w:rsidP="0065262E">
      <w:pPr>
        <w:pStyle w:val="Default"/>
        <w:jc w:val="both"/>
        <w:rPr>
          <w:color w:val="auto"/>
        </w:rPr>
      </w:pPr>
    </w:p>
    <w:p w14:paraId="650AD9BC" w14:textId="77777777" w:rsidR="0065262E" w:rsidRPr="00A45482" w:rsidRDefault="0065262E" w:rsidP="0065262E">
      <w:pPr>
        <w:pStyle w:val="Default"/>
        <w:jc w:val="both"/>
        <w:rPr>
          <w:color w:val="auto"/>
        </w:rPr>
      </w:pPr>
      <w:bookmarkStart w:id="6" w:name="_Hlk67630360"/>
      <w:r w:rsidRPr="00A45482">
        <w:rPr>
          <w:color w:val="auto"/>
        </w:rPr>
        <w:t xml:space="preserve">INFORMACIÓN EN LÍNEA. Comprende todas las actividades a desarrollar para que las entidades dispongan para los diferentes tipos de usuarios de un acceso electrónico a toda la información relativa a su misión, planeación estratégica, trámites y servicios, espacios de interacción, ejecución presupuestal, funcionamiento, inversión, estructura organizacional, datos de contacto, normatividad relacionada, novedades y contratación, observando las reservas constitucionales y de Ley, cumpliendo todos los requisitos de calidad, disponibilidad, accesibilidad, estándares de seguridad y dispuesta de forma tal que sea fácil de ubicar, utilizar y reutilizar. </w:t>
      </w:r>
    </w:p>
    <w:p w14:paraId="6C4FF582" w14:textId="77777777" w:rsidR="0065262E" w:rsidRPr="00A45482" w:rsidRDefault="0065262E" w:rsidP="0065262E">
      <w:pPr>
        <w:pStyle w:val="Default"/>
        <w:jc w:val="both"/>
        <w:rPr>
          <w:color w:val="auto"/>
        </w:rPr>
      </w:pPr>
    </w:p>
    <w:p w14:paraId="528A71DD" w14:textId="77777777" w:rsidR="0065262E" w:rsidRPr="00A45482" w:rsidRDefault="0065262E" w:rsidP="0065262E">
      <w:pPr>
        <w:pStyle w:val="Default"/>
        <w:jc w:val="both"/>
        <w:rPr>
          <w:color w:val="auto"/>
        </w:rPr>
      </w:pPr>
      <w:r w:rsidRPr="00A45482">
        <w:rPr>
          <w:color w:val="auto"/>
        </w:rPr>
        <w:t>Las actividades de este componente están concentradas principalmente en dos aspectos: 1. Publicación de información y 2. Publicación de datos abiertos</w:t>
      </w:r>
      <w:bookmarkEnd w:id="6"/>
      <w:r w:rsidRPr="00A45482">
        <w:rPr>
          <w:color w:val="auto"/>
        </w:rPr>
        <w:t xml:space="preserve">. </w:t>
      </w:r>
    </w:p>
    <w:p w14:paraId="243F0C05" w14:textId="77777777" w:rsidR="0065262E" w:rsidRPr="00A45482" w:rsidRDefault="0065262E" w:rsidP="0065262E">
      <w:pPr>
        <w:pStyle w:val="Default"/>
        <w:jc w:val="both"/>
        <w:rPr>
          <w:color w:val="auto"/>
        </w:rPr>
      </w:pPr>
    </w:p>
    <w:p w14:paraId="21BCE267" w14:textId="77777777" w:rsidR="0065262E" w:rsidRPr="00A45482" w:rsidRDefault="0065262E" w:rsidP="0065262E">
      <w:pPr>
        <w:pStyle w:val="Default"/>
        <w:jc w:val="both"/>
        <w:rPr>
          <w:color w:val="auto"/>
        </w:rPr>
      </w:pPr>
      <w:r w:rsidRPr="00A45482">
        <w:rPr>
          <w:color w:val="auto"/>
        </w:rPr>
        <w:t xml:space="preserve">INTERACCIÓN EN LÍNEA. Comprende todas las actividades para que las entidades habiliten herramientas de comunicación de doble vía entre los servidores públicos, organizaciones, ciudadanos y empresas. Igualmente, este componente promueve la habilitación de servicios de consulta en línea y de otros mecanismos que acerquen a los usuarios a la administración pública, que les posibiliten contactarla y hacer uso de la información que proveen las entidades por medios electrónicos. </w:t>
      </w:r>
    </w:p>
    <w:p w14:paraId="664640F0" w14:textId="77777777" w:rsidR="0065262E" w:rsidRPr="00A45482" w:rsidRDefault="0065262E" w:rsidP="0065262E">
      <w:pPr>
        <w:pStyle w:val="Default"/>
        <w:jc w:val="both"/>
        <w:rPr>
          <w:color w:val="auto"/>
        </w:rPr>
      </w:pPr>
    </w:p>
    <w:p w14:paraId="303627E2" w14:textId="77777777" w:rsidR="0065262E" w:rsidRPr="00A45482" w:rsidRDefault="0065262E" w:rsidP="0065262E">
      <w:pPr>
        <w:pStyle w:val="Default"/>
        <w:jc w:val="both"/>
        <w:rPr>
          <w:color w:val="auto"/>
        </w:rPr>
      </w:pPr>
      <w:r w:rsidRPr="00A45482">
        <w:rPr>
          <w:color w:val="auto"/>
        </w:rPr>
        <w:t xml:space="preserve">Las actividades están concentradas en dos aspectos: 1. Habilitar espacios electrónicos para interponer peticiones y 2. Habilitar espacios de interacción. </w:t>
      </w:r>
    </w:p>
    <w:p w14:paraId="28A4C3C6" w14:textId="77777777" w:rsidR="0065262E" w:rsidRPr="00A45482" w:rsidRDefault="0065262E" w:rsidP="0065262E">
      <w:pPr>
        <w:pStyle w:val="Default"/>
        <w:jc w:val="both"/>
        <w:rPr>
          <w:color w:val="auto"/>
        </w:rPr>
      </w:pPr>
    </w:p>
    <w:p w14:paraId="53F73F05" w14:textId="77777777" w:rsidR="0065262E" w:rsidRPr="00A45482" w:rsidRDefault="0065262E" w:rsidP="0065262E">
      <w:pPr>
        <w:pStyle w:val="Default"/>
        <w:jc w:val="both"/>
        <w:rPr>
          <w:color w:val="auto"/>
        </w:rPr>
      </w:pPr>
      <w:bookmarkStart w:id="7" w:name="_Hlk67630385"/>
      <w:r w:rsidRPr="00A45482">
        <w:rPr>
          <w:color w:val="auto"/>
        </w:rPr>
        <w:t>MOMENTO DE VERDAD. Instante en el que el Cliente entra en contacto con la Entidad, y con base en esta experiencia, se forma una impresión sobre la calidad del servicio, las personas y la calidad de la Entidad</w:t>
      </w:r>
      <w:bookmarkEnd w:id="7"/>
      <w:r w:rsidRPr="00A45482">
        <w:rPr>
          <w:color w:val="auto"/>
        </w:rPr>
        <w:t xml:space="preserve">. </w:t>
      </w:r>
    </w:p>
    <w:p w14:paraId="4F399694" w14:textId="77777777" w:rsidR="0065262E" w:rsidRPr="00A45482" w:rsidRDefault="0065262E" w:rsidP="0065262E">
      <w:pPr>
        <w:pStyle w:val="Default"/>
        <w:jc w:val="both"/>
        <w:rPr>
          <w:color w:val="auto"/>
        </w:rPr>
      </w:pPr>
    </w:p>
    <w:p w14:paraId="6F529DF4" w14:textId="77777777" w:rsidR="0065262E" w:rsidRPr="00A45482" w:rsidRDefault="0065262E" w:rsidP="0065262E">
      <w:pPr>
        <w:pStyle w:val="Default"/>
        <w:jc w:val="both"/>
        <w:rPr>
          <w:color w:val="auto"/>
        </w:rPr>
      </w:pPr>
      <w:r w:rsidRPr="00A45482">
        <w:rPr>
          <w:color w:val="auto"/>
        </w:rPr>
        <w:t xml:space="preserve">MONITOREO. Vigilancia constante y medición sistemática de una actividad, proceso, procedimiento, etc. </w:t>
      </w:r>
    </w:p>
    <w:p w14:paraId="4F8292F3" w14:textId="77777777" w:rsidR="0065262E" w:rsidRPr="00A45482" w:rsidRDefault="0065262E" w:rsidP="0065262E">
      <w:pPr>
        <w:pStyle w:val="Default"/>
        <w:jc w:val="both"/>
        <w:rPr>
          <w:color w:val="auto"/>
        </w:rPr>
      </w:pPr>
    </w:p>
    <w:p w14:paraId="5F4C511D" w14:textId="77777777" w:rsidR="0065262E" w:rsidRPr="00A45482" w:rsidRDefault="0065262E" w:rsidP="0065262E">
      <w:pPr>
        <w:pStyle w:val="Default"/>
        <w:rPr>
          <w:color w:val="auto"/>
        </w:rPr>
      </w:pPr>
      <w:r w:rsidRPr="00A45482">
        <w:rPr>
          <w:color w:val="auto"/>
        </w:rPr>
        <w:t xml:space="preserve">MOTIVACION. Obtención de lo mejor de cada persona y de su completo potencial. </w:t>
      </w:r>
    </w:p>
    <w:p w14:paraId="0DD0A167" w14:textId="77777777" w:rsidR="0065262E" w:rsidRPr="00A45482" w:rsidRDefault="0065262E" w:rsidP="0065262E">
      <w:pPr>
        <w:pStyle w:val="Default"/>
        <w:rPr>
          <w:color w:val="auto"/>
        </w:rPr>
      </w:pPr>
    </w:p>
    <w:p w14:paraId="17CC940F" w14:textId="77777777" w:rsidR="0065262E" w:rsidRPr="00A45482" w:rsidRDefault="0065262E" w:rsidP="0065262E">
      <w:pPr>
        <w:pStyle w:val="Default"/>
        <w:jc w:val="both"/>
        <w:rPr>
          <w:color w:val="auto"/>
        </w:rPr>
      </w:pPr>
      <w:r w:rsidRPr="00A45482">
        <w:rPr>
          <w:caps/>
          <w:color w:val="auto"/>
        </w:rPr>
        <w:t>Persona con discapacidad.</w:t>
      </w:r>
      <w:r w:rsidRPr="00A45482">
        <w:rPr>
          <w:color w:val="auto"/>
          <w:sz w:val="23"/>
          <w:szCs w:val="23"/>
          <w:shd w:val="clear" w:color="auto" w:fill="FFFFFF"/>
        </w:rPr>
        <w:t xml:space="preserve"> </w:t>
      </w:r>
      <w:r w:rsidRPr="00A45482">
        <w:rPr>
          <w:color w:val="auto"/>
        </w:rPr>
        <w:t>Persona con deficiencias o alteraciones en las funciones y /o estructuras corporales, limitaciones en las actividades que puede realizar una persona de su edad y contexto, así como restricciones en la participación en los espacios de la vida cotidiana. Las discapacidades se clasifican así: discapacidad auditiva, discapacidad visual, discapacidad motora, discapacidad cognitiva, autismo y discapacidad múltiple.</w:t>
      </w:r>
    </w:p>
    <w:p w14:paraId="1E58BA4D" w14:textId="77777777" w:rsidR="0065262E" w:rsidRPr="00A45482" w:rsidRDefault="0065262E" w:rsidP="0065262E">
      <w:pPr>
        <w:pStyle w:val="Default"/>
        <w:jc w:val="both"/>
        <w:rPr>
          <w:color w:val="auto"/>
        </w:rPr>
      </w:pPr>
    </w:p>
    <w:p w14:paraId="4CEFCDF3" w14:textId="77777777" w:rsidR="0065262E" w:rsidRPr="00A45482" w:rsidRDefault="0065262E" w:rsidP="0065262E">
      <w:pPr>
        <w:pStyle w:val="Default"/>
        <w:jc w:val="both"/>
        <w:rPr>
          <w:color w:val="auto"/>
        </w:rPr>
      </w:pPr>
      <w:r w:rsidRPr="00A45482">
        <w:rPr>
          <w:caps/>
          <w:color w:val="auto"/>
        </w:rPr>
        <w:t>persona jurídica.</w:t>
      </w:r>
      <w:r w:rsidRPr="00A45482">
        <w:rPr>
          <w:color w:val="auto"/>
          <w:sz w:val="23"/>
          <w:szCs w:val="23"/>
          <w:shd w:val="clear" w:color="auto" w:fill="FFFFFF"/>
        </w:rPr>
        <w:t xml:space="preserve"> </w:t>
      </w:r>
      <w:r w:rsidRPr="00A45482">
        <w:rPr>
          <w:color w:val="auto"/>
        </w:rPr>
        <w:t>Se entiende por persona jurídica a los entes que, para la realización de determinados fines colectivos, las normas jurídicas les reconocen capacidad para ser titular de derechos y contraer obligaciones. Son las corporaciones, asociaciones, sociedades y fundaciones.</w:t>
      </w:r>
    </w:p>
    <w:p w14:paraId="26BCC30A" w14:textId="77777777" w:rsidR="0065262E" w:rsidRPr="00A45482" w:rsidRDefault="0065262E" w:rsidP="0065262E">
      <w:pPr>
        <w:pStyle w:val="Default"/>
        <w:jc w:val="both"/>
        <w:rPr>
          <w:color w:val="auto"/>
        </w:rPr>
      </w:pPr>
    </w:p>
    <w:p w14:paraId="32930F5B" w14:textId="77777777" w:rsidR="0065262E" w:rsidRPr="00A45482" w:rsidRDefault="0065262E" w:rsidP="0065262E">
      <w:pPr>
        <w:pStyle w:val="Default"/>
        <w:jc w:val="both"/>
        <w:rPr>
          <w:color w:val="auto"/>
        </w:rPr>
      </w:pPr>
      <w:r w:rsidRPr="00A45482">
        <w:rPr>
          <w:caps/>
          <w:color w:val="auto"/>
        </w:rPr>
        <w:t xml:space="preserve">persona NATURAL. </w:t>
      </w:r>
      <w:r w:rsidRPr="00A45482">
        <w:rPr>
          <w:color w:val="auto"/>
        </w:rPr>
        <w:t>Es todo ser humano o individuo que nace y obtiene la capacidad legal en la sociedad sin importar edad, sexo o religión.</w:t>
      </w:r>
    </w:p>
    <w:p w14:paraId="4EC0DCCA" w14:textId="77777777" w:rsidR="0065262E" w:rsidRPr="00A45482" w:rsidRDefault="0065262E" w:rsidP="0065262E">
      <w:pPr>
        <w:pStyle w:val="Default"/>
        <w:jc w:val="both"/>
        <w:rPr>
          <w:color w:val="auto"/>
        </w:rPr>
      </w:pPr>
    </w:p>
    <w:p w14:paraId="57E31D34" w14:textId="77777777" w:rsidR="0065262E" w:rsidRPr="00A45482" w:rsidRDefault="0065262E" w:rsidP="0065262E">
      <w:pPr>
        <w:rPr>
          <w:rFonts w:cs="Arial"/>
        </w:rPr>
      </w:pPr>
      <w:r w:rsidRPr="00A45482">
        <w:rPr>
          <w:rFonts w:cs="Arial"/>
        </w:rPr>
        <w:t>PETICION PRIORITARIA.  peticiones de reconocimiento de un derecho fundamental cuando deban ser resueltas para evitar un perjuicio irremediable al peticionario, cuando por razones de salud o de seguridad personal esté en peligro inminente la vida o la integridad del destinatario de la medida solicitada.</w:t>
      </w:r>
    </w:p>
    <w:p w14:paraId="3EE43C57" w14:textId="77777777" w:rsidR="0065262E" w:rsidRPr="00A45482" w:rsidRDefault="0065262E" w:rsidP="0065262E">
      <w:pPr>
        <w:pStyle w:val="Default"/>
        <w:jc w:val="both"/>
        <w:rPr>
          <w:color w:val="auto"/>
          <w:lang w:val="es-ES"/>
        </w:rPr>
      </w:pPr>
    </w:p>
    <w:p w14:paraId="54EBB763" w14:textId="77777777" w:rsidR="0065262E" w:rsidRPr="00A45482" w:rsidRDefault="0065262E" w:rsidP="0065262E">
      <w:pPr>
        <w:pStyle w:val="Default"/>
        <w:jc w:val="both"/>
        <w:rPr>
          <w:color w:val="auto"/>
        </w:rPr>
      </w:pPr>
      <w:r w:rsidRPr="00A45482">
        <w:rPr>
          <w:color w:val="auto"/>
        </w:rPr>
        <w:t xml:space="preserve">PRINCIPIO. Norma, precepto o regla de conducta. Verdad o idea que sirve de fundamento a otras o a un razonamiento. </w:t>
      </w:r>
    </w:p>
    <w:p w14:paraId="71E72C60" w14:textId="77777777" w:rsidR="0065262E" w:rsidRPr="00A45482" w:rsidRDefault="0065262E" w:rsidP="0065262E">
      <w:pPr>
        <w:pStyle w:val="Default"/>
        <w:jc w:val="both"/>
        <w:rPr>
          <w:color w:val="auto"/>
        </w:rPr>
      </w:pPr>
    </w:p>
    <w:p w14:paraId="4C9E4FCB" w14:textId="77777777" w:rsidR="0065262E" w:rsidRPr="00A45482" w:rsidRDefault="0065262E" w:rsidP="0065262E">
      <w:pPr>
        <w:pStyle w:val="Default"/>
        <w:jc w:val="both"/>
        <w:rPr>
          <w:color w:val="auto"/>
        </w:rPr>
      </w:pPr>
      <w:r w:rsidRPr="00A45482">
        <w:rPr>
          <w:caps/>
          <w:color w:val="auto"/>
        </w:rPr>
        <w:t>Proceso</w:t>
      </w:r>
      <w:r w:rsidRPr="00A45482">
        <w:rPr>
          <w:color w:val="auto"/>
        </w:rPr>
        <w:t xml:space="preserve"> Conjunto de actividades relacionadas mutuamente o que interactúan para generar valor y las cuales transforman elementos de entrada en resultados. Los elementos de entrada para un proceso son generalmente salidas de otros procesos. Los </w:t>
      </w:r>
      <w:r w:rsidRPr="00A45482">
        <w:rPr>
          <w:color w:val="auto"/>
        </w:rPr>
        <w:lastRenderedPageBreak/>
        <w:t>procesos de una entidad son, generalmente, planificados y puestos en práctica bajo condiciones controladas, para generar valor. Un proceso en el cual la conformidad del producto o servicio resultante no pueda ser fácil o económicamente verificada, se denomina habitualmente "proceso especial"..</w:t>
      </w:r>
    </w:p>
    <w:p w14:paraId="7067EE64" w14:textId="77777777" w:rsidR="0065262E" w:rsidRPr="00A45482" w:rsidRDefault="0065262E" w:rsidP="0065262E">
      <w:pPr>
        <w:pStyle w:val="Default"/>
        <w:jc w:val="both"/>
        <w:rPr>
          <w:color w:val="auto"/>
        </w:rPr>
      </w:pPr>
    </w:p>
    <w:p w14:paraId="5E3175C0" w14:textId="77777777" w:rsidR="0065262E" w:rsidRPr="00A45482" w:rsidRDefault="0065262E" w:rsidP="0065262E">
      <w:pPr>
        <w:rPr>
          <w:rFonts w:cs="Arial"/>
        </w:rPr>
      </w:pPr>
      <w:r w:rsidRPr="00A45482">
        <w:rPr>
          <w:rFonts w:eastAsia="Calibri" w:cs="Arial"/>
          <w:caps/>
          <w:lang w:val="es-CO" w:eastAsia="ar-SA"/>
        </w:rPr>
        <w:t>QUEJA.</w:t>
      </w:r>
      <w:r w:rsidRPr="00A45482">
        <w:rPr>
          <w:rFonts w:cs="Arial"/>
          <w:kern w:val="24"/>
        </w:rPr>
        <w:t xml:space="preserve"> </w:t>
      </w:r>
      <w:r w:rsidRPr="00A45482">
        <w:rPr>
          <w:rFonts w:cs="Arial"/>
        </w:rPr>
        <w:t>Constituyen un supuesto de reclamación, denuncia o crítica de la actuación administrativa en relación con las anomalías observadas en el funcionamiento de los servicios administrativos. Por regla general constituyen el fundamento de la acción disciplinaria</w:t>
      </w:r>
    </w:p>
    <w:p w14:paraId="2A7F37AB" w14:textId="77777777" w:rsidR="0065262E" w:rsidRPr="00A45482" w:rsidRDefault="0065262E" w:rsidP="0065262E">
      <w:pPr>
        <w:rPr>
          <w:rFonts w:cs="Arial"/>
          <w:kern w:val="24"/>
        </w:rPr>
      </w:pPr>
    </w:p>
    <w:p w14:paraId="6D876AB1" w14:textId="77777777" w:rsidR="0065262E" w:rsidRPr="00A45482" w:rsidRDefault="0065262E" w:rsidP="0065262E">
      <w:pPr>
        <w:rPr>
          <w:rFonts w:cs="Arial"/>
          <w:kern w:val="24"/>
        </w:rPr>
      </w:pPr>
      <w:r w:rsidRPr="00A45482">
        <w:rPr>
          <w:rFonts w:eastAsia="Calibri" w:cs="Arial"/>
          <w:caps/>
          <w:lang w:val="es-CO" w:eastAsia="ar-SA"/>
        </w:rPr>
        <w:t>RADICACIÓN DE COMUNICACIONES OFICIALES</w:t>
      </w:r>
      <w:r w:rsidRPr="00A45482">
        <w:rPr>
          <w:rFonts w:cs="Arial"/>
          <w:kern w:val="24"/>
        </w:rPr>
        <w:t>. Asignación de número único las comunicaciones recibidas dejando constancia de la fecha y hora de recibo con el propósito de oficializar su trámite y cumplir con los términos de vencimiento que establezca la Ley.</w:t>
      </w:r>
    </w:p>
    <w:p w14:paraId="7F1504C1" w14:textId="77777777" w:rsidR="0065262E" w:rsidRPr="00A45482" w:rsidRDefault="0065262E" w:rsidP="0065262E">
      <w:pPr>
        <w:rPr>
          <w:rFonts w:cs="Arial"/>
        </w:rPr>
      </w:pPr>
    </w:p>
    <w:p w14:paraId="64645513" w14:textId="77777777" w:rsidR="0065262E" w:rsidRPr="00A45482" w:rsidRDefault="0065262E" w:rsidP="0065262E">
      <w:pPr>
        <w:rPr>
          <w:rFonts w:cs="Arial"/>
        </w:rPr>
      </w:pPr>
      <w:r w:rsidRPr="00A45482">
        <w:rPr>
          <w:rFonts w:eastAsia="Calibri" w:cs="Arial"/>
          <w:caps/>
          <w:lang w:val="es-CO" w:eastAsia="ar-SA"/>
        </w:rPr>
        <w:t>Recepción de documentos</w:t>
      </w:r>
      <w:r w:rsidRPr="00A45482">
        <w:rPr>
          <w:rFonts w:cs="Arial"/>
          <w:caps/>
        </w:rPr>
        <w:t xml:space="preserve">. </w:t>
      </w:r>
      <w:r w:rsidRPr="00A45482">
        <w:rPr>
          <w:rFonts w:cs="Arial"/>
        </w:rPr>
        <w:t>Conjunto de operaciones de verificación y control que se realizan para admitir documentos que han sido remitidos por una persona o entidad.</w:t>
      </w:r>
    </w:p>
    <w:p w14:paraId="7820A891" w14:textId="77777777" w:rsidR="0065262E" w:rsidRPr="00A45482" w:rsidRDefault="0065262E" w:rsidP="0065262E">
      <w:pPr>
        <w:rPr>
          <w:rFonts w:cs="Arial"/>
        </w:rPr>
      </w:pPr>
    </w:p>
    <w:p w14:paraId="17EFCDBF" w14:textId="77777777" w:rsidR="0065262E" w:rsidRPr="00A45482" w:rsidRDefault="0065262E" w:rsidP="0065262E">
      <w:pPr>
        <w:rPr>
          <w:rFonts w:cs="Arial"/>
        </w:rPr>
      </w:pPr>
      <w:r w:rsidRPr="00A45482">
        <w:rPr>
          <w:rFonts w:eastAsia="Calibri" w:cs="Arial"/>
          <w:caps/>
          <w:lang w:val="es-CO" w:eastAsia="ar-SA"/>
        </w:rPr>
        <w:t>RECLAMO</w:t>
      </w:r>
      <w:r w:rsidRPr="00A45482">
        <w:rPr>
          <w:rFonts w:cs="Arial"/>
        </w:rPr>
        <w:t>. Es la manera de exigirle a una entidad que corrija la situación que impide o atropella el ejercicio de los derechos.</w:t>
      </w:r>
    </w:p>
    <w:p w14:paraId="65B4D0A8" w14:textId="77777777" w:rsidR="0065262E" w:rsidRPr="00A45482" w:rsidRDefault="0065262E" w:rsidP="0065262E">
      <w:pPr>
        <w:rPr>
          <w:rFonts w:cs="Arial"/>
        </w:rPr>
      </w:pPr>
    </w:p>
    <w:p w14:paraId="3620547F" w14:textId="75449212" w:rsidR="0087076A" w:rsidRPr="00A45482" w:rsidRDefault="0087076A" w:rsidP="0065262E">
      <w:pPr>
        <w:autoSpaceDE w:val="0"/>
        <w:autoSpaceDN w:val="0"/>
        <w:adjustRightInd w:val="0"/>
        <w:rPr>
          <w:rFonts w:cs="Arial"/>
          <w:lang w:val="es-CO" w:eastAsia="en-US"/>
        </w:rPr>
      </w:pPr>
      <w:r w:rsidRPr="00A45482">
        <w:rPr>
          <w:rFonts w:cs="Arial"/>
          <w:bCs/>
          <w:lang w:val="es-CO" w:eastAsia="en-US"/>
        </w:rPr>
        <w:t xml:space="preserve">SERVICIO. </w:t>
      </w:r>
      <w:r w:rsidRPr="00A45482">
        <w:rPr>
          <w:rFonts w:cs="Arial"/>
          <w:lang w:val="es-CO" w:eastAsia="en-US"/>
        </w:rPr>
        <w:t>Es el conjunto de acciones o actividades de carácter misional diseñadas para incrementar la satisfacción del usuario, dándole valor agregado a las funciones de la entidad.</w:t>
      </w:r>
    </w:p>
    <w:p w14:paraId="62A4C3EF" w14:textId="77777777" w:rsidR="0087076A" w:rsidRPr="00A45482" w:rsidRDefault="0087076A" w:rsidP="0065262E">
      <w:pPr>
        <w:autoSpaceDE w:val="0"/>
        <w:autoSpaceDN w:val="0"/>
        <w:adjustRightInd w:val="0"/>
        <w:rPr>
          <w:rFonts w:cs="Arial"/>
          <w:bCs/>
          <w:lang w:val="es-CO" w:eastAsia="en-US"/>
        </w:rPr>
      </w:pPr>
    </w:p>
    <w:p w14:paraId="4834EBE5" w14:textId="2A37B4D0" w:rsidR="0065262E" w:rsidRPr="00A45482" w:rsidRDefault="0065262E" w:rsidP="0065262E">
      <w:pPr>
        <w:autoSpaceDE w:val="0"/>
        <w:autoSpaceDN w:val="0"/>
        <w:adjustRightInd w:val="0"/>
        <w:rPr>
          <w:rFonts w:cs="Arial"/>
          <w:bCs/>
          <w:lang w:val="es-CO" w:eastAsia="en-US"/>
        </w:rPr>
      </w:pPr>
      <w:r w:rsidRPr="00A45482">
        <w:rPr>
          <w:rFonts w:cs="Arial"/>
          <w:bCs/>
          <w:lang w:val="es-CO" w:eastAsia="en-US"/>
        </w:rPr>
        <w:t xml:space="preserve">SATISFACCIÓN DEL </w:t>
      </w:r>
      <w:r w:rsidRPr="00A45482">
        <w:rPr>
          <w:rFonts w:cs="Arial"/>
          <w:lang w:val="es-CO" w:eastAsia="en-US"/>
        </w:rPr>
        <w:t>USUARIO</w:t>
      </w:r>
      <w:r w:rsidRPr="00A45482">
        <w:rPr>
          <w:rFonts w:cs="Arial"/>
          <w:bCs/>
          <w:lang w:val="es-CO" w:eastAsia="en-US"/>
        </w:rPr>
        <w:t xml:space="preserve">.  </w:t>
      </w:r>
      <w:r w:rsidRPr="00A45482">
        <w:rPr>
          <w:rFonts w:cs="Arial"/>
          <w:lang w:val="es-CO" w:eastAsia="en-US"/>
        </w:rPr>
        <w:t>Percepción sobre el grado en que se han cumplido sus requisitos y expectativas.</w:t>
      </w:r>
    </w:p>
    <w:p w14:paraId="314A80BE" w14:textId="77777777" w:rsidR="0065262E" w:rsidRPr="00A45482" w:rsidRDefault="0065262E" w:rsidP="0065262E">
      <w:pPr>
        <w:rPr>
          <w:rFonts w:cs="Arial"/>
          <w:lang w:val="es-CO"/>
        </w:rPr>
      </w:pPr>
    </w:p>
    <w:p w14:paraId="1239B69E" w14:textId="77777777" w:rsidR="0065262E" w:rsidRPr="00A45482" w:rsidRDefault="0065262E" w:rsidP="0065262E">
      <w:pPr>
        <w:rPr>
          <w:rFonts w:cs="Arial"/>
          <w:lang w:eastAsia="en-US"/>
        </w:rPr>
      </w:pPr>
      <w:r w:rsidRPr="00A45482">
        <w:rPr>
          <w:rFonts w:cs="Arial"/>
        </w:rPr>
        <w:t>SOLICITUD</w:t>
      </w:r>
      <w:r w:rsidRPr="00A45482">
        <w:rPr>
          <w:rFonts w:cs="Arial"/>
          <w:lang w:val="es-CO"/>
        </w:rPr>
        <w:t>.  “Pedir o exigir con derecho o con instancia una cosa”. Derecho que tiene el cliente para expresar, en forma verbal o escrita una inconformidad con relación al servicio por el cual paga.</w:t>
      </w:r>
    </w:p>
    <w:p w14:paraId="4B1F8AB6" w14:textId="77777777" w:rsidR="0065262E" w:rsidRPr="00A45482" w:rsidRDefault="0065262E" w:rsidP="0065262E">
      <w:pPr>
        <w:rPr>
          <w:rFonts w:cs="Arial"/>
        </w:rPr>
      </w:pPr>
    </w:p>
    <w:p w14:paraId="1419549E" w14:textId="77777777" w:rsidR="0065262E" w:rsidRPr="00A45482" w:rsidRDefault="0065262E" w:rsidP="0065262E">
      <w:pPr>
        <w:rPr>
          <w:rFonts w:cs="Arial"/>
          <w:lang w:val="es-CO"/>
        </w:rPr>
      </w:pPr>
      <w:r w:rsidRPr="00A45482">
        <w:rPr>
          <w:rFonts w:eastAsia="Calibri" w:cs="Arial"/>
          <w:caps/>
          <w:lang w:val="es-CO" w:eastAsia="ar-SA"/>
        </w:rPr>
        <w:t>SUGERENCIA</w:t>
      </w:r>
      <w:r w:rsidRPr="00A45482">
        <w:rPr>
          <w:rFonts w:cs="Arial"/>
        </w:rPr>
        <w:t xml:space="preserve">. </w:t>
      </w:r>
      <w:r w:rsidRPr="00A45482">
        <w:rPr>
          <w:rFonts w:cs="Arial"/>
          <w:lang w:val="es-CO"/>
        </w:rPr>
        <w:t>Es una insinuación en un estado de ánimo, mediante palabras o hechos que conducen a las personas a ser copartícipes de las ideas o acciones.</w:t>
      </w:r>
    </w:p>
    <w:p w14:paraId="2ACFE57A" w14:textId="77777777" w:rsidR="0065262E" w:rsidRPr="00A45482" w:rsidRDefault="0065262E" w:rsidP="0065262E">
      <w:pPr>
        <w:rPr>
          <w:rFonts w:eastAsia="Calibri" w:cs="Arial"/>
          <w:caps/>
          <w:highlight w:val="yellow"/>
          <w:lang w:val="es-CO" w:eastAsia="ar-SA"/>
        </w:rPr>
      </w:pPr>
    </w:p>
    <w:p w14:paraId="04A33604" w14:textId="77777777" w:rsidR="0065262E" w:rsidRPr="00A45482" w:rsidRDefault="0065262E" w:rsidP="0065262E">
      <w:pPr>
        <w:rPr>
          <w:rFonts w:cs="Arial"/>
          <w:lang w:val="es-CO"/>
        </w:rPr>
      </w:pPr>
      <w:r w:rsidRPr="00A45482">
        <w:rPr>
          <w:rFonts w:eastAsia="Calibri" w:cs="Arial"/>
          <w:caps/>
          <w:lang w:val="es-CO" w:eastAsia="ar-SA"/>
        </w:rPr>
        <w:t>TRÁMITE.</w:t>
      </w:r>
      <w:r w:rsidRPr="00A45482">
        <w:rPr>
          <w:rFonts w:cs="Arial"/>
        </w:rPr>
        <w:t xml:space="preserve"> </w:t>
      </w:r>
      <w:r w:rsidRPr="00A45482">
        <w:rPr>
          <w:rFonts w:cs="Arial"/>
          <w:lang w:val="es-CO"/>
        </w:rPr>
        <w:t xml:space="preserve">De acuerdo con el Decreto 1151 de 2008, un trámite es un conjunto o serie de pasos o acciones regulados por el Estado, que deben efectuar los usuarios para adquirir un derecho o cumplir con una obligación prevista o autorizada en la Ley. El trámite se inicia cuando ese particular activa el aparato público a través de una petición </w:t>
      </w:r>
      <w:r w:rsidRPr="00A45482">
        <w:rPr>
          <w:rFonts w:cs="Arial"/>
          <w:lang w:val="es-CO"/>
        </w:rPr>
        <w:lastRenderedPageBreak/>
        <w:t>o solicitud expresa y termina (como trámite) cuando la Administración Pública se pronuncia sobre éste, aceptando o denegando la solicitud.</w:t>
      </w:r>
    </w:p>
    <w:p w14:paraId="045BEFE1" w14:textId="77777777" w:rsidR="0065262E" w:rsidRPr="00A45482" w:rsidRDefault="0065262E" w:rsidP="0065262E">
      <w:pPr>
        <w:rPr>
          <w:rFonts w:cs="Arial"/>
          <w:lang w:val="es-CO"/>
        </w:rPr>
      </w:pPr>
    </w:p>
    <w:p w14:paraId="560E3599" w14:textId="77777777" w:rsidR="0065262E" w:rsidRPr="00A45482" w:rsidRDefault="0065262E" w:rsidP="0065262E">
      <w:pPr>
        <w:pStyle w:val="NormalWeb"/>
        <w:shd w:val="clear" w:color="auto" w:fill="FFFFFF"/>
        <w:spacing w:before="0" w:beforeAutospacing="0" w:after="150" w:afterAutospacing="0"/>
        <w:rPr>
          <w:rFonts w:cs="Arial"/>
          <w:lang w:val="es-CO" w:eastAsia="es-ES"/>
        </w:rPr>
      </w:pPr>
      <w:r w:rsidRPr="00A45482">
        <w:rPr>
          <w:rFonts w:eastAsia="Calibri" w:cs="Arial"/>
          <w:caps/>
          <w:lang w:val="es-CO" w:eastAsia="ar-SA"/>
        </w:rPr>
        <w:t>Transparencia.</w:t>
      </w:r>
      <w:r w:rsidRPr="00A45482">
        <w:rPr>
          <w:rFonts w:cs="Arial"/>
          <w:bCs/>
          <w:caps/>
        </w:rPr>
        <w:t xml:space="preserve"> </w:t>
      </w:r>
      <w:r w:rsidRPr="00A45482">
        <w:rPr>
          <w:rFonts w:cs="Arial"/>
          <w:lang w:val="es-CO" w:eastAsia="es-ES"/>
        </w:rPr>
        <w:t>Es la práctica de hacer visible y divulgar entre la ciudadanía la información pública, a fin de combatir la corrupción y elevar los niveles de probidad al interior del Estado.</w:t>
      </w:r>
    </w:p>
    <w:p w14:paraId="7A2B0486" w14:textId="77777777" w:rsidR="0065262E" w:rsidRPr="00A45482" w:rsidRDefault="0065262E" w:rsidP="0065262E">
      <w:pPr>
        <w:shd w:val="clear" w:color="auto" w:fill="FFFFFF"/>
        <w:spacing w:after="150"/>
        <w:rPr>
          <w:rFonts w:cs="Arial"/>
          <w:lang w:val="es-CO"/>
        </w:rPr>
      </w:pPr>
      <w:r w:rsidRPr="00A45482">
        <w:rPr>
          <w:rFonts w:cs="Arial"/>
          <w:lang w:val="es-CO"/>
        </w:rPr>
        <w:t>Principio que subordina la gestión de las instituciones a las reglas que se han convenido y que expone la misma a la observación directa de los grupos de interés; implica, así mismo, el deber de rendir cuentas de la gestión encomendada.</w:t>
      </w:r>
    </w:p>
    <w:p w14:paraId="5F596FA1" w14:textId="77777777" w:rsidR="0065262E" w:rsidRPr="00A45482" w:rsidRDefault="0065262E" w:rsidP="0065262E">
      <w:pPr>
        <w:pStyle w:val="Default"/>
        <w:jc w:val="both"/>
        <w:rPr>
          <w:color w:val="auto"/>
        </w:rPr>
      </w:pPr>
      <w:r w:rsidRPr="00A45482">
        <w:rPr>
          <w:color w:val="auto"/>
          <w:lang w:val="es-ES_tradnl"/>
        </w:rPr>
        <w:t xml:space="preserve">USUARIO. </w:t>
      </w:r>
      <w:r w:rsidRPr="00A45482">
        <w:rPr>
          <w:color w:val="auto"/>
        </w:rPr>
        <w:t>Es la persona que solicita los servicios que presta la entidad de conformidad con sus competencias.</w:t>
      </w:r>
    </w:p>
    <w:p w14:paraId="051C6383" w14:textId="77777777" w:rsidR="0065262E" w:rsidRPr="00A45482" w:rsidRDefault="0065262E" w:rsidP="0065262E">
      <w:pPr>
        <w:pStyle w:val="Default"/>
        <w:jc w:val="both"/>
        <w:rPr>
          <w:color w:val="auto"/>
        </w:rPr>
      </w:pPr>
    </w:p>
    <w:p w14:paraId="2D223AE9" w14:textId="77777777" w:rsidR="0065262E" w:rsidRPr="00A45482" w:rsidRDefault="0065262E" w:rsidP="0065262E">
      <w:pPr>
        <w:rPr>
          <w:rStyle w:val="Hipervnculo"/>
          <w:rFonts w:cs="Arial"/>
          <w:color w:val="auto"/>
        </w:rPr>
      </w:pPr>
      <w:r w:rsidRPr="00A45482">
        <w:rPr>
          <w:rFonts w:cs="Arial"/>
        </w:rPr>
        <w:t xml:space="preserve">Nota: Si se requiere ampliar más información sobre algunos términos empleados en el presente documento, remitirse al Glosario del Portal Municipal en </w:t>
      </w:r>
      <w:hyperlink r:id="rId8" w:history="1">
        <w:r w:rsidRPr="00A45482">
          <w:rPr>
            <w:rStyle w:val="Hipervnculo"/>
            <w:rFonts w:cs="Arial"/>
            <w:color w:val="auto"/>
          </w:rPr>
          <w:t>http://www.cali.gov.co/loader.php?lServicio=Glosario</w:t>
        </w:r>
      </w:hyperlink>
    </w:p>
    <w:p w14:paraId="153AB777" w14:textId="6DE120FD" w:rsidR="0065262E" w:rsidRPr="00A45482" w:rsidRDefault="0065262E" w:rsidP="0065262E">
      <w:pPr>
        <w:rPr>
          <w:rStyle w:val="Hipervnculo"/>
          <w:rFonts w:cs="Arial"/>
          <w:color w:val="auto"/>
        </w:rPr>
      </w:pPr>
    </w:p>
    <w:p w14:paraId="17EEC4C3" w14:textId="77777777" w:rsidR="0046535A" w:rsidRPr="00A45482" w:rsidRDefault="0046535A" w:rsidP="006F35A9">
      <w:pPr>
        <w:rPr>
          <w:rFonts w:cs="Arial"/>
          <w:kern w:val="24"/>
        </w:rPr>
      </w:pPr>
    </w:p>
    <w:p w14:paraId="3DFF1D9E" w14:textId="77777777" w:rsidR="00F66B3C" w:rsidRPr="00A45482" w:rsidRDefault="00F66B3C" w:rsidP="00725C93">
      <w:pPr>
        <w:pStyle w:val="Ttulo1"/>
        <w:numPr>
          <w:ilvl w:val="0"/>
          <w:numId w:val="2"/>
        </w:numPr>
      </w:pPr>
      <w:bookmarkStart w:id="8" w:name="_Toc423505232"/>
      <w:r w:rsidRPr="00A45482">
        <w:t>POLÍTICAS DE</w:t>
      </w:r>
      <w:r w:rsidR="00C24195" w:rsidRPr="00A45482">
        <w:t xml:space="preserve"> OPERACIÓN</w:t>
      </w:r>
      <w:bookmarkEnd w:id="8"/>
    </w:p>
    <w:p w14:paraId="479A6FB4" w14:textId="77777777" w:rsidR="00D30925" w:rsidRPr="00A45482" w:rsidRDefault="00D30925" w:rsidP="00725C93">
      <w:pPr>
        <w:pStyle w:val="Default"/>
        <w:suppressAutoHyphens w:val="0"/>
        <w:autoSpaceDN w:val="0"/>
        <w:adjustRightInd w:val="0"/>
        <w:jc w:val="both"/>
        <w:rPr>
          <w:color w:val="auto"/>
          <w:lang w:val="es-ES_tradnl"/>
        </w:rPr>
      </w:pPr>
    </w:p>
    <w:p w14:paraId="3FA2DE6A" w14:textId="77777777" w:rsidR="00F6789A" w:rsidRPr="00A45482" w:rsidRDefault="00F6789A" w:rsidP="00725C93">
      <w:pPr>
        <w:pStyle w:val="Default"/>
        <w:suppressAutoHyphens w:val="0"/>
        <w:autoSpaceDN w:val="0"/>
        <w:adjustRightInd w:val="0"/>
        <w:ind w:left="720"/>
        <w:jc w:val="both"/>
        <w:rPr>
          <w:color w:val="auto"/>
          <w:lang w:val="es-ES_tradnl"/>
        </w:rPr>
      </w:pPr>
    </w:p>
    <w:p w14:paraId="2B8BF924" w14:textId="250CC7A6" w:rsidR="00725C93" w:rsidRDefault="00725C93" w:rsidP="00725C93">
      <w:pPr>
        <w:pStyle w:val="Default"/>
        <w:numPr>
          <w:ilvl w:val="1"/>
          <w:numId w:val="2"/>
        </w:numPr>
        <w:suppressAutoHyphens w:val="0"/>
        <w:autoSpaceDN w:val="0"/>
        <w:adjustRightInd w:val="0"/>
        <w:jc w:val="both"/>
        <w:rPr>
          <w:color w:val="auto"/>
          <w:lang w:val="es-ES_tradnl"/>
        </w:rPr>
      </w:pPr>
      <w:r>
        <w:rPr>
          <w:color w:val="auto"/>
          <w:lang w:val="es-ES_tradnl"/>
        </w:rPr>
        <w:t xml:space="preserve"> </w:t>
      </w:r>
      <w:r w:rsidRPr="00725C93">
        <w:rPr>
          <w:color w:val="auto"/>
          <w:lang w:val="es-ES_tradnl"/>
        </w:rPr>
        <w:t>Los servidores públicos y/o contratistas que atienden en los diferentes puntos de atención de la Alcaldía Distrital de Santiago de Cali, deberán solicitar la información requerida para la caracterización del usuario a través del sistema de gestión documental o formulario en línea del caracterizador DUB establecido por la entidad, con el propósito identificar las características de los usuarios que acceden a la oferta institucional</w:t>
      </w:r>
    </w:p>
    <w:p w14:paraId="7653FFBF" w14:textId="77777777" w:rsidR="00725C93" w:rsidRDefault="00725C93" w:rsidP="00725C93">
      <w:pPr>
        <w:pStyle w:val="Default"/>
        <w:suppressAutoHyphens w:val="0"/>
        <w:autoSpaceDN w:val="0"/>
        <w:adjustRightInd w:val="0"/>
        <w:ind w:left="720"/>
        <w:jc w:val="both"/>
        <w:rPr>
          <w:color w:val="auto"/>
          <w:lang w:val="es-ES_tradnl"/>
        </w:rPr>
      </w:pPr>
    </w:p>
    <w:p w14:paraId="5B49894D" w14:textId="2AE7B367" w:rsidR="00725C93" w:rsidRDefault="00725C93" w:rsidP="00725C93">
      <w:pPr>
        <w:pStyle w:val="Default"/>
        <w:numPr>
          <w:ilvl w:val="1"/>
          <w:numId w:val="2"/>
        </w:numPr>
        <w:suppressAutoHyphens w:val="0"/>
        <w:autoSpaceDN w:val="0"/>
        <w:adjustRightInd w:val="0"/>
        <w:jc w:val="both"/>
        <w:rPr>
          <w:color w:val="auto"/>
          <w:lang w:val="es-ES_tradnl"/>
        </w:rPr>
      </w:pPr>
      <w:r>
        <w:rPr>
          <w:color w:val="auto"/>
          <w:lang w:val="es-ES_tradnl"/>
        </w:rPr>
        <w:t xml:space="preserve"> </w:t>
      </w:r>
      <w:r w:rsidRPr="00725C93">
        <w:rPr>
          <w:color w:val="auto"/>
          <w:lang w:val="es-ES_tradnl"/>
        </w:rPr>
        <w:t>Los servidores públicos y/o contratistas que atienden en las diferentes ventanillas únicas, habilitadas por la Alcaldía Distrital de Santiago de Cali, deberán radicar las comunicaciones Oficiales a través de los canales de atención al usuario, por medio del sistema de gestión documental para atender los requerimientos establecidos por parte del usuario.</w:t>
      </w:r>
    </w:p>
    <w:p w14:paraId="73FC98D6" w14:textId="77777777" w:rsidR="00725C93" w:rsidRDefault="00725C93" w:rsidP="00725C93">
      <w:pPr>
        <w:pStyle w:val="Default"/>
        <w:suppressAutoHyphens w:val="0"/>
        <w:autoSpaceDN w:val="0"/>
        <w:adjustRightInd w:val="0"/>
        <w:ind w:left="720"/>
        <w:jc w:val="both"/>
        <w:rPr>
          <w:color w:val="auto"/>
          <w:lang w:val="es-ES_tradnl"/>
        </w:rPr>
      </w:pPr>
    </w:p>
    <w:p w14:paraId="74C81A95" w14:textId="3BB0B88C" w:rsidR="00725C93" w:rsidRDefault="00725C93" w:rsidP="00725C93">
      <w:pPr>
        <w:pStyle w:val="Default"/>
        <w:numPr>
          <w:ilvl w:val="1"/>
          <w:numId w:val="2"/>
        </w:numPr>
        <w:suppressAutoHyphens w:val="0"/>
        <w:autoSpaceDN w:val="0"/>
        <w:adjustRightInd w:val="0"/>
        <w:jc w:val="both"/>
        <w:rPr>
          <w:color w:val="auto"/>
          <w:lang w:val="es-ES_tradnl"/>
        </w:rPr>
      </w:pPr>
      <w:r w:rsidRPr="00725C93">
        <w:rPr>
          <w:color w:val="auto"/>
          <w:lang w:val="es-ES_tradnl"/>
        </w:rPr>
        <w:t xml:space="preserve">Los servidores públicos y/o contratistas que atienden en los diferentes puntos de </w:t>
      </w:r>
    </w:p>
    <w:p w14:paraId="4023A3E2" w14:textId="7D177E88" w:rsidR="00725C93" w:rsidRDefault="00725C93" w:rsidP="00725C93">
      <w:pPr>
        <w:pStyle w:val="Default"/>
        <w:suppressAutoHyphens w:val="0"/>
        <w:autoSpaceDN w:val="0"/>
        <w:adjustRightInd w:val="0"/>
        <w:ind w:left="720"/>
        <w:jc w:val="both"/>
        <w:rPr>
          <w:color w:val="auto"/>
          <w:lang w:val="es-ES_tradnl"/>
        </w:rPr>
      </w:pPr>
      <w:r w:rsidRPr="00725C93">
        <w:rPr>
          <w:color w:val="auto"/>
          <w:lang w:val="es-ES_tradnl"/>
        </w:rPr>
        <w:t xml:space="preserve">atención de la Alcaldía Distrital de Santiago de Cali, deberán entregar un servicio amable, eficiente, y oportuno, aplicando los protocolos de atención establecidos en el manual del </w:t>
      </w:r>
      <w:r w:rsidR="001835FF" w:rsidRPr="00725C93">
        <w:rPr>
          <w:color w:val="auto"/>
          <w:lang w:val="es-ES_tradnl"/>
        </w:rPr>
        <w:t>proceso, mediante</w:t>
      </w:r>
      <w:r w:rsidRPr="00725C93">
        <w:rPr>
          <w:color w:val="auto"/>
          <w:lang w:val="es-ES_tradnl"/>
        </w:rPr>
        <w:t xml:space="preserve"> la aplicación de las encuestas, para conocer </w:t>
      </w:r>
      <w:proofErr w:type="gramStart"/>
      <w:r w:rsidRPr="00725C93">
        <w:rPr>
          <w:color w:val="auto"/>
          <w:lang w:val="es-ES_tradnl"/>
        </w:rPr>
        <w:t>y  mejorar</w:t>
      </w:r>
      <w:proofErr w:type="gramEnd"/>
      <w:r w:rsidRPr="00725C93">
        <w:rPr>
          <w:color w:val="auto"/>
          <w:lang w:val="es-ES_tradnl"/>
        </w:rPr>
        <w:t xml:space="preserve"> el nivel de percepción en la atención del usuario</w:t>
      </w:r>
    </w:p>
    <w:p w14:paraId="2843F167" w14:textId="5190BE47" w:rsidR="00725C93" w:rsidRDefault="00725C93" w:rsidP="00725C93">
      <w:pPr>
        <w:pStyle w:val="Default"/>
        <w:suppressAutoHyphens w:val="0"/>
        <w:autoSpaceDN w:val="0"/>
        <w:adjustRightInd w:val="0"/>
        <w:ind w:left="295"/>
        <w:jc w:val="both"/>
        <w:rPr>
          <w:color w:val="auto"/>
          <w:lang w:val="es-ES_tradnl"/>
        </w:rPr>
      </w:pPr>
    </w:p>
    <w:p w14:paraId="38E09D09" w14:textId="77777777" w:rsidR="00725C93" w:rsidRPr="00A45482" w:rsidRDefault="00725C93" w:rsidP="00725C93">
      <w:pPr>
        <w:pStyle w:val="Default"/>
        <w:suppressAutoHyphens w:val="0"/>
        <w:autoSpaceDN w:val="0"/>
        <w:adjustRightInd w:val="0"/>
        <w:ind w:left="295"/>
        <w:jc w:val="both"/>
        <w:rPr>
          <w:color w:val="auto"/>
          <w:lang w:val="es-ES_tradnl"/>
        </w:rPr>
      </w:pPr>
    </w:p>
    <w:p w14:paraId="27746F6E" w14:textId="19F1A16F" w:rsidR="00A76F67" w:rsidRPr="00A45482" w:rsidRDefault="00A76F67" w:rsidP="004E7894">
      <w:pPr>
        <w:pStyle w:val="Ttulo1"/>
        <w:numPr>
          <w:ilvl w:val="0"/>
          <w:numId w:val="2"/>
        </w:numPr>
      </w:pPr>
      <w:bookmarkStart w:id="9" w:name="_Toc423505238"/>
      <w:r w:rsidRPr="00A45482">
        <w:t xml:space="preserve">PROCESO ATENCIÓN AL USUARIO </w:t>
      </w:r>
    </w:p>
    <w:p w14:paraId="65CADD37" w14:textId="3295622B" w:rsidR="00A76F67" w:rsidRPr="00A45482" w:rsidRDefault="00A76F67" w:rsidP="00A76F67">
      <w:pPr>
        <w:rPr>
          <w:lang w:val="es-MX"/>
        </w:rPr>
      </w:pPr>
    </w:p>
    <w:p w14:paraId="5A41C1CB" w14:textId="4D4850E6" w:rsidR="00A76F67" w:rsidRPr="00A45482" w:rsidRDefault="00A76F67" w:rsidP="00A76F67">
      <w:pPr>
        <w:rPr>
          <w:rFonts w:eastAsia="Calibri" w:cs="Arial"/>
          <w:lang w:val="es-ES_tradnl" w:eastAsia="ar-SA"/>
        </w:rPr>
      </w:pPr>
      <w:r w:rsidRPr="00A45482">
        <w:rPr>
          <w:rFonts w:eastAsia="Calibri" w:cs="Arial"/>
          <w:lang w:val="es-ES_tradnl" w:eastAsia="ar-SA"/>
        </w:rPr>
        <w:t xml:space="preserve">El Proceso de Atención al Usuario tiene como objetivo recepcionar peticiones, quejas, reclamos, sugerencias y denuncias (PQRSD) de forma amable, eficiente y oportuna a los usuarios, a través de los diferentes canales de atención, con el propósito de orientar, atender y conocer la percepción del ciudadano frente a la atención prestada en la Alcaldía Distrital de Santiago de Cali. </w:t>
      </w:r>
    </w:p>
    <w:p w14:paraId="6A545DB8" w14:textId="419C57B3" w:rsidR="00A76F67" w:rsidRPr="00A45482" w:rsidRDefault="00A76F67" w:rsidP="00A76F67">
      <w:pPr>
        <w:rPr>
          <w:rFonts w:eastAsia="Calibri" w:cs="Arial"/>
          <w:lang w:val="es-ES_tradnl" w:eastAsia="ar-SA"/>
        </w:rPr>
      </w:pPr>
    </w:p>
    <w:p w14:paraId="368DB0A3" w14:textId="753581EB" w:rsidR="00A76F67" w:rsidRPr="00A45482" w:rsidRDefault="00A76F67" w:rsidP="00A76F67">
      <w:pPr>
        <w:rPr>
          <w:rFonts w:cs="Arial"/>
        </w:rPr>
      </w:pPr>
      <w:r w:rsidRPr="00A45482">
        <w:rPr>
          <w:rFonts w:cs="Arial"/>
        </w:rPr>
        <w:t>En atención a lo anterior la Alcaldía Distrital de Santiago de Cali incluye en su Mapa de Operación por Procesos - Macroproceso de Apoyo: Gestión Tecnológica y de la Información, el Proceso de Atención al Usuario, el cual es coordinado por la Secretaría de Desarrollo Territorial y Participación Ciudadana. Ver Gráfica 1.</w:t>
      </w:r>
    </w:p>
    <w:p w14:paraId="25DD5189" w14:textId="00D599AE" w:rsidR="00A76F67" w:rsidRPr="00A45482" w:rsidRDefault="00A76F67" w:rsidP="00A76F67">
      <w:pPr>
        <w:rPr>
          <w:rFonts w:eastAsia="Calibri" w:cs="Arial"/>
          <w:lang w:val="es-ES_tradnl" w:eastAsia="ar-SA"/>
        </w:rPr>
      </w:pPr>
      <w:r w:rsidRPr="00A45482">
        <w:rPr>
          <w:rFonts w:cs="Arial"/>
          <w:noProof/>
          <w:kern w:val="24"/>
          <w:lang w:val="es-CO" w:eastAsia="es-CO"/>
        </w:rPr>
        <w:drawing>
          <wp:anchor distT="0" distB="0" distL="114300" distR="114300" simplePos="0" relativeHeight="251662848" behindDoc="1" locked="0" layoutInCell="1" allowOverlap="1" wp14:anchorId="7DD0B28B" wp14:editId="22B3BE7C">
            <wp:simplePos x="0" y="0"/>
            <wp:positionH relativeFrom="margin">
              <wp:posOffset>1847850</wp:posOffset>
            </wp:positionH>
            <wp:positionV relativeFrom="paragraph">
              <wp:posOffset>127000</wp:posOffset>
            </wp:positionV>
            <wp:extent cx="2956560" cy="8382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838200"/>
                    </a:xfrm>
                    <a:prstGeom prst="rect">
                      <a:avLst/>
                    </a:prstGeom>
                    <a:noFill/>
                  </pic:spPr>
                </pic:pic>
              </a:graphicData>
            </a:graphic>
            <wp14:sizeRelH relativeFrom="page">
              <wp14:pctWidth>0</wp14:pctWidth>
            </wp14:sizeRelH>
            <wp14:sizeRelV relativeFrom="page">
              <wp14:pctHeight>0</wp14:pctHeight>
            </wp14:sizeRelV>
          </wp:anchor>
        </w:drawing>
      </w:r>
    </w:p>
    <w:p w14:paraId="4D8B3D6D" w14:textId="7729274D" w:rsidR="00A76F67" w:rsidRPr="00A45482" w:rsidRDefault="00A76F67" w:rsidP="00A76F67">
      <w:pPr>
        <w:rPr>
          <w:rFonts w:eastAsia="Calibri" w:cs="Arial"/>
          <w:lang w:val="es-ES_tradnl" w:eastAsia="ar-SA"/>
        </w:rPr>
      </w:pPr>
    </w:p>
    <w:p w14:paraId="27E3E7A3" w14:textId="7A0AC990" w:rsidR="00A76F67" w:rsidRPr="00A45482" w:rsidRDefault="00A76F67" w:rsidP="00A76F67">
      <w:pPr>
        <w:rPr>
          <w:lang w:val="es-MX"/>
        </w:rPr>
      </w:pPr>
    </w:p>
    <w:p w14:paraId="0AE3A163" w14:textId="59B3010B" w:rsidR="00A76F67" w:rsidRPr="00A45482" w:rsidRDefault="00A76F67" w:rsidP="00A76F67">
      <w:pPr>
        <w:rPr>
          <w:lang w:val="es-MX"/>
        </w:rPr>
      </w:pPr>
    </w:p>
    <w:p w14:paraId="433BF809" w14:textId="6EA74077" w:rsidR="00A76F67" w:rsidRPr="00A45482" w:rsidRDefault="00A76F67" w:rsidP="00A76F67">
      <w:pPr>
        <w:rPr>
          <w:lang w:val="es-MX"/>
        </w:rPr>
      </w:pPr>
    </w:p>
    <w:p w14:paraId="21611536" w14:textId="24777563" w:rsidR="00A76F67" w:rsidRPr="00A45482" w:rsidRDefault="00A76F67" w:rsidP="00A76F67">
      <w:pPr>
        <w:rPr>
          <w:lang w:val="es-MX"/>
        </w:rPr>
      </w:pPr>
    </w:p>
    <w:p w14:paraId="0594FE92" w14:textId="04252B69" w:rsidR="00A76F67" w:rsidRPr="00A45482" w:rsidRDefault="00A76F67" w:rsidP="00A76F67">
      <w:pPr>
        <w:pStyle w:val="Default"/>
        <w:jc w:val="center"/>
        <w:rPr>
          <w:color w:val="auto"/>
        </w:rPr>
      </w:pPr>
      <w:r w:rsidRPr="00A45482">
        <w:rPr>
          <w:color w:val="auto"/>
        </w:rPr>
        <w:t>Gráfica 1. Ubicación en el Mapa de Macroprocesos</w:t>
      </w:r>
    </w:p>
    <w:p w14:paraId="20FF1C2F" w14:textId="75E90406" w:rsidR="00F54AA4" w:rsidRPr="00A45482" w:rsidRDefault="00F54AA4" w:rsidP="00A76F67">
      <w:pPr>
        <w:pStyle w:val="Default"/>
        <w:jc w:val="center"/>
        <w:rPr>
          <w:color w:val="auto"/>
        </w:rPr>
      </w:pPr>
    </w:p>
    <w:p w14:paraId="074C48ED" w14:textId="77777777" w:rsidR="00F54AA4" w:rsidRPr="00A45482" w:rsidRDefault="00F54AA4" w:rsidP="00A76F67">
      <w:pPr>
        <w:pStyle w:val="Default"/>
        <w:jc w:val="center"/>
        <w:rPr>
          <w:color w:val="auto"/>
        </w:rPr>
      </w:pPr>
    </w:p>
    <w:p w14:paraId="0E1F2CEE" w14:textId="6B7B3C8C" w:rsidR="00F54AA4" w:rsidRPr="00A45482" w:rsidRDefault="00F54AA4" w:rsidP="00F54AA4">
      <w:pPr>
        <w:pStyle w:val="Default"/>
        <w:jc w:val="both"/>
        <w:rPr>
          <w:rFonts w:eastAsia="Times New Roman"/>
          <w:color w:val="auto"/>
          <w:lang w:val="es-ES" w:eastAsia="es-ES"/>
        </w:rPr>
      </w:pPr>
      <w:r w:rsidRPr="00A45482">
        <w:rPr>
          <w:color w:val="auto"/>
          <w:lang w:val="es-MX"/>
        </w:rPr>
        <w:t xml:space="preserve">El alcance del proceso, </w:t>
      </w:r>
      <w:r w:rsidRPr="00A45482">
        <w:rPr>
          <w:rFonts w:eastAsia="Times New Roman"/>
          <w:color w:val="auto"/>
          <w:lang w:val="es-ES" w:eastAsia="es-ES"/>
        </w:rPr>
        <w:t>Inicia con la atención y recepción de comunicaciones oficiales a través de los canales habilitados, incluyendo la caracterización del usuario y termina con la medición de los niveles de percepción frente a la atención.</w:t>
      </w:r>
    </w:p>
    <w:p w14:paraId="15DF165B" w14:textId="5D0B7150" w:rsidR="00A76F67" w:rsidRPr="00A45482" w:rsidRDefault="00A76F67" w:rsidP="00A76F67">
      <w:pPr>
        <w:rPr>
          <w:lang w:val="es-MX"/>
        </w:rPr>
      </w:pPr>
    </w:p>
    <w:p w14:paraId="642F8A9E" w14:textId="77777777" w:rsidR="000B07B2" w:rsidRPr="00A45482" w:rsidRDefault="000B07B2" w:rsidP="000B07B2">
      <w:pPr>
        <w:pStyle w:val="Default"/>
        <w:jc w:val="center"/>
        <w:rPr>
          <w:color w:val="auto"/>
        </w:rPr>
      </w:pPr>
    </w:p>
    <w:p w14:paraId="0EE5AB30" w14:textId="21E71BE2" w:rsidR="000B07B2" w:rsidRPr="00A45482" w:rsidRDefault="000B07B2" w:rsidP="000B07B2">
      <w:pPr>
        <w:pStyle w:val="Default"/>
        <w:rPr>
          <w:b/>
          <w:bCs/>
          <w:color w:val="auto"/>
        </w:rPr>
      </w:pPr>
      <w:r w:rsidRPr="00A45482">
        <w:rPr>
          <w:b/>
          <w:bCs/>
          <w:color w:val="auto"/>
        </w:rPr>
        <w:t xml:space="preserve">5.1. CARTA DE TRATO DIGNO AL CIUDADANO </w:t>
      </w:r>
    </w:p>
    <w:p w14:paraId="1BE51779" w14:textId="77777777" w:rsidR="000B07B2" w:rsidRPr="00A45482" w:rsidRDefault="000B07B2" w:rsidP="000B07B2">
      <w:pPr>
        <w:pStyle w:val="Default"/>
        <w:rPr>
          <w:color w:val="auto"/>
        </w:rPr>
      </w:pPr>
    </w:p>
    <w:p w14:paraId="46A7AD59" w14:textId="77777777" w:rsidR="003C4484" w:rsidRPr="00A45482" w:rsidRDefault="003C4484" w:rsidP="003C4484">
      <w:pPr>
        <w:pStyle w:val="Default"/>
        <w:jc w:val="both"/>
        <w:rPr>
          <w:color w:val="auto"/>
        </w:rPr>
      </w:pPr>
      <w:r w:rsidRPr="00A45482">
        <w:rPr>
          <w:color w:val="auto"/>
        </w:rPr>
        <w:t>La carta del trato digno al ciudadano, expedida por mandato legal de acuerdo con la Ley 1437 de 2011, es un compendio de los derechos y deberes a que están sujetos tanto los ciudadanos como los servidores públicos.</w:t>
      </w:r>
    </w:p>
    <w:p w14:paraId="09ABE592" w14:textId="77777777" w:rsidR="003C4484" w:rsidRPr="00A45482" w:rsidRDefault="003C4484" w:rsidP="003C4484">
      <w:pPr>
        <w:pStyle w:val="Default"/>
        <w:jc w:val="both"/>
        <w:rPr>
          <w:color w:val="auto"/>
        </w:rPr>
      </w:pPr>
      <w:r w:rsidRPr="00A45482">
        <w:rPr>
          <w:color w:val="auto"/>
        </w:rPr>
        <w:t xml:space="preserve"> </w:t>
      </w:r>
    </w:p>
    <w:p w14:paraId="29B21011" w14:textId="0C829C1E" w:rsidR="003C4484" w:rsidRPr="00A45482" w:rsidRDefault="003C4484" w:rsidP="003C4484">
      <w:pPr>
        <w:pStyle w:val="Default"/>
        <w:jc w:val="both"/>
        <w:rPr>
          <w:color w:val="auto"/>
        </w:rPr>
      </w:pPr>
      <w:r w:rsidRPr="00A45482">
        <w:rPr>
          <w:color w:val="auto"/>
        </w:rPr>
        <w:t>A través de este mandato la Administración Distrital de Santiago de Cali se compromete con todos los ciudadanos a ofrecer un trato equitativo, diligente y respetuoso, garantizando de manera efectiva:</w:t>
      </w:r>
    </w:p>
    <w:p w14:paraId="6904C940" w14:textId="77A98333" w:rsidR="00A76F67" w:rsidRPr="00A45482" w:rsidRDefault="00A76F67" w:rsidP="00A76F67">
      <w:pPr>
        <w:rPr>
          <w:lang w:val="es-MX"/>
        </w:rPr>
      </w:pPr>
    </w:p>
    <w:p w14:paraId="664F8A4A" w14:textId="77777777" w:rsidR="00FA2A82" w:rsidRPr="00A45482" w:rsidRDefault="00FA2A82" w:rsidP="00FA2A82">
      <w:pPr>
        <w:pStyle w:val="Prrafodelista"/>
        <w:spacing w:line="360" w:lineRule="auto"/>
        <w:ind w:left="1080"/>
        <w:rPr>
          <w:rFonts w:cs="Arial"/>
          <w:b/>
          <w:bCs/>
          <w:caps/>
        </w:rPr>
      </w:pPr>
    </w:p>
    <w:p w14:paraId="065C9787" w14:textId="77777777" w:rsidR="00FA2A82" w:rsidRPr="00A45482" w:rsidRDefault="00FA2A82" w:rsidP="00FA2A82">
      <w:pPr>
        <w:pStyle w:val="Prrafodelista"/>
        <w:spacing w:line="360" w:lineRule="auto"/>
        <w:ind w:left="1080"/>
        <w:rPr>
          <w:rFonts w:cs="Arial"/>
          <w:b/>
          <w:bCs/>
          <w:caps/>
        </w:rPr>
      </w:pPr>
    </w:p>
    <w:p w14:paraId="2EA4B9F0" w14:textId="147923BC" w:rsidR="00A74622" w:rsidRPr="00A45482" w:rsidRDefault="00A74622" w:rsidP="004E7894">
      <w:pPr>
        <w:pStyle w:val="Prrafodelista"/>
        <w:numPr>
          <w:ilvl w:val="2"/>
          <w:numId w:val="2"/>
        </w:numPr>
        <w:spacing w:line="360" w:lineRule="auto"/>
        <w:rPr>
          <w:rFonts w:cs="Arial"/>
          <w:b/>
          <w:bCs/>
          <w:caps/>
        </w:rPr>
      </w:pPr>
      <w:r w:rsidRPr="00A45482">
        <w:rPr>
          <w:rFonts w:cs="Arial"/>
          <w:b/>
          <w:bCs/>
          <w:caps/>
        </w:rPr>
        <w:t>Derechos de los Ciudadanos</w:t>
      </w:r>
    </w:p>
    <w:p w14:paraId="7331A80A" w14:textId="056B8F99" w:rsidR="00A74622" w:rsidRPr="00A45482" w:rsidRDefault="00A74622" w:rsidP="004E7894">
      <w:pPr>
        <w:pStyle w:val="Default"/>
        <w:numPr>
          <w:ilvl w:val="0"/>
          <w:numId w:val="5"/>
        </w:numPr>
        <w:jc w:val="both"/>
        <w:rPr>
          <w:color w:val="auto"/>
        </w:rPr>
      </w:pPr>
      <w:r w:rsidRPr="00A45482">
        <w:rPr>
          <w:color w:val="auto"/>
        </w:rPr>
        <w:t xml:space="preserve">Presentar peticiones en cualquiera de sus modalidades, verbalmente, por escrito o por cualquier otro medio idóneo y sin necesidad de apoderado, así como a obtener información y orientación acerca de los requisitos que las disposiciones vigentes exijan para tal efecto. </w:t>
      </w:r>
    </w:p>
    <w:p w14:paraId="5865B852" w14:textId="77777777" w:rsidR="00A74622" w:rsidRPr="00A45482" w:rsidRDefault="00A74622" w:rsidP="00A74622">
      <w:pPr>
        <w:pStyle w:val="Default"/>
        <w:jc w:val="both"/>
        <w:rPr>
          <w:color w:val="auto"/>
        </w:rPr>
      </w:pPr>
    </w:p>
    <w:p w14:paraId="530872DB" w14:textId="552284AE" w:rsidR="00A74622" w:rsidRPr="00A45482" w:rsidRDefault="00A74622" w:rsidP="00A74622">
      <w:pPr>
        <w:pStyle w:val="Default"/>
        <w:ind w:left="142"/>
        <w:jc w:val="both"/>
        <w:rPr>
          <w:color w:val="auto"/>
        </w:rPr>
      </w:pPr>
      <w:r w:rsidRPr="00A45482">
        <w:rPr>
          <w:color w:val="auto"/>
        </w:rPr>
        <w:t>Las anteriores actuaciones podrán ser adelantadas o promovidas por cualquier medio tecnológico o electrónico disponible en la Entidad, aún por fuera de las horas de atención al público.</w:t>
      </w:r>
    </w:p>
    <w:p w14:paraId="2848E8C5" w14:textId="77777777" w:rsidR="00A74622" w:rsidRPr="00A45482" w:rsidRDefault="00A74622" w:rsidP="00A74622">
      <w:pPr>
        <w:pStyle w:val="Default"/>
        <w:ind w:left="142"/>
        <w:jc w:val="both"/>
        <w:rPr>
          <w:color w:val="auto"/>
        </w:rPr>
      </w:pPr>
    </w:p>
    <w:p w14:paraId="062B12B4" w14:textId="3490BDBE" w:rsidR="00A74622" w:rsidRPr="00A45482" w:rsidRDefault="00A74622" w:rsidP="004E7894">
      <w:pPr>
        <w:pStyle w:val="Default"/>
        <w:numPr>
          <w:ilvl w:val="0"/>
          <w:numId w:val="3"/>
        </w:numPr>
        <w:jc w:val="both"/>
        <w:rPr>
          <w:color w:val="auto"/>
        </w:rPr>
      </w:pPr>
      <w:r w:rsidRPr="00A45482">
        <w:rPr>
          <w:color w:val="auto"/>
        </w:rPr>
        <w:t>Conocer, salvo expresa reserva legal, el estado de cualquier actuación o trámite y obtener copias a su costa, de los respectivos documentos.</w:t>
      </w:r>
    </w:p>
    <w:p w14:paraId="2FCBDF04" w14:textId="77777777" w:rsidR="00A74622" w:rsidRPr="00A45482" w:rsidRDefault="00A74622" w:rsidP="00A74622">
      <w:pPr>
        <w:pStyle w:val="Default"/>
        <w:ind w:left="720"/>
        <w:jc w:val="both"/>
        <w:rPr>
          <w:color w:val="auto"/>
        </w:rPr>
      </w:pPr>
    </w:p>
    <w:p w14:paraId="3D794062" w14:textId="652932CB" w:rsidR="00A74622" w:rsidRPr="00A45482" w:rsidRDefault="00A74622" w:rsidP="004E7894">
      <w:pPr>
        <w:pStyle w:val="Default"/>
        <w:numPr>
          <w:ilvl w:val="0"/>
          <w:numId w:val="3"/>
        </w:numPr>
        <w:jc w:val="both"/>
        <w:rPr>
          <w:color w:val="auto"/>
        </w:rPr>
      </w:pPr>
      <w:r w:rsidRPr="00A45482">
        <w:rPr>
          <w:color w:val="auto"/>
        </w:rPr>
        <w:t>Salvo reserva legal, obtener información que repose en los registros y archivos públicos en los términos previstos por la Constitución y las leyes.</w:t>
      </w:r>
    </w:p>
    <w:p w14:paraId="1074A474" w14:textId="77777777" w:rsidR="00A74622" w:rsidRPr="00A45482" w:rsidRDefault="00A74622" w:rsidP="00A74622">
      <w:pPr>
        <w:pStyle w:val="Prrafodelista"/>
      </w:pPr>
    </w:p>
    <w:p w14:paraId="6FA7C3E5" w14:textId="667A1265" w:rsidR="00A74622" w:rsidRPr="00A45482" w:rsidRDefault="00A74622" w:rsidP="004E7894">
      <w:pPr>
        <w:pStyle w:val="Default"/>
        <w:numPr>
          <w:ilvl w:val="0"/>
          <w:numId w:val="3"/>
        </w:numPr>
        <w:jc w:val="both"/>
        <w:rPr>
          <w:color w:val="auto"/>
        </w:rPr>
      </w:pPr>
      <w:r w:rsidRPr="00A45482">
        <w:rPr>
          <w:color w:val="auto"/>
        </w:rPr>
        <w:t>Obtener respuesta oportuna y eficaz a sus peticiones en los plazos establecidos para tal efecto.</w:t>
      </w:r>
    </w:p>
    <w:p w14:paraId="20DB49CD" w14:textId="77777777" w:rsidR="00A74622" w:rsidRPr="00A45482" w:rsidRDefault="00A74622" w:rsidP="00A74622">
      <w:pPr>
        <w:pStyle w:val="Prrafodelista"/>
      </w:pPr>
    </w:p>
    <w:p w14:paraId="12130F4C" w14:textId="29340C7A" w:rsidR="00A74622" w:rsidRPr="00A45482" w:rsidRDefault="00A74622" w:rsidP="004E7894">
      <w:pPr>
        <w:pStyle w:val="Default"/>
        <w:numPr>
          <w:ilvl w:val="0"/>
          <w:numId w:val="3"/>
        </w:numPr>
        <w:jc w:val="both"/>
        <w:rPr>
          <w:color w:val="auto"/>
        </w:rPr>
      </w:pPr>
      <w:r w:rsidRPr="00A45482">
        <w:rPr>
          <w:color w:val="auto"/>
        </w:rPr>
        <w:t>Ser tratado con el respeto y la consideración debida a la dignidad de la persona humana.</w:t>
      </w:r>
    </w:p>
    <w:p w14:paraId="4DF14A88" w14:textId="77777777" w:rsidR="00A74622" w:rsidRPr="00A45482" w:rsidRDefault="00A74622" w:rsidP="00A74622">
      <w:pPr>
        <w:pStyle w:val="Prrafodelista"/>
      </w:pPr>
    </w:p>
    <w:p w14:paraId="003E87B1" w14:textId="3741F152" w:rsidR="00A74622" w:rsidRPr="00A45482" w:rsidRDefault="00A74622" w:rsidP="004E7894">
      <w:pPr>
        <w:pStyle w:val="Default"/>
        <w:numPr>
          <w:ilvl w:val="0"/>
          <w:numId w:val="3"/>
        </w:numPr>
        <w:jc w:val="both"/>
        <w:rPr>
          <w:color w:val="auto"/>
        </w:rPr>
      </w:pPr>
      <w:r w:rsidRPr="00A45482">
        <w:rPr>
          <w:color w:val="auto"/>
        </w:rPr>
        <w:t>Recibir atención especial y preferente, si se trata de personas en situación de discapacidad, niños, niñas, adolescentes, mujeres gestantes o adultos mayores y en general personas en estado de indefensión o de debilidad manifiesta de conformidad con el Artículo 13 de la Constitución Política.</w:t>
      </w:r>
    </w:p>
    <w:p w14:paraId="0D267971" w14:textId="77777777" w:rsidR="00A74622" w:rsidRPr="00A45482" w:rsidRDefault="00A74622" w:rsidP="00A74622">
      <w:pPr>
        <w:pStyle w:val="Default"/>
        <w:jc w:val="both"/>
        <w:rPr>
          <w:color w:val="auto"/>
        </w:rPr>
      </w:pPr>
    </w:p>
    <w:p w14:paraId="79E843CD" w14:textId="504DAE80" w:rsidR="00A74622" w:rsidRPr="00A45482" w:rsidRDefault="00A74622" w:rsidP="004E7894">
      <w:pPr>
        <w:pStyle w:val="Default"/>
        <w:numPr>
          <w:ilvl w:val="0"/>
          <w:numId w:val="3"/>
        </w:numPr>
        <w:jc w:val="both"/>
        <w:rPr>
          <w:color w:val="auto"/>
        </w:rPr>
      </w:pPr>
      <w:r w:rsidRPr="00A45482">
        <w:rPr>
          <w:color w:val="auto"/>
        </w:rPr>
        <w:t>Exigir el cumplimiento de las responsabilidades de los servidores públicos y de los particulares que cumplan funciones administrativas.</w:t>
      </w:r>
    </w:p>
    <w:p w14:paraId="7151AAE7" w14:textId="77777777" w:rsidR="00A74622" w:rsidRPr="00A45482" w:rsidRDefault="00A74622" w:rsidP="00A74622">
      <w:pPr>
        <w:pStyle w:val="Default"/>
        <w:jc w:val="both"/>
        <w:rPr>
          <w:color w:val="auto"/>
        </w:rPr>
      </w:pPr>
    </w:p>
    <w:p w14:paraId="5E7DF9A5" w14:textId="299F7F4E" w:rsidR="00A74622" w:rsidRPr="00A45482" w:rsidRDefault="00A74622" w:rsidP="004E7894">
      <w:pPr>
        <w:pStyle w:val="Default"/>
        <w:numPr>
          <w:ilvl w:val="0"/>
          <w:numId w:val="3"/>
        </w:numPr>
        <w:jc w:val="both"/>
        <w:rPr>
          <w:color w:val="auto"/>
        </w:rPr>
      </w:pPr>
      <w:r w:rsidRPr="00A45482">
        <w:rPr>
          <w:color w:val="auto"/>
        </w:rPr>
        <w:t>Formular alegaciones y aportar documentos u otros elementos de prueba en cualquier actuación administrativa en la cual tenga interés, a que dichos documentos sean valorados y tenidos en cuenta por las autoridades al momento de decidir y que estas le informen al interviniente cuál ha sido el resultado de su participación en el procedimiento correspondiente.</w:t>
      </w:r>
    </w:p>
    <w:p w14:paraId="3D1B2B65" w14:textId="21DF2601" w:rsidR="00A76F67" w:rsidRPr="00A45482" w:rsidRDefault="00A76F67" w:rsidP="00A74622">
      <w:pPr>
        <w:pStyle w:val="Default"/>
        <w:jc w:val="both"/>
        <w:rPr>
          <w:color w:val="auto"/>
        </w:rPr>
      </w:pPr>
    </w:p>
    <w:p w14:paraId="3AE13568" w14:textId="2BA33E0B" w:rsidR="00A76F67" w:rsidRPr="00A45482" w:rsidRDefault="00A76F67" w:rsidP="00A74622">
      <w:pPr>
        <w:pStyle w:val="Default"/>
        <w:jc w:val="both"/>
        <w:rPr>
          <w:color w:val="auto"/>
        </w:rPr>
      </w:pPr>
    </w:p>
    <w:p w14:paraId="308FED1C" w14:textId="77777777" w:rsidR="00FA2A82" w:rsidRPr="00A45482" w:rsidRDefault="00FA2A82" w:rsidP="00A74622">
      <w:pPr>
        <w:pStyle w:val="Default"/>
        <w:jc w:val="both"/>
        <w:rPr>
          <w:color w:val="auto"/>
        </w:rPr>
      </w:pPr>
    </w:p>
    <w:p w14:paraId="73E802C3" w14:textId="13C3C04A" w:rsidR="00A74622" w:rsidRPr="00A45482" w:rsidRDefault="00A74622" w:rsidP="004E7894">
      <w:pPr>
        <w:pStyle w:val="Default"/>
        <w:numPr>
          <w:ilvl w:val="2"/>
          <w:numId w:val="2"/>
        </w:numPr>
        <w:jc w:val="both"/>
        <w:rPr>
          <w:b/>
          <w:bCs/>
          <w:color w:val="auto"/>
        </w:rPr>
      </w:pPr>
      <w:r w:rsidRPr="00A45482">
        <w:rPr>
          <w:b/>
          <w:bCs/>
          <w:color w:val="auto"/>
        </w:rPr>
        <w:t xml:space="preserve">DEBERES DE LOS CIUDADANOS </w:t>
      </w:r>
    </w:p>
    <w:p w14:paraId="5C9B415E" w14:textId="77777777" w:rsidR="00A74622" w:rsidRPr="00A45482" w:rsidRDefault="00A74622" w:rsidP="00F070F3">
      <w:pPr>
        <w:shd w:val="clear" w:color="auto" w:fill="FFFFFF"/>
        <w:spacing w:before="100" w:beforeAutospacing="1" w:after="100" w:afterAutospacing="1"/>
        <w:rPr>
          <w:rFonts w:eastAsia="Calibri" w:cs="Arial"/>
          <w:lang w:val="es-CO" w:eastAsia="ar-SA"/>
        </w:rPr>
      </w:pPr>
      <w:r w:rsidRPr="00A45482">
        <w:rPr>
          <w:rFonts w:eastAsia="Calibri" w:cs="Arial"/>
          <w:lang w:val="es-CO" w:eastAsia="ar-SA"/>
        </w:rPr>
        <w:t>Correlativamente con los derechos que les asisten, las personas tienen, en las actuaciones ante las autoridades los siguientes deberes:</w:t>
      </w:r>
    </w:p>
    <w:p w14:paraId="4B2794B4" w14:textId="3B89E6A4" w:rsidR="00A74622" w:rsidRPr="00A45482" w:rsidRDefault="00A74622" w:rsidP="004E7894">
      <w:pPr>
        <w:pStyle w:val="Prrafodelista"/>
        <w:numPr>
          <w:ilvl w:val="3"/>
          <w:numId w:val="4"/>
        </w:numPr>
        <w:shd w:val="clear" w:color="auto" w:fill="FFFFFF"/>
        <w:spacing w:before="100" w:beforeAutospacing="1" w:after="100" w:afterAutospacing="1" w:line="360" w:lineRule="auto"/>
        <w:ind w:left="709" w:hanging="283"/>
        <w:contextualSpacing/>
        <w:rPr>
          <w:rFonts w:eastAsia="Calibri" w:cs="Arial"/>
          <w:lang w:val="es-ES_tradnl" w:eastAsia="ar-SA"/>
        </w:rPr>
      </w:pPr>
      <w:r w:rsidRPr="00A45482">
        <w:rPr>
          <w:rFonts w:eastAsia="Calibri" w:cs="Arial"/>
          <w:lang w:val="es-ES_tradnl" w:eastAsia="ar-SA"/>
        </w:rPr>
        <w:t>Acatar la Constitución y las leyes.</w:t>
      </w:r>
    </w:p>
    <w:p w14:paraId="4880AA43" w14:textId="5661F8C8" w:rsidR="00A74622" w:rsidRPr="00A45482" w:rsidRDefault="00A74622" w:rsidP="004E7894">
      <w:pPr>
        <w:pStyle w:val="Default"/>
        <w:numPr>
          <w:ilvl w:val="0"/>
          <w:numId w:val="3"/>
        </w:numPr>
        <w:jc w:val="both"/>
        <w:rPr>
          <w:color w:val="auto"/>
        </w:rPr>
      </w:pPr>
      <w:r w:rsidRPr="00A45482">
        <w:rPr>
          <w:color w:val="auto"/>
        </w:rPr>
        <w:t>Obrar conforme al principio de buena fe, absteniéndose de emplear maniobras dilatorias en las actuaciones y de efectuar o aportar a sabiendas, declaraciones o documentos falsos o hacer afirmaciones temerarias, entre otras conductas.</w:t>
      </w:r>
    </w:p>
    <w:p w14:paraId="0B10A343" w14:textId="27140A26" w:rsidR="00A74622" w:rsidRPr="00A45482" w:rsidRDefault="00A74622" w:rsidP="004E7894">
      <w:pPr>
        <w:pStyle w:val="Prrafodelista"/>
        <w:numPr>
          <w:ilvl w:val="3"/>
          <w:numId w:val="4"/>
        </w:numPr>
        <w:shd w:val="clear" w:color="auto" w:fill="FFFFFF"/>
        <w:spacing w:before="100" w:beforeAutospacing="1" w:after="100" w:afterAutospacing="1"/>
        <w:ind w:left="709"/>
        <w:contextualSpacing/>
        <w:rPr>
          <w:rFonts w:eastAsia="Calibri" w:cs="Arial"/>
          <w:lang w:val="es-ES_tradnl" w:eastAsia="ar-SA"/>
        </w:rPr>
      </w:pPr>
      <w:r w:rsidRPr="00A45482">
        <w:rPr>
          <w:rFonts w:eastAsia="Calibri" w:cs="Arial"/>
          <w:lang w:val="es-ES_tradnl" w:eastAsia="ar-SA"/>
        </w:rPr>
        <w:t>Ejercer con responsabilidad sus derechos, y en consecuencia abstenerse de reiterar solicitudes evidentemente improcedentes.</w:t>
      </w:r>
    </w:p>
    <w:p w14:paraId="46D61345" w14:textId="77777777" w:rsidR="005060A1" w:rsidRPr="00A45482" w:rsidRDefault="005060A1" w:rsidP="005060A1">
      <w:pPr>
        <w:pStyle w:val="Prrafodelista"/>
        <w:shd w:val="clear" w:color="auto" w:fill="FFFFFF"/>
        <w:spacing w:before="100" w:beforeAutospacing="1" w:after="100" w:afterAutospacing="1"/>
        <w:ind w:left="709"/>
        <w:contextualSpacing/>
        <w:rPr>
          <w:rFonts w:eastAsia="Calibri" w:cs="Arial"/>
          <w:lang w:val="es-ES_tradnl" w:eastAsia="ar-SA"/>
        </w:rPr>
      </w:pPr>
    </w:p>
    <w:p w14:paraId="4CDA30AA" w14:textId="722FD795" w:rsidR="005648CD" w:rsidRPr="00A45482" w:rsidRDefault="00A74622" w:rsidP="00A45482">
      <w:pPr>
        <w:pStyle w:val="Prrafodelista"/>
        <w:numPr>
          <w:ilvl w:val="3"/>
          <w:numId w:val="4"/>
        </w:numPr>
        <w:shd w:val="clear" w:color="auto" w:fill="FFFFFF"/>
        <w:spacing w:before="100" w:beforeAutospacing="1" w:after="100" w:afterAutospacing="1" w:line="360" w:lineRule="auto"/>
        <w:ind w:left="709"/>
        <w:contextualSpacing/>
        <w:rPr>
          <w:strike/>
          <w:lang w:val="es-ES_tradnl"/>
        </w:rPr>
      </w:pPr>
      <w:r w:rsidRPr="00A45482">
        <w:rPr>
          <w:rFonts w:eastAsia="Calibri" w:cs="Arial"/>
          <w:lang w:val="es-ES_tradnl" w:eastAsia="ar-SA"/>
        </w:rPr>
        <w:t>Tener un trato respetuoso con los servidores públicos.</w:t>
      </w:r>
    </w:p>
    <w:p w14:paraId="6A9F2824" w14:textId="00EFFE70" w:rsidR="00F070F3" w:rsidRPr="00A45482" w:rsidRDefault="00F070F3" w:rsidP="004E7894">
      <w:pPr>
        <w:pStyle w:val="Default"/>
        <w:numPr>
          <w:ilvl w:val="2"/>
          <w:numId w:val="2"/>
        </w:numPr>
        <w:jc w:val="both"/>
        <w:rPr>
          <w:b/>
          <w:bCs/>
          <w:color w:val="auto"/>
        </w:rPr>
      </w:pPr>
      <w:r w:rsidRPr="00A45482">
        <w:rPr>
          <w:b/>
          <w:bCs/>
          <w:color w:val="auto"/>
        </w:rPr>
        <w:t>DEBERES DE LAS AUTORIDADES</w:t>
      </w:r>
    </w:p>
    <w:p w14:paraId="1200C8E9" w14:textId="77777777" w:rsidR="00140740" w:rsidRPr="00A45482" w:rsidRDefault="00140740" w:rsidP="00140740">
      <w:pPr>
        <w:pStyle w:val="Default"/>
        <w:ind w:left="360"/>
        <w:jc w:val="both"/>
        <w:rPr>
          <w:b/>
          <w:bCs/>
          <w:color w:val="auto"/>
        </w:rPr>
      </w:pPr>
    </w:p>
    <w:p w14:paraId="60FEC1EA" w14:textId="681945CC" w:rsidR="00F070F3" w:rsidRPr="00A45482" w:rsidRDefault="00F070F3" w:rsidP="00140740">
      <w:pPr>
        <w:pStyle w:val="Default"/>
        <w:jc w:val="both"/>
        <w:rPr>
          <w:color w:val="auto"/>
        </w:rPr>
      </w:pPr>
      <w:r w:rsidRPr="00A45482">
        <w:rPr>
          <w:color w:val="auto"/>
        </w:rPr>
        <w:t>Las autoridades tendrán, frente a las personas que ante ellas acudan y en relación con los asuntos que tramiten, los siguientes deberes:</w:t>
      </w:r>
    </w:p>
    <w:p w14:paraId="2C978F3B" w14:textId="77777777" w:rsidR="00140740" w:rsidRPr="00A45482" w:rsidRDefault="00140740" w:rsidP="00140740">
      <w:pPr>
        <w:pStyle w:val="Default"/>
        <w:jc w:val="both"/>
        <w:rPr>
          <w:color w:val="auto"/>
        </w:rPr>
      </w:pPr>
    </w:p>
    <w:p w14:paraId="286209F2" w14:textId="4D5EA865" w:rsidR="00F070F3" w:rsidRPr="00A45482" w:rsidRDefault="00F070F3" w:rsidP="004E7894">
      <w:pPr>
        <w:pStyle w:val="Default"/>
        <w:numPr>
          <w:ilvl w:val="0"/>
          <w:numId w:val="3"/>
        </w:numPr>
        <w:jc w:val="both"/>
        <w:rPr>
          <w:color w:val="auto"/>
        </w:rPr>
      </w:pPr>
      <w:r w:rsidRPr="00A45482">
        <w:rPr>
          <w:color w:val="auto"/>
        </w:rPr>
        <w:t>Dar trato respetuoso, considerado y diligente a todas las personas sin distinción.</w:t>
      </w:r>
    </w:p>
    <w:p w14:paraId="436EFBFD" w14:textId="77777777" w:rsidR="00140740" w:rsidRPr="00A45482" w:rsidRDefault="00140740" w:rsidP="00140740">
      <w:pPr>
        <w:pStyle w:val="Default"/>
        <w:ind w:left="720"/>
        <w:jc w:val="both"/>
        <w:rPr>
          <w:color w:val="auto"/>
        </w:rPr>
      </w:pPr>
    </w:p>
    <w:p w14:paraId="54245DE2" w14:textId="13C5F5D3" w:rsidR="00F070F3" w:rsidRPr="00A45482" w:rsidRDefault="00F070F3" w:rsidP="004E7894">
      <w:pPr>
        <w:pStyle w:val="Default"/>
        <w:numPr>
          <w:ilvl w:val="0"/>
          <w:numId w:val="3"/>
        </w:numPr>
        <w:jc w:val="both"/>
        <w:rPr>
          <w:color w:val="auto"/>
        </w:rPr>
      </w:pPr>
      <w:r w:rsidRPr="00A45482">
        <w:rPr>
          <w:color w:val="auto"/>
        </w:rPr>
        <w:t>Garantizar atención personal al público, como mínimo durante cuarenta (40 horas) a la semana, las cuales se distribuirán en horarios que satisfagan las necesidades del servicio.</w:t>
      </w:r>
    </w:p>
    <w:p w14:paraId="06FEDB25" w14:textId="77777777" w:rsidR="00140740" w:rsidRPr="00A45482" w:rsidRDefault="00140740" w:rsidP="00140740">
      <w:pPr>
        <w:pStyle w:val="Prrafodelista"/>
      </w:pPr>
    </w:p>
    <w:p w14:paraId="454CDEDF" w14:textId="45A877B7" w:rsidR="00140740" w:rsidRPr="00A45482" w:rsidRDefault="00F070F3" w:rsidP="004E7894">
      <w:pPr>
        <w:pStyle w:val="Default"/>
        <w:numPr>
          <w:ilvl w:val="0"/>
          <w:numId w:val="3"/>
        </w:numPr>
        <w:jc w:val="both"/>
        <w:rPr>
          <w:color w:val="auto"/>
        </w:rPr>
      </w:pPr>
      <w:r w:rsidRPr="00A45482">
        <w:rPr>
          <w:color w:val="auto"/>
        </w:rPr>
        <w:t>Atender a todas las personas que hubieran ingresado a sus oficinas dentro del horario normal de atención.</w:t>
      </w:r>
    </w:p>
    <w:p w14:paraId="19C57124" w14:textId="77777777" w:rsidR="005060A1" w:rsidRPr="00A45482" w:rsidRDefault="005060A1" w:rsidP="005060A1">
      <w:pPr>
        <w:pStyle w:val="Prrafodelista"/>
        <w:rPr>
          <w:rFonts w:cs="Arial"/>
          <w:lang w:eastAsia="es-CO"/>
        </w:rPr>
      </w:pPr>
    </w:p>
    <w:p w14:paraId="366CB084" w14:textId="551ECDAE" w:rsidR="00F070F3" w:rsidRPr="00A45482" w:rsidRDefault="00140740" w:rsidP="004E7894">
      <w:pPr>
        <w:pStyle w:val="Prrafodelista"/>
        <w:numPr>
          <w:ilvl w:val="0"/>
          <w:numId w:val="3"/>
        </w:numPr>
      </w:pPr>
      <w:r w:rsidRPr="00A45482">
        <w:rPr>
          <w:rFonts w:cs="Arial"/>
          <w:lang w:eastAsia="es-CO"/>
        </w:rPr>
        <w:t>E</w:t>
      </w:r>
      <w:r w:rsidR="00F070F3" w:rsidRPr="00A45482">
        <w:rPr>
          <w:rFonts w:cs="Arial"/>
          <w:lang w:eastAsia="es-CO"/>
        </w:rPr>
        <w:t xml:space="preserve">stablecer un sistema de turnos acorde con las necesidades del servicio y las nuevas tecnologías, para la ordenada atención de peticiones, quejas, reclamos y denuncias sin perjuicio de lo señalado en el Numeral 6 del Artículo 5° de la Ley </w:t>
      </w:r>
      <w:r w:rsidR="00F070F3" w:rsidRPr="00A45482">
        <w:t>1437 de 2011.</w:t>
      </w:r>
    </w:p>
    <w:p w14:paraId="02BC9432" w14:textId="17E31707" w:rsidR="00F070F3" w:rsidRPr="00A45482" w:rsidRDefault="00F070F3" w:rsidP="004E7894">
      <w:pPr>
        <w:pStyle w:val="Prrafodelista"/>
        <w:numPr>
          <w:ilvl w:val="0"/>
          <w:numId w:val="3"/>
        </w:numPr>
        <w:rPr>
          <w:rFonts w:cs="Arial"/>
          <w:lang w:eastAsia="ar-SA"/>
        </w:rPr>
      </w:pPr>
      <w:r w:rsidRPr="00A45482">
        <w:t>Expedir, hacer visible y actualizar anualmente una carta de trato digno al usuario donde</w:t>
      </w:r>
      <w:r w:rsidRPr="00A45482">
        <w:rPr>
          <w:rFonts w:cs="Arial"/>
          <w:lang w:eastAsia="ar-SA"/>
        </w:rPr>
        <w:t xml:space="preserve"> la respectiva autoridad especifique todos los derechos de los usuarios y los </w:t>
      </w:r>
      <w:r w:rsidRPr="00A45482">
        <w:rPr>
          <w:rFonts w:cs="Arial"/>
          <w:lang w:eastAsia="ar-SA"/>
        </w:rPr>
        <w:lastRenderedPageBreak/>
        <w:t>diferentes canales de atención que dispone la Entidad, de conformidad con lo previsto en el Numeral 5 del Artículo 7° de la Ley 1437 de 2011.</w:t>
      </w:r>
    </w:p>
    <w:p w14:paraId="178DE648" w14:textId="3E630FE6" w:rsidR="00F070F3" w:rsidRPr="00A45482" w:rsidRDefault="00F070F3" w:rsidP="004E7894">
      <w:pPr>
        <w:pStyle w:val="Default"/>
        <w:numPr>
          <w:ilvl w:val="0"/>
          <w:numId w:val="3"/>
        </w:numPr>
        <w:jc w:val="both"/>
        <w:rPr>
          <w:color w:val="auto"/>
        </w:rPr>
      </w:pPr>
      <w:r w:rsidRPr="00A45482">
        <w:rPr>
          <w:color w:val="auto"/>
        </w:rPr>
        <w:t>Atribuir a dependencias especializadas la función de atender quejas y reclamos y dar orientación al público.</w:t>
      </w:r>
    </w:p>
    <w:p w14:paraId="7965B3E8" w14:textId="77777777" w:rsidR="00140740" w:rsidRPr="00A45482" w:rsidRDefault="00140740" w:rsidP="00140740">
      <w:pPr>
        <w:pStyle w:val="Default"/>
        <w:ind w:left="720"/>
        <w:jc w:val="both"/>
        <w:rPr>
          <w:color w:val="auto"/>
        </w:rPr>
      </w:pPr>
    </w:p>
    <w:p w14:paraId="39C820C4" w14:textId="0FE6AC6C" w:rsidR="00F070F3" w:rsidRPr="00A45482" w:rsidRDefault="00F070F3" w:rsidP="004E7894">
      <w:pPr>
        <w:pStyle w:val="Default"/>
        <w:numPr>
          <w:ilvl w:val="0"/>
          <w:numId w:val="3"/>
        </w:numPr>
        <w:jc w:val="both"/>
        <w:rPr>
          <w:color w:val="auto"/>
        </w:rPr>
      </w:pPr>
      <w:r w:rsidRPr="00A45482">
        <w:rPr>
          <w:color w:val="auto"/>
        </w:rPr>
        <w:t>Adoptar medios tecnológicos para el trámite y resolución de peticiones y permitir el uso de medios alternativos para quienes no dispongan de aquellos.</w:t>
      </w:r>
    </w:p>
    <w:p w14:paraId="5BC3F85B" w14:textId="77777777" w:rsidR="00140740" w:rsidRPr="00A45482" w:rsidRDefault="00140740" w:rsidP="00140740">
      <w:pPr>
        <w:pStyle w:val="Prrafodelista"/>
      </w:pPr>
    </w:p>
    <w:p w14:paraId="4D9DCA0E" w14:textId="3AC4CBC3" w:rsidR="00F070F3" w:rsidRPr="00A45482" w:rsidRDefault="00140740" w:rsidP="004E7894">
      <w:pPr>
        <w:pStyle w:val="Default"/>
        <w:numPr>
          <w:ilvl w:val="0"/>
          <w:numId w:val="3"/>
        </w:numPr>
        <w:jc w:val="both"/>
        <w:rPr>
          <w:color w:val="auto"/>
        </w:rPr>
      </w:pPr>
      <w:r w:rsidRPr="00A45482">
        <w:rPr>
          <w:color w:val="auto"/>
        </w:rPr>
        <w:t>H</w:t>
      </w:r>
      <w:r w:rsidR="00F070F3" w:rsidRPr="00A45482">
        <w:rPr>
          <w:color w:val="auto"/>
        </w:rPr>
        <w:t>abilitar espacios idóneos para la consulta de expedientes y documentos, así como para la atención cómoda y ordenada del público.</w:t>
      </w:r>
    </w:p>
    <w:p w14:paraId="19A66718" w14:textId="77777777" w:rsidR="00140740" w:rsidRPr="00A45482" w:rsidRDefault="00140740" w:rsidP="00140740">
      <w:pPr>
        <w:pStyle w:val="Prrafodelista"/>
      </w:pPr>
    </w:p>
    <w:p w14:paraId="395D6689" w14:textId="1FCDCE6D" w:rsidR="00F070F3" w:rsidRPr="00A45482" w:rsidRDefault="00F070F3" w:rsidP="004E7894">
      <w:pPr>
        <w:pStyle w:val="Default"/>
        <w:numPr>
          <w:ilvl w:val="0"/>
          <w:numId w:val="3"/>
        </w:numPr>
        <w:jc w:val="both"/>
        <w:rPr>
          <w:color w:val="auto"/>
          <w:lang w:eastAsia="es-CO"/>
        </w:rPr>
      </w:pPr>
      <w:r w:rsidRPr="00A45482">
        <w:rPr>
          <w:color w:val="auto"/>
        </w:rPr>
        <w:t>Todos</w:t>
      </w:r>
      <w:r w:rsidRPr="00A45482">
        <w:rPr>
          <w:color w:val="auto"/>
          <w:lang w:eastAsia="es-CO"/>
        </w:rPr>
        <w:t xml:space="preserve"> los demás que señalen la Constitución, la ley y los reglamentos</w:t>
      </w:r>
    </w:p>
    <w:p w14:paraId="602B873C" w14:textId="77777777" w:rsidR="00140740" w:rsidRPr="00A45482" w:rsidRDefault="00140740" w:rsidP="00140740">
      <w:pPr>
        <w:pStyle w:val="Prrafodelista"/>
        <w:rPr>
          <w:lang w:eastAsia="es-CO"/>
        </w:rPr>
      </w:pPr>
    </w:p>
    <w:p w14:paraId="3574E2BF" w14:textId="77777777" w:rsidR="00140740" w:rsidRPr="00A45482" w:rsidRDefault="00140740" w:rsidP="00140740">
      <w:pPr>
        <w:pStyle w:val="Default"/>
        <w:jc w:val="both"/>
        <w:rPr>
          <w:color w:val="auto"/>
          <w:lang w:eastAsia="es-CO"/>
        </w:rPr>
      </w:pPr>
    </w:p>
    <w:p w14:paraId="22070271" w14:textId="64D35ACF" w:rsidR="00F070F3" w:rsidRPr="00A45482" w:rsidRDefault="00F070F3" w:rsidP="004E7894">
      <w:pPr>
        <w:pStyle w:val="Default"/>
        <w:numPr>
          <w:ilvl w:val="2"/>
          <w:numId w:val="2"/>
        </w:numPr>
        <w:jc w:val="both"/>
        <w:rPr>
          <w:b/>
          <w:bCs/>
          <w:color w:val="auto"/>
        </w:rPr>
      </w:pPr>
      <w:r w:rsidRPr="00A45482">
        <w:rPr>
          <w:b/>
          <w:bCs/>
          <w:color w:val="auto"/>
        </w:rPr>
        <w:t>PROHIBICIONES DE LAS AUTORIDADES</w:t>
      </w:r>
    </w:p>
    <w:p w14:paraId="1B4FB635" w14:textId="77777777" w:rsidR="00140740" w:rsidRPr="00A45482" w:rsidRDefault="00140740" w:rsidP="00140740">
      <w:pPr>
        <w:pStyle w:val="Default"/>
        <w:ind w:left="1080"/>
        <w:jc w:val="both"/>
        <w:rPr>
          <w:b/>
          <w:bCs/>
          <w:color w:val="auto"/>
        </w:rPr>
      </w:pPr>
    </w:p>
    <w:p w14:paraId="6BB6EAE9" w14:textId="5DEDF70A" w:rsidR="00F070F3" w:rsidRPr="00A45482" w:rsidRDefault="00F070F3" w:rsidP="004E7894">
      <w:pPr>
        <w:pStyle w:val="Default"/>
        <w:numPr>
          <w:ilvl w:val="0"/>
          <w:numId w:val="3"/>
        </w:numPr>
        <w:jc w:val="both"/>
        <w:rPr>
          <w:color w:val="auto"/>
        </w:rPr>
      </w:pPr>
      <w:r w:rsidRPr="00A45482">
        <w:rPr>
          <w:color w:val="auto"/>
        </w:rPr>
        <w:t>Negarse a recibir las peticiones o a expedir constancia sobre las mismas.</w:t>
      </w:r>
    </w:p>
    <w:p w14:paraId="0D2B1440" w14:textId="77777777" w:rsidR="00140740" w:rsidRPr="00A45482" w:rsidRDefault="00140740" w:rsidP="00140740">
      <w:pPr>
        <w:pStyle w:val="Default"/>
        <w:ind w:left="720"/>
        <w:jc w:val="both"/>
        <w:rPr>
          <w:color w:val="auto"/>
        </w:rPr>
      </w:pPr>
    </w:p>
    <w:p w14:paraId="635EE521" w14:textId="48B49804" w:rsidR="00F070F3" w:rsidRPr="00A45482" w:rsidRDefault="00F070F3" w:rsidP="004E7894">
      <w:pPr>
        <w:pStyle w:val="Default"/>
        <w:numPr>
          <w:ilvl w:val="0"/>
          <w:numId w:val="3"/>
        </w:numPr>
        <w:jc w:val="both"/>
        <w:rPr>
          <w:color w:val="auto"/>
        </w:rPr>
      </w:pPr>
      <w:r w:rsidRPr="00A45482">
        <w:rPr>
          <w:color w:val="auto"/>
        </w:rPr>
        <w:t>Negarse a recibir los escritos, las declaraciones o liquidaciones privadas necesarias para cumplir con una obligación legal, lo cual no obsta para prevenir al peticionario sobre eventuales deficiencias de su actuación o del escrito que presenta.</w:t>
      </w:r>
    </w:p>
    <w:p w14:paraId="5338B734" w14:textId="77777777" w:rsidR="00140740" w:rsidRPr="00A45482" w:rsidRDefault="00140740" w:rsidP="00140740">
      <w:pPr>
        <w:pStyle w:val="Default"/>
        <w:jc w:val="both"/>
        <w:rPr>
          <w:color w:val="auto"/>
        </w:rPr>
      </w:pPr>
    </w:p>
    <w:p w14:paraId="4A890B5D" w14:textId="457A2E60" w:rsidR="00F070F3" w:rsidRPr="00A45482" w:rsidRDefault="00F070F3" w:rsidP="004E7894">
      <w:pPr>
        <w:pStyle w:val="Default"/>
        <w:numPr>
          <w:ilvl w:val="0"/>
          <w:numId w:val="3"/>
        </w:numPr>
        <w:jc w:val="both"/>
        <w:rPr>
          <w:color w:val="auto"/>
        </w:rPr>
      </w:pPr>
      <w:r w:rsidRPr="00A45482">
        <w:rPr>
          <w:color w:val="auto"/>
        </w:rPr>
        <w:t>Exigir la presentación personal de peticiones, recursos o documentos cuando la ley no lo exija</w:t>
      </w:r>
    </w:p>
    <w:p w14:paraId="1349179A" w14:textId="77777777" w:rsidR="00140740" w:rsidRPr="00A45482" w:rsidRDefault="00140740" w:rsidP="00140740">
      <w:pPr>
        <w:pStyle w:val="Prrafodelista"/>
      </w:pPr>
    </w:p>
    <w:p w14:paraId="0685C99A" w14:textId="761B2BB6" w:rsidR="00F070F3" w:rsidRPr="00A45482" w:rsidRDefault="00F070F3" w:rsidP="004E7894">
      <w:pPr>
        <w:pStyle w:val="Default"/>
        <w:numPr>
          <w:ilvl w:val="0"/>
          <w:numId w:val="3"/>
        </w:numPr>
        <w:jc w:val="both"/>
        <w:rPr>
          <w:color w:val="auto"/>
        </w:rPr>
      </w:pPr>
      <w:r w:rsidRPr="00A45482">
        <w:rPr>
          <w:color w:val="auto"/>
        </w:rPr>
        <w:t>Exigir constancias certificaciones o documentos que reposen en la respectiva entidad.</w:t>
      </w:r>
    </w:p>
    <w:p w14:paraId="4E3B9A43" w14:textId="77777777" w:rsidR="00140740" w:rsidRPr="00A45482" w:rsidRDefault="00140740" w:rsidP="00140740">
      <w:pPr>
        <w:pStyle w:val="Prrafodelista"/>
      </w:pPr>
    </w:p>
    <w:p w14:paraId="5593D21D" w14:textId="5F99E098" w:rsidR="00F070F3" w:rsidRPr="00A45482" w:rsidRDefault="00F070F3" w:rsidP="004E7894">
      <w:pPr>
        <w:pStyle w:val="Default"/>
        <w:numPr>
          <w:ilvl w:val="0"/>
          <w:numId w:val="3"/>
        </w:numPr>
        <w:jc w:val="both"/>
        <w:rPr>
          <w:color w:val="auto"/>
        </w:rPr>
      </w:pPr>
      <w:r w:rsidRPr="00A45482">
        <w:rPr>
          <w:color w:val="auto"/>
        </w:rPr>
        <w:t>Exigir documentos no previstos por las normas legales aplicables a los procedimientos de que trate la gestión o crear requisitos o formalidades adicionales de conformidad con el Artículo 84 de la Constitución Política</w:t>
      </w:r>
    </w:p>
    <w:p w14:paraId="0B4B2BCC" w14:textId="77777777" w:rsidR="00140740" w:rsidRPr="00A45482" w:rsidRDefault="00140740" w:rsidP="00140740">
      <w:pPr>
        <w:pStyle w:val="Prrafodelista"/>
      </w:pPr>
    </w:p>
    <w:p w14:paraId="22F09314" w14:textId="5DDBE6AE" w:rsidR="00F070F3" w:rsidRPr="00A45482" w:rsidRDefault="00F070F3" w:rsidP="004E7894">
      <w:pPr>
        <w:pStyle w:val="Default"/>
        <w:numPr>
          <w:ilvl w:val="0"/>
          <w:numId w:val="3"/>
        </w:numPr>
        <w:jc w:val="both"/>
        <w:rPr>
          <w:color w:val="auto"/>
        </w:rPr>
      </w:pPr>
      <w:r w:rsidRPr="00A45482">
        <w:rPr>
          <w:color w:val="auto"/>
        </w:rPr>
        <w:t>Reproducir actos suspendidos o anulados por la Jurisdicción de lo Contencioso Administrativo cuando no hayan desaparecido los fundamentos legales de la anulación o suspensión.</w:t>
      </w:r>
    </w:p>
    <w:p w14:paraId="68DB5995" w14:textId="77777777" w:rsidR="00140740" w:rsidRPr="00A45482" w:rsidRDefault="00140740" w:rsidP="00140740">
      <w:pPr>
        <w:pStyle w:val="Prrafodelista"/>
      </w:pPr>
    </w:p>
    <w:p w14:paraId="0247395D" w14:textId="4208A835" w:rsidR="00F070F3" w:rsidRPr="00A45482" w:rsidRDefault="00F070F3" w:rsidP="004E7894">
      <w:pPr>
        <w:pStyle w:val="Default"/>
        <w:numPr>
          <w:ilvl w:val="0"/>
          <w:numId w:val="3"/>
        </w:numPr>
        <w:jc w:val="both"/>
        <w:rPr>
          <w:color w:val="auto"/>
        </w:rPr>
      </w:pPr>
      <w:r w:rsidRPr="00A45482">
        <w:rPr>
          <w:color w:val="auto"/>
        </w:rPr>
        <w:t>Asignar la orientación y atención del ciudadano a personal no capacitado para ello.</w:t>
      </w:r>
    </w:p>
    <w:p w14:paraId="1CF00D41" w14:textId="77777777" w:rsidR="00140740" w:rsidRPr="00A45482" w:rsidRDefault="00140740" w:rsidP="00140740">
      <w:pPr>
        <w:pStyle w:val="Prrafodelista"/>
      </w:pPr>
    </w:p>
    <w:p w14:paraId="01706920" w14:textId="1F8D8C12" w:rsidR="00F070F3" w:rsidRPr="00A45482" w:rsidRDefault="00F070F3" w:rsidP="004E7894">
      <w:pPr>
        <w:pStyle w:val="Default"/>
        <w:numPr>
          <w:ilvl w:val="0"/>
          <w:numId w:val="3"/>
        </w:numPr>
        <w:jc w:val="both"/>
        <w:rPr>
          <w:color w:val="auto"/>
        </w:rPr>
      </w:pPr>
      <w:r w:rsidRPr="00A45482">
        <w:rPr>
          <w:color w:val="auto"/>
        </w:rPr>
        <w:lastRenderedPageBreak/>
        <w:t>Negarse a recibir los escritos de interposición y sustentación de recursos.</w:t>
      </w:r>
    </w:p>
    <w:p w14:paraId="1443411E" w14:textId="77777777" w:rsidR="00140740" w:rsidRPr="00A45482" w:rsidRDefault="00140740" w:rsidP="00140740">
      <w:pPr>
        <w:pStyle w:val="Default"/>
        <w:ind w:left="720"/>
        <w:jc w:val="both"/>
        <w:rPr>
          <w:color w:val="auto"/>
        </w:rPr>
      </w:pPr>
    </w:p>
    <w:p w14:paraId="507D96EA" w14:textId="40393F38" w:rsidR="00F070F3" w:rsidRPr="00A45482" w:rsidRDefault="00F070F3" w:rsidP="004E7894">
      <w:pPr>
        <w:pStyle w:val="Default"/>
        <w:numPr>
          <w:ilvl w:val="0"/>
          <w:numId w:val="3"/>
        </w:numPr>
        <w:jc w:val="both"/>
        <w:rPr>
          <w:color w:val="auto"/>
        </w:rPr>
      </w:pPr>
      <w:r w:rsidRPr="00A45482">
        <w:rPr>
          <w:color w:val="auto"/>
        </w:rPr>
        <w:t>No dar traslado de los documentos recibidos a quien deba decidir, dentro del término legal.</w:t>
      </w:r>
    </w:p>
    <w:p w14:paraId="6F3B218E" w14:textId="77777777" w:rsidR="00140740" w:rsidRPr="00A45482" w:rsidRDefault="00140740" w:rsidP="00140740">
      <w:pPr>
        <w:pStyle w:val="Default"/>
        <w:ind w:left="360"/>
        <w:jc w:val="both"/>
        <w:rPr>
          <w:color w:val="auto"/>
        </w:rPr>
      </w:pPr>
    </w:p>
    <w:p w14:paraId="7D1378DF" w14:textId="7325E6AD" w:rsidR="00F070F3" w:rsidRPr="00A45482" w:rsidRDefault="00F070F3" w:rsidP="004E7894">
      <w:pPr>
        <w:pStyle w:val="Default"/>
        <w:numPr>
          <w:ilvl w:val="0"/>
          <w:numId w:val="3"/>
        </w:numPr>
        <w:jc w:val="both"/>
        <w:rPr>
          <w:color w:val="auto"/>
        </w:rPr>
      </w:pPr>
      <w:r w:rsidRPr="00A45482">
        <w:rPr>
          <w:color w:val="auto"/>
        </w:rPr>
        <w:t>Demorar en forma injustificada la producción del acto, su comunicación o notificación.</w:t>
      </w:r>
    </w:p>
    <w:p w14:paraId="38C8E352" w14:textId="77777777" w:rsidR="00140740" w:rsidRPr="00A45482" w:rsidRDefault="00140740" w:rsidP="00140740">
      <w:pPr>
        <w:pStyle w:val="Prrafodelista"/>
      </w:pPr>
    </w:p>
    <w:p w14:paraId="6F11095B" w14:textId="0DC59769" w:rsidR="00F070F3" w:rsidRPr="00A45482" w:rsidRDefault="00F070F3" w:rsidP="004E7894">
      <w:pPr>
        <w:pStyle w:val="Default"/>
        <w:numPr>
          <w:ilvl w:val="0"/>
          <w:numId w:val="3"/>
        </w:numPr>
        <w:jc w:val="both"/>
        <w:rPr>
          <w:color w:val="auto"/>
        </w:rPr>
      </w:pPr>
      <w:r w:rsidRPr="00A45482">
        <w:rPr>
          <w:color w:val="auto"/>
        </w:rPr>
        <w:t>Ejecutar un acto que no se encuentre en firme</w:t>
      </w:r>
    </w:p>
    <w:p w14:paraId="066F08FD" w14:textId="77777777" w:rsidR="00140740" w:rsidRPr="00A45482" w:rsidRDefault="00140740" w:rsidP="00140740">
      <w:pPr>
        <w:pStyle w:val="Prrafodelista"/>
      </w:pPr>
    </w:p>
    <w:p w14:paraId="7BA0DC1F" w14:textId="68A7EF02" w:rsidR="00F070F3" w:rsidRPr="00A45482" w:rsidRDefault="00F070F3" w:rsidP="004E7894">
      <w:pPr>
        <w:pStyle w:val="Default"/>
        <w:numPr>
          <w:ilvl w:val="0"/>
          <w:numId w:val="3"/>
        </w:numPr>
        <w:jc w:val="both"/>
        <w:rPr>
          <w:color w:val="auto"/>
        </w:rPr>
      </w:pPr>
      <w:r w:rsidRPr="00A45482">
        <w:rPr>
          <w:color w:val="auto"/>
        </w:rPr>
        <w:t xml:space="preserve">Dilatar y/o entrabar el cumplimiento de las decisiones en firme o de las providencias judiciales; además </w:t>
      </w:r>
      <w:r w:rsidR="00140740" w:rsidRPr="00A45482">
        <w:rPr>
          <w:color w:val="auto"/>
        </w:rPr>
        <w:t>de la</w:t>
      </w:r>
      <w:r w:rsidRPr="00A45482">
        <w:rPr>
          <w:color w:val="auto"/>
        </w:rPr>
        <w:t xml:space="preserve"> notificación de los actos que requieran esa formalidad.</w:t>
      </w:r>
    </w:p>
    <w:p w14:paraId="5D8CE24F" w14:textId="77777777" w:rsidR="00140740" w:rsidRPr="00A45482" w:rsidRDefault="00140740" w:rsidP="00140740">
      <w:pPr>
        <w:pStyle w:val="Prrafodelista"/>
      </w:pPr>
    </w:p>
    <w:p w14:paraId="65297909" w14:textId="00D2D27C" w:rsidR="00F070F3" w:rsidRPr="00A45482" w:rsidRDefault="00F070F3" w:rsidP="004E7894">
      <w:pPr>
        <w:pStyle w:val="Default"/>
        <w:numPr>
          <w:ilvl w:val="0"/>
          <w:numId w:val="3"/>
        </w:numPr>
        <w:jc w:val="both"/>
        <w:rPr>
          <w:color w:val="auto"/>
        </w:rPr>
      </w:pPr>
      <w:r w:rsidRPr="00A45482">
        <w:rPr>
          <w:color w:val="auto"/>
        </w:rPr>
        <w:t xml:space="preserve">No hacer lo que legalmente corresponda para que se incluyan dentro de los presupuestos públicos apropiaciones suficientes para el cumplimiento de las sentencias que condenen a la administración </w:t>
      </w:r>
    </w:p>
    <w:p w14:paraId="12FB4DA4" w14:textId="77777777" w:rsidR="00140740" w:rsidRPr="00A45482" w:rsidRDefault="00140740" w:rsidP="00140740">
      <w:pPr>
        <w:pStyle w:val="Prrafodelista"/>
      </w:pPr>
    </w:p>
    <w:p w14:paraId="03153E24" w14:textId="4DDE414A" w:rsidR="00F070F3" w:rsidRPr="00A45482" w:rsidRDefault="00F070F3" w:rsidP="004E7894">
      <w:pPr>
        <w:pStyle w:val="Default"/>
        <w:numPr>
          <w:ilvl w:val="0"/>
          <w:numId w:val="3"/>
        </w:numPr>
        <w:jc w:val="both"/>
        <w:rPr>
          <w:color w:val="auto"/>
        </w:rPr>
      </w:pPr>
      <w:r w:rsidRPr="00A45482">
        <w:rPr>
          <w:color w:val="auto"/>
        </w:rPr>
        <w:t>No practicar oportunamente las pruebas decretadas o denegar sin justa causa las solicitadas</w:t>
      </w:r>
    </w:p>
    <w:p w14:paraId="3A9B011A" w14:textId="77777777" w:rsidR="00140740" w:rsidRPr="00A45482" w:rsidRDefault="00140740" w:rsidP="00140740">
      <w:pPr>
        <w:pStyle w:val="Prrafodelista"/>
      </w:pPr>
    </w:p>
    <w:p w14:paraId="60FDA5D2" w14:textId="064C12AB" w:rsidR="00F070F3" w:rsidRPr="00A45482" w:rsidRDefault="00F070F3" w:rsidP="004E7894">
      <w:pPr>
        <w:pStyle w:val="Default"/>
        <w:numPr>
          <w:ilvl w:val="0"/>
          <w:numId w:val="3"/>
        </w:numPr>
        <w:jc w:val="both"/>
        <w:rPr>
          <w:color w:val="auto"/>
        </w:rPr>
      </w:pPr>
      <w:r w:rsidRPr="00A45482">
        <w:rPr>
          <w:color w:val="auto"/>
        </w:rPr>
        <w:t>Intimidar de alguna manera a quienes quieran acudir ante la Jurisdicción de lo Contencioso Administrativo para el control de sus actos.</w:t>
      </w:r>
    </w:p>
    <w:p w14:paraId="68DD28EC" w14:textId="77777777" w:rsidR="00F070F3" w:rsidRPr="00A45482" w:rsidRDefault="00F070F3" w:rsidP="00140740">
      <w:pPr>
        <w:pStyle w:val="Default"/>
        <w:ind w:left="360"/>
        <w:jc w:val="both"/>
        <w:rPr>
          <w:color w:val="auto"/>
        </w:rPr>
      </w:pPr>
    </w:p>
    <w:p w14:paraId="4B4D5F78" w14:textId="77777777" w:rsidR="00A74622" w:rsidRPr="00A45482" w:rsidRDefault="00A74622" w:rsidP="00A76F67">
      <w:pPr>
        <w:rPr>
          <w:lang w:val="es-MX"/>
        </w:rPr>
      </w:pPr>
    </w:p>
    <w:p w14:paraId="33CD3921" w14:textId="09CFDD71" w:rsidR="00A76F67" w:rsidRPr="00A45482" w:rsidRDefault="002F015C" w:rsidP="002F015C">
      <w:pPr>
        <w:pStyle w:val="Default"/>
        <w:rPr>
          <w:b/>
          <w:bCs/>
          <w:color w:val="auto"/>
        </w:rPr>
      </w:pPr>
      <w:r w:rsidRPr="00A45482">
        <w:rPr>
          <w:b/>
          <w:bCs/>
          <w:color w:val="auto"/>
        </w:rPr>
        <w:t xml:space="preserve">5.2. </w:t>
      </w:r>
      <w:r w:rsidR="00D912F7" w:rsidRPr="00A45482">
        <w:rPr>
          <w:b/>
          <w:bCs/>
          <w:color w:val="auto"/>
        </w:rPr>
        <w:t xml:space="preserve">CANALES DE ATENCIÓN </w:t>
      </w:r>
    </w:p>
    <w:p w14:paraId="11EAFC80" w14:textId="77777777" w:rsidR="00D72EBB" w:rsidRPr="00A45482" w:rsidRDefault="00D72EBB" w:rsidP="0036490A">
      <w:pPr>
        <w:pStyle w:val="Default"/>
        <w:rPr>
          <w:b/>
          <w:bCs/>
          <w:color w:val="auto"/>
        </w:rPr>
      </w:pPr>
    </w:p>
    <w:p w14:paraId="66B20A8C" w14:textId="076A3E76" w:rsidR="00D912F7" w:rsidRPr="00A45482" w:rsidRDefault="002F015C" w:rsidP="0036490A">
      <w:pPr>
        <w:pStyle w:val="Default"/>
        <w:rPr>
          <w:color w:val="auto"/>
          <w:lang w:val="es-MX"/>
        </w:rPr>
      </w:pPr>
      <w:r w:rsidRPr="00A45482">
        <w:rPr>
          <w:b/>
          <w:bCs/>
          <w:color w:val="auto"/>
        </w:rPr>
        <w:t xml:space="preserve">5.2.1 </w:t>
      </w:r>
      <w:r w:rsidR="00AF2664" w:rsidRPr="00A45482">
        <w:rPr>
          <w:b/>
          <w:bCs/>
          <w:color w:val="auto"/>
        </w:rPr>
        <w:t xml:space="preserve">CANAL PRESENCIAL </w:t>
      </w:r>
    </w:p>
    <w:p w14:paraId="75DC111A" w14:textId="1688FB33" w:rsidR="00D912F7" w:rsidRPr="00A45482" w:rsidRDefault="00D912F7" w:rsidP="00D912F7">
      <w:pPr>
        <w:ind w:left="360"/>
        <w:rPr>
          <w:lang w:val="es-MX"/>
        </w:rPr>
      </w:pPr>
    </w:p>
    <w:p w14:paraId="43857A5A" w14:textId="0FD75E0E" w:rsidR="005648CD" w:rsidRPr="00A45482" w:rsidRDefault="005648CD" w:rsidP="005648CD">
      <w:pPr>
        <w:autoSpaceDE w:val="0"/>
        <w:autoSpaceDN w:val="0"/>
        <w:adjustRightInd w:val="0"/>
        <w:rPr>
          <w:rFonts w:cs="Arial"/>
          <w:lang w:val="es-MX"/>
        </w:rPr>
      </w:pPr>
      <w:r w:rsidRPr="00A45482">
        <w:rPr>
          <w:rFonts w:cs="Arial"/>
        </w:rPr>
        <w:t xml:space="preserve">El proceso Atención al Usuario cuenta con puntos de atención y puntos de </w:t>
      </w:r>
      <w:r w:rsidR="00D72EBB" w:rsidRPr="00A45482">
        <w:rPr>
          <w:rFonts w:cs="Arial"/>
        </w:rPr>
        <w:t>ventanillas únicas</w:t>
      </w:r>
      <w:r w:rsidRPr="00A45482">
        <w:rPr>
          <w:rFonts w:cs="Arial"/>
        </w:rPr>
        <w:t xml:space="preserve">, en los puntos de atención se </w:t>
      </w:r>
      <w:r w:rsidR="00D72EBB" w:rsidRPr="00A45482">
        <w:rPr>
          <w:rFonts w:cs="Arial"/>
          <w:lang w:val="es-MX"/>
        </w:rPr>
        <w:t>brinda</w:t>
      </w:r>
      <w:r w:rsidR="00686CC0" w:rsidRPr="00A45482">
        <w:rPr>
          <w:rFonts w:cs="Arial"/>
          <w:lang w:val="es-MX"/>
        </w:rPr>
        <w:t>n</w:t>
      </w:r>
      <w:r w:rsidR="00D72EBB" w:rsidRPr="00A45482">
        <w:rPr>
          <w:rFonts w:cs="Arial"/>
          <w:lang w:val="es-MX"/>
        </w:rPr>
        <w:t xml:space="preserve"> información personalizada</w:t>
      </w:r>
      <w:r w:rsidRPr="00A45482">
        <w:rPr>
          <w:rFonts w:cs="Arial"/>
          <w:lang w:val="es-MX"/>
        </w:rPr>
        <w:t xml:space="preserve">, se aplican los protocolos de atención, se mide la percepción frente a la atención, se aplica la caracterización de los usuarios, al igual que los puntos de atención de ventanillas únicas, la </w:t>
      </w:r>
      <w:r w:rsidR="00F92E96" w:rsidRPr="00A45482">
        <w:rPr>
          <w:rFonts w:cs="Arial"/>
          <w:lang w:val="es-MX"/>
        </w:rPr>
        <w:t xml:space="preserve">única </w:t>
      </w:r>
      <w:r w:rsidRPr="00A45482">
        <w:rPr>
          <w:rFonts w:cs="Arial"/>
          <w:lang w:val="es-MX"/>
        </w:rPr>
        <w:t>diferencia es que en la ventanillas únicas se realiza la radicación de comunicaciones oficiales, como peticiones, quejas, reclamos, solicitudes, tramites, servicios</w:t>
      </w:r>
      <w:r w:rsidR="008F53C1" w:rsidRPr="00A45482">
        <w:rPr>
          <w:rFonts w:cs="Arial"/>
          <w:lang w:val="es-MX"/>
        </w:rPr>
        <w:t>.</w:t>
      </w:r>
    </w:p>
    <w:p w14:paraId="6D61E79E" w14:textId="5FFF7888" w:rsidR="00F92E96" w:rsidRPr="00A45482" w:rsidRDefault="00F92E96" w:rsidP="005648CD">
      <w:pPr>
        <w:autoSpaceDE w:val="0"/>
        <w:autoSpaceDN w:val="0"/>
        <w:adjustRightInd w:val="0"/>
        <w:rPr>
          <w:rFonts w:cs="Arial"/>
          <w:lang w:val="es-MX"/>
        </w:rPr>
      </w:pPr>
    </w:p>
    <w:p w14:paraId="4A6A9169" w14:textId="1E6C9E30" w:rsidR="00AB5337" w:rsidRPr="00A45482" w:rsidRDefault="00F92E96" w:rsidP="00F92E96">
      <w:pPr>
        <w:autoSpaceDE w:val="0"/>
        <w:autoSpaceDN w:val="0"/>
        <w:adjustRightInd w:val="0"/>
        <w:rPr>
          <w:rFonts w:cs="Arial"/>
        </w:rPr>
      </w:pPr>
      <w:r w:rsidRPr="00A45482">
        <w:rPr>
          <w:rFonts w:cs="Arial"/>
          <w:lang w:val="es-MX"/>
        </w:rPr>
        <w:t xml:space="preserve">Tanto los puntos de atención como las ventanillas únicas, habilitados por la administración distrital, garantizan </w:t>
      </w:r>
      <w:r w:rsidR="008F53C1" w:rsidRPr="00A45482">
        <w:rPr>
          <w:rFonts w:cs="Arial"/>
          <w:lang w:val="es-MX"/>
        </w:rPr>
        <w:t xml:space="preserve">que </w:t>
      </w:r>
      <w:r w:rsidRPr="00A45482">
        <w:rPr>
          <w:rFonts w:cs="Arial"/>
        </w:rPr>
        <w:t xml:space="preserve">su funcionamiento y atención </w:t>
      </w:r>
      <w:r w:rsidR="008F53C1" w:rsidRPr="00A45482">
        <w:rPr>
          <w:rFonts w:cs="Arial"/>
        </w:rPr>
        <w:t xml:space="preserve">es </w:t>
      </w:r>
      <w:r w:rsidRPr="00A45482">
        <w:rPr>
          <w:rFonts w:cs="Arial"/>
        </w:rPr>
        <w:t xml:space="preserve">de mínimo de 40 </w:t>
      </w:r>
      <w:r w:rsidRPr="00A45482">
        <w:rPr>
          <w:rFonts w:cs="Arial"/>
        </w:rPr>
        <w:lastRenderedPageBreak/>
        <w:t>horas a la semana,</w:t>
      </w:r>
      <w:r w:rsidR="00283C16" w:rsidRPr="00A45482">
        <w:t xml:space="preserve"> </w:t>
      </w:r>
      <w:r w:rsidR="00283C16" w:rsidRPr="00A45482">
        <w:rPr>
          <w:rFonts w:cs="Arial"/>
        </w:rPr>
        <w:t xml:space="preserve">Como lo establece la LEY 1437 DE 2011 “Por la cual se expide el Código de Procedimiento Administrativo y de lo Contencioso Administrativo”. </w:t>
      </w:r>
    </w:p>
    <w:p w14:paraId="20932EA6" w14:textId="77777777" w:rsidR="00283C16" w:rsidRPr="00A45482" w:rsidRDefault="00283C16" w:rsidP="00F92E96">
      <w:pPr>
        <w:autoSpaceDE w:val="0"/>
        <w:autoSpaceDN w:val="0"/>
        <w:adjustRightInd w:val="0"/>
        <w:rPr>
          <w:rFonts w:cs="Arial"/>
        </w:rPr>
      </w:pPr>
    </w:p>
    <w:p w14:paraId="3A0E14D3" w14:textId="77777777" w:rsidR="00F92E96" w:rsidRPr="00A45482" w:rsidRDefault="00F92E96" w:rsidP="00F92E96">
      <w:pPr>
        <w:autoSpaceDE w:val="0"/>
        <w:autoSpaceDN w:val="0"/>
        <w:adjustRightInd w:val="0"/>
        <w:rPr>
          <w:rFonts w:cs="Arial"/>
          <w:lang w:val="es-MX"/>
        </w:rPr>
      </w:pPr>
      <w:r w:rsidRPr="00A45482">
        <w:rPr>
          <w:rFonts w:cs="Arial"/>
        </w:rPr>
        <w:t xml:space="preserve">-Horarios punto principal- CAM: </w:t>
      </w:r>
      <w:r w:rsidRPr="00A45482">
        <w:rPr>
          <w:rFonts w:cs="Arial"/>
          <w:lang w:val="es-MX"/>
        </w:rPr>
        <w:t xml:space="preserve">Horario de Atención: de lunes a viernes, de 8:00 am a 4:30 pm jornada continua. </w:t>
      </w:r>
    </w:p>
    <w:p w14:paraId="4941B812" w14:textId="77777777" w:rsidR="00F92E96" w:rsidRPr="00A45482" w:rsidRDefault="00F92E96" w:rsidP="00F92E96">
      <w:pPr>
        <w:autoSpaceDE w:val="0"/>
        <w:autoSpaceDN w:val="0"/>
        <w:adjustRightInd w:val="0"/>
        <w:rPr>
          <w:rFonts w:cs="Arial"/>
        </w:rPr>
      </w:pPr>
    </w:p>
    <w:p w14:paraId="41885232" w14:textId="0F73A8A8" w:rsidR="00F92E96" w:rsidRPr="00A45482" w:rsidRDefault="00F92E96" w:rsidP="00F92E96">
      <w:pPr>
        <w:autoSpaceDE w:val="0"/>
        <w:autoSpaceDN w:val="0"/>
        <w:adjustRightInd w:val="0"/>
        <w:rPr>
          <w:rFonts w:cs="Arial"/>
        </w:rPr>
      </w:pPr>
      <w:r w:rsidRPr="00A45482">
        <w:rPr>
          <w:rFonts w:cs="Arial"/>
        </w:rPr>
        <w:t>-Horarios de los puntos de atención en los C</w:t>
      </w:r>
      <w:r w:rsidR="00AB5337" w:rsidRPr="00A45482">
        <w:rPr>
          <w:rFonts w:cs="Arial"/>
        </w:rPr>
        <w:t>.</w:t>
      </w:r>
      <w:r w:rsidRPr="00A45482">
        <w:rPr>
          <w:rFonts w:cs="Arial"/>
        </w:rPr>
        <w:t>A</w:t>
      </w:r>
      <w:r w:rsidR="00AB5337" w:rsidRPr="00A45482">
        <w:rPr>
          <w:rFonts w:cs="Arial"/>
        </w:rPr>
        <w:t>.</w:t>
      </w:r>
      <w:r w:rsidRPr="00A45482">
        <w:rPr>
          <w:rFonts w:cs="Arial"/>
        </w:rPr>
        <w:t>L</w:t>
      </w:r>
      <w:r w:rsidR="00AB5337" w:rsidRPr="00A45482">
        <w:rPr>
          <w:rFonts w:cs="Arial"/>
        </w:rPr>
        <w:t>.</w:t>
      </w:r>
      <w:r w:rsidRPr="00A45482">
        <w:rPr>
          <w:rFonts w:cs="Arial"/>
        </w:rPr>
        <w:t>I</w:t>
      </w:r>
      <w:r w:rsidR="00AB5337" w:rsidRPr="00A45482">
        <w:rPr>
          <w:rFonts w:cs="Arial"/>
        </w:rPr>
        <w:t>.</w:t>
      </w:r>
      <w:r w:rsidRPr="00A45482">
        <w:rPr>
          <w:rFonts w:cs="Arial"/>
        </w:rPr>
        <w:t xml:space="preserve">: </w:t>
      </w:r>
      <w:r w:rsidRPr="00A45482">
        <w:rPr>
          <w:rFonts w:cs="Arial"/>
          <w:lang w:val="es-MX"/>
        </w:rPr>
        <w:t xml:space="preserve">Horario de Atención: de lunes a viernes, de 8:00 am a 12:00 pm y 1:00 pm a 5: 00 pm  </w:t>
      </w:r>
    </w:p>
    <w:p w14:paraId="112AA496" w14:textId="698B023A" w:rsidR="005648CD" w:rsidRPr="00A45482" w:rsidRDefault="005648CD" w:rsidP="006D3381">
      <w:pPr>
        <w:autoSpaceDE w:val="0"/>
        <w:autoSpaceDN w:val="0"/>
        <w:adjustRightInd w:val="0"/>
        <w:rPr>
          <w:rFonts w:cs="Arial"/>
          <w:lang w:val="es-MX"/>
        </w:rPr>
      </w:pPr>
    </w:p>
    <w:p w14:paraId="14E15DCA" w14:textId="2DDBD109" w:rsidR="00134B55" w:rsidRPr="00A45482" w:rsidRDefault="00134B55" w:rsidP="006D3381">
      <w:pPr>
        <w:autoSpaceDE w:val="0"/>
        <w:autoSpaceDN w:val="0"/>
        <w:adjustRightInd w:val="0"/>
        <w:rPr>
          <w:rFonts w:cs="Arial"/>
          <w:lang w:val="es-CO"/>
        </w:rPr>
      </w:pPr>
      <w:r w:rsidRPr="00A45482">
        <w:rPr>
          <w:rFonts w:cs="Arial"/>
          <w:lang w:val="es-CO"/>
        </w:rPr>
        <w:t>Los organismos que cuenten con puntos de atención deberán tener habilitados espacios idóneos para la atención cómoda y ordenada del público</w:t>
      </w:r>
    </w:p>
    <w:p w14:paraId="59951A0F" w14:textId="77777777" w:rsidR="00134B55" w:rsidRPr="00A45482" w:rsidRDefault="00134B55" w:rsidP="006D3381">
      <w:pPr>
        <w:autoSpaceDE w:val="0"/>
        <w:autoSpaceDN w:val="0"/>
        <w:adjustRightInd w:val="0"/>
        <w:rPr>
          <w:rFonts w:cs="Arial"/>
          <w:lang w:val="es-MX"/>
        </w:rPr>
      </w:pPr>
    </w:p>
    <w:p w14:paraId="019214A2" w14:textId="423227FD" w:rsidR="005648CD" w:rsidRPr="00A45482" w:rsidRDefault="00F92E96" w:rsidP="006D3381">
      <w:pPr>
        <w:autoSpaceDE w:val="0"/>
        <w:autoSpaceDN w:val="0"/>
        <w:adjustRightInd w:val="0"/>
        <w:rPr>
          <w:rFonts w:cs="Arial"/>
        </w:rPr>
      </w:pPr>
      <w:r w:rsidRPr="00A45482">
        <w:rPr>
          <w:rFonts w:cs="Arial"/>
        </w:rPr>
        <w:t xml:space="preserve">La </w:t>
      </w:r>
      <w:r w:rsidR="005648CD" w:rsidRPr="00A45482">
        <w:rPr>
          <w:rFonts w:cs="Arial"/>
        </w:rPr>
        <w:t xml:space="preserve">administración distrital, </w:t>
      </w:r>
      <w:r w:rsidRPr="00A45482">
        <w:rPr>
          <w:rFonts w:cs="Arial"/>
        </w:rPr>
        <w:t xml:space="preserve">cuenta con ventanillas únicas </w:t>
      </w:r>
      <w:r w:rsidR="005648CD" w:rsidRPr="00A45482">
        <w:rPr>
          <w:rFonts w:cs="Arial"/>
        </w:rPr>
        <w:t>ubicados en los Centros de Administración Local Integral</w:t>
      </w:r>
      <w:r w:rsidR="00AB5337" w:rsidRPr="00A45482">
        <w:rPr>
          <w:rFonts w:cs="Arial"/>
        </w:rPr>
        <w:t xml:space="preserve"> –</w:t>
      </w:r>
      <w:r w:rsidR="005648CD" w:rsidRPr="00A45482">
        <w:rPr>
          <w:rFonts w:cs="Arial"/>
        </w:rPr>
        <w:t xml:space="preserve"> C</w:t>
      </w:r>
      <w:r w:rsidR="00AB5337" w:rsidRPr="00A45482">
        <w:rPr>
          <w:rFonts w:cs="Arial"/>
        </w:rPr>
        <w:t>.</w:t>
      </w:r>
      <w:r w:rsidR="005648CD" w:rsidRPr="00A45482">
        <w:rPr>
          <w:rFonts w:cs="Arial"/>
        </w:rPr>
        <w:t>A</w:t>
      </w:r>
      <w:r w:rsidR="00AB5337" w:rsidRPr="00A45482">
        <w:rPr>
          <w:rFonts w:cs="Arial"/>
        </w:rPr>
        <w:t>.</w:t>
      </w:r>
      <w:r w:rsidR="005648CD" w:rsidRPr="00A45482">
        <w:rPr>
          <w:rFonts w:cs="Arial"/>
        </w:rPr>
        <w:t>L</w:t>
      </w:r>
      <w:r w:rsidR="00AB5337" w:rsidRPr="00A45482">
        <w:rPr>
          <w:rFonts w:cs="Arial"/>
        </w:rPr>
        <w:t>.</w:t>
      </w:r>
      <w:r w:rsidR="005648CD" w:rsidRPr="00A45482">
        <w:rPr>
          <w:rFonts w:cs="Arial"/>
        </w:rPr>
        <w:t>I</w:t>
      </w:r>
      <w:r w:rsidR="00AB5337" w:rsidRPr="00A45482">
        <w:rPr>
          <w:rFonts w:cs="Arial"/>
        </w:rPr>
        <w:t>.</w:t>
      </w:r>
      <w:r w:rsidR="005648CD" w:rsidRPr="00A45482">
        <w:rPr>
          <w:rFonts w:cs="Arial"/>
        </w:rPr>
        <w:t>, de las diferentes comunas del territorio</w:t>
      </w:r>
      <w:r w:rsidRPr="00A45482">
        <w:rPr>
          <w:rFonts w:cs="Arial"/>
        </w:rPr>
        <w:t>, co</w:t>
      </w:r>
      <w:r w:rsidR="00FA2A82" w:rsidRPr="00A45482">
        <w:rPr>
          <w:rFonts w:cs="Arial"/>
        </w:rPr>
        <w:t xml:space="preserve">mo se muestra en el siguiente cuadro </w:t>
      </w:r>
      <w:r w:rsidR="008E5CEC" w:rsidRPr="00A45482">
        <w:rPr>
          <w:rFonts w:cs="Arial"/>
        </w:rPr>
        <w:t>No.1</w:t>
      </w:r>
    </w:p>
    <w:p w14:paraId="0254FFD8" w14:textId="0DDEDD1C" w:rsidR="00686CC0" w:rsidRPr="00A45482" w:rsidRDefault="00686CC0" w:rsidP="006D3381">
      <w:pPr>
        <w:autoSpaceDE w:val="0"/>
        <w:autoSpaceDN w:val="0"/>
        <w:adjustRightInd w:val="0"/>
        <w:rPr>
          <w:rFonts w:cs="Arial"/>
        </w:rPr>
      </w:pPr>
      <w:r w:rsidRPr="00A45482">
        <w:rPr>
          <w:rFonts w:cs="Arial"/>
          <w:lang w:val="es-MX"/>
        </w:rPr>
        <w:t xml:space="preserve"> </w:t>
      </w:r>
    </w:p>
    <w:tbl>
      <w:tblPr>
        <w:tblStyle w:val="Tablaconcuadrcula"/>
        <w:tblW w:w="0" w:type="auto"/>
        <w:tblLook w:val="04A0" w:firstRow="1" w:lastRow="0" w:firstColumn="1" w:lastColumn="0" w:noHBand="0" w:noVBand="1"/>
      </w:tblPr>
      <w:tblGrid>
        <w:gridCol w:w="4076"/>
        <w:gridCol w:w="5320"/>
      </w:tblGrid>
      <w:tr w:rsidR="00A45482" w:rsidRPr="00A45482" w14:paraId="0FCC7FE8" w14:textId="4165F81B" w:rsidTr="00825E89">
        <w:tc>
          <w:tcPr>
            <w:tcW w:w="4261" w:type="dxa"/>
          </w:tcPr>
          <w:p w14:paraId="541BBFE7" w14:textId="659E2F9D" w:rsidR="00825E89" w:rsidRPr="00A45482" w:rsidRDefault="00825E89" w:rsidP="00825E89">
            <w:pPr>
              <w:autoSpaceDE w:val="0"/>
              <w:autoSpaceDN w:val="0"/>
              <w:adjustRightInd w:val="0"/>
              <w:jc w:val="center"/>
              <w:rPr>
                <w:rFonts w:cs="Arial"/>
              </w:rPr>
            </w:pPr>
            <w:r w:rsidRPr="00A45482">
              <w:rPr>
                <w:rFonts w:cs="Arial"/>
              </w:rPr>
              <w:t>PUNTO DE ATENCIÓN</w:t>
            </w:r>
          </w:p>
        </w:tc>
        <w:tc>
          <w:tcPr>
            <w:tcW w:w="5361" w:type="dxa"/>
          </w:tcPr>
          <w:p w14:paraId="7FEBF0D5" w14:textId="4190EC63" w:rsidR="00825E89" w:rsidRPr="00A45482" w:rsidRDefault="00825E89" w:rsidP="00825E89">
            <w:pPr>
              <w:autoSpaceDE w:val="0"/>
              <w:autoSpaceDN w:val="0"/>
              <w:adjustRightInd w:val="0"/>
              <w:jc w:val="center"/>
              <w:rPr>
                <w:rFonts w:cs="Arial"/>
              </w:rPr>
            </w:pPr>
            <w:r w:rsidRPr="00A45482">
              <w:rPr>
                <w:rFonts w:cs="Arial"/>
              </w:rPr>
              <w:t xml:space="preserve">UBICACIÓN </w:t>
            </w:r>
          </w:p>
        </w:tc>
      </w:tr>
      <w:tr w:rsidR="00A45482" w:rsidRPr="00A45482" w14:paraId="7888A88B" w14:textId="4CED4EE3" w:rsidTr="00F76E14">
        <w:trPr>
          <w:trHeight w:val="3597"/>
        </w:trPr>
        <w:tc>
          <w:tcPr>
            <w:tcW w:w="4261" w:type="dxa"/>
          </w:tcPr>
          <w:p w14:paraId="3C6110BB" w14:textId="77777777" w:rsidR="00825E89" w:rsidRPr="00A45482" w:rsidRDefault="00825E89" w:rsidP="006D3381">
            <w:pPr>
              <w:autoSpaceDE w:val="0"/>
              <w:autoSpaceDN w:val="0"/>
              <w:adjustRightInd w:val="0"/>
              <w:rPr>
                <w:rFonts w:cs="Arial"/>
              </w:rPr>
            </w:pPr>
          </w:p>
          <w:p w14:paraId="1D0855B2" w14:textId="507769D2" w:rsidR="00825E89" w:rsidRPr="00A45482" w:rsidRDefault="00D72EBB" w:rsidP="00F92E96">
            <w:pPr>
              <w:contextualSpacing/>
              <w:rPr>
                <w:rFonts w:cs="Arial"/>
              </w:rPr>
            </w:pPr>
            <w:r w:rsidRPr="00A45482">
              <w:rPr>
                <w:rFonts w:cs="Arial"/>
                <w:b/>
                <w:bCs/>
              </w:rPr>
              <w:t>Punto Principal</w:t>
            </w:r>
            <w:r w:rsidRPr="00A45482">
              <w:rPr>
                <w:rFonts w:cs="Arial"/>
              </w:rPr>
              <w:t xml:space="preserve"> </w:t>
            </w:r>
            <w:r w:rsidR="00825E89" w:rsidRPr="00A45482">
              <w:rPr>
                <w:rFonts w:cs="Arial"/>
              </w:rPr>
              <w:t>Centro Administrativo Municipal - CAM, Sótano 1 - Avenida 2 Norte # 10 - 70 y en los Centros de Administración Local Integrada (CALI)</w:t>
            </w:r>
          </w:p>
          <w:p w14:paraId="1023800C" w14:textId="3CF40F45" w:rsidR="00686CC0" w:rsidRPr="00A45482" w:rsidRDefault="00686CC0" w:rsidP="00825E89">
            <w:pPr>
              <w:contextualSpacing/>
              <w:rPr>
                <w:rFonts w:cs="Arial"/>
              </w:rPr>
            </w:pPr>
          </w:p>
          <w:p w14:paraId="209C9F60" w14:textId="5FB1D42A" w:rsidR="00686CC0" w:rsidRPr="00A45482" w:rsidRDefault="00686CC0" w:rsidP="00686CC0">
            <w:pPr>
              <w:autoSpaceDE w:val="0"/>
              <w:autoSpaceDN w:val="0"/>
              <w:adjustRightInd w:val="0"/>
              <w:rPr>
                <w:rFonts w:cs="Arial"/>
                <w:lang w:val="es-MX"/>
              </w:rPr>
            </w:pPr>
            <w:r w:rsidRPr="00A45482">
              <w:rPr>
                <w:rFonts w:cs="Arial"/>
                <w:lang w:val="es-MX"/>
              </w:rPr>
              <w:t xml:space="preserve">Horario de Atención: De lunes a viernes, de 8:00 am a 4:30 pm jornada continua. </w:t>
            </w:r>
          </w:p>
          <w:p w14:paraId="378A0041" w14:textId="77777777" w:rsidR="00825E89" w:rsidRPr="00A45482" w:rsidRDefault="00825E89" w:rsidP="006D3381">
            <w:pPr>
              <w:autoSpaceDE w:val="0"/>
              <w:autoSpaceDN w:val="0"/>
              <w:adjustRightInd w:val="0"/>
              <w:rPr>
                <w:rFonts w:cs="Arial"/>
              </w:rPr>
            </w:pPr>
          </w:p>
          <w:p w14:paraId="3353AE64" w14:textId="380BCB7B" w:rsidR="00825E89" w:rsidRPr="00A45482" w:rsidRDefault="00825E89" w:rsidP="006D3381">
            <w:pPr>
              <w:autoSpaceDE w:val="0"/>
              <w:autoSpaceDN w:val="0"/>
              <w:adjustRightInd w:val="0"/>
              <w:rPr>
                <w:rFonts w:cs="Arial"/>
              </w:rPr>
            </w:pPr>
          </w:p>
        </w:tc>
        <w:tc>
          <w:tcPr>
            <w:tcW w:w="5361" w:type="dxa"/>
          </w:tcPr>
          <w:p w14:paraId="46F82A6A" w14:textId="2F0B5A3B" w:rsidR="00825E89" w:rsidRPr="00A45482" w:rsidRDefault="00825E89" w:rsidP="006D3381">
            <w:pPr>
              <w:autoSpaceDE w:val="0"/>
              <w:autoSpaceDN w:val="0"/>
              <w:adjustRightInd w:val="0"/>
              <w:rPr>
                <w:rFonts w:cs="Arial"/>
              </w:rPr>
            </w:pPr>
            <w:r w:rsidRPr="00A45482">
              <w:rPr>
                <w:rFonts w:cs="Arial"/>
                <w:noProof/>
                <w:lang w:val="es-CO" w:eastAsia="es-CO"/>
              </w:rPr>
              <w:drawing>
                <wp:inline distT="0" distB="0" distL="0" distR="0" wp14:anchorId="24AAB3DF" wp14:editId="38AD6865">
                  <wp:extent cx="2923725" cy="21784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388" cy="2182681"/>
                          </a:xfrm>
                          <a:prstGeom prst="rect">
                            <a:avLst/>
                          </a:prstGeom>
                          <a:noFill/>
                          <a:ln>
                            <a:noFill/>
                          </a:ln>
                        </pic:spPr>
                      </pic:pic>
                    </a:graphicData>
                  </a:graphic>
                </wp:inline>
              </w:drawing>
            </w:r>
          </w:p>
        </w:tc>
      </w:tr>
      <w:tr w:rsidR="00A45482" w:rsidRPr="00A45482" w14:paraId="51F2EBD6" w14:textId="5DD72990" w:rsidTr="00825E89">
        <w:tc>
          <w:tcPr>
            <w:tcW w:w="4261" w:type="dxa"/>
          </w:tcPr>
          <w:p w14:paraId="05BAAC2A" w14:textId="77777777" w:rsidR="00825E89" w:rsidRPr="00A45482" w:rsidRDefault="00825E89" w:rsidP="00825E89">
            <w:pPr>
              <w:contextualSpacing/>
              <w:rPr>
                <w:rFonts w:cs="Arial"/>
              </w:rPr>
            </w:pPr>
            <w:r w:rsidRPr="00A45482">
              <w:rPr>
                <w:rFonts w:cs="Arial"/>
                <w:b/>
                <w:bCs/>
              </w:rPr>
              <w:t>Comuna 1</w:t>
            </w:r>
            <w:r w:rsidRPr="00A45482">
              <w:rPr>
                <w:rFonts w:cs="Arial"/>
              </w:rPr>
              <w:t xml:space="preserve"> Terrón Colorado </w:t>
            </w:r>
          </w:p>
          <w:p w14:paraId="656B8778" w14:textId="77777777" w:rsidR="00825E89" w:rsidRPr="00A45482" w:rsidRDefault="00825E89" w:rsidP="00825E89">
            <w:pPr>
              <w:rPr>
                <w:rFonts w:cs="Arial"/>
                <w:shd w:val="clear" w:color="auto" w:fill="FFFFFF"/>
              </w:rPr>
            </w:pPr>
            <w:r w:rsidRPr="00A45482">
              <w:rPr>
                <w:rFonts w:cs="Arial"/>
                <w:shd w:val="clear" w:color="auto" w:fill="FFFFFF"/>
              </w:rPr>
              <w:t>Dirección: Avenida 4 Oeste Calle 19 – 72</w:t>
            </w:r>
          </w:p>
          <w:p w14:paraId="2DB6E684" w14:textId="77777777" w:rsidR="00825E89" w:rsidRPr="00A45482" w:rsidRDefault="00825E89" w:rsidP="006D3381">
            <w:pPr>
              <w:autoSpaceDE w:val="0"/>
              <w:autoSpaceDN w:val="0"/>
              <w:adjustRightInd w:val="0"/>
              <w:rPr>
                <w:rFonts w:cs="Arial"/>
              </w:rPr>
            </w:pPr>
          </w:p>
        </w:tc>
        <w:tc>
          <w:tcPr>
            <w:tcW w:w="5361" w:type="dxa"/>
          </w:tcPr>
          <w:p w14:paraId="18FD2A4E" w14:textId="77777777" w:rsidR="00FA2C0A" w:rsidRPr="00A45482" w:rsidRDefault="00FA2C0A" w:rsidP="00FA2C0A">
            <w:pPr>
              <w:contextualSpacing/>
              <w:rPr>
                <w:rFonts w:cs="Arial"/>
              </w:rPr>
            </w:pPr>
            <w:r w:rsidRPr="00A45482">
              <w:rPr>
                <w:rFonts w:cs="Arial"/>
                <w:b/>
                <w:bCs/>
              </w:rPr>
              <w:t>Comuna 2</w:t>
            </w:r>
            <w:r w:rsidRPr="00A45482">
              <w:rPr>
                <w:rFonts w:cs="Arial"/>
              </w:rPr>
              <w:t xml:space="preserve"> Vipasa </w:t>
            </w:r>
          </w:p>
          <w:p w14:paraId="22626F7A" w14:textId="434CBB64" w:rsidR="00825E89" w:rsidRPr="00A45482" w:rsidRDefault="00FA2C0A" w:rsidP="00FA2C0A">
            <w:pPr>
              <w:rPr>
                <w:rFonts w:cs="Arial"/>
              </w:rPr>
            </w:pPr>
            <w:r w:rsidRPr="00A45482">
              <w:rPr>
                <w:rFonts w:cs="Arial"/>
                <w:shd w:val="clear" w:color="auto" w:fill="FFFFFF"/>
              </w:rPr>
              <w:t xml:space="preserve">Dirección: </w:t>
            </w:r>
            <w:r w:rsidRPr="00A45482">
              <w:rPr>
                <w:rFonts w:cs="Arial"/>
              </w:rPr>
              <w:t>Av 3CN # 47AN – 18</w:t>
            </w:r>
          </w:p>
        </w:tc>
      </w:tr>
      <w:tr w:rsidR="00A45482" w:rsidRPr="00A45482" w14:paraId="07F9A634" w14:textId="39F45EBF" w:rsidTr="00825E89">
        <w:tc>
          <w:tcPr>
            <w:tcW w:w="4261" w:type="dxa"/>
          </w:tcPr>
          <w:p w14:paraId="59C7E583" w14:textId="77777777" w:rsidR="00FA2C0A" w:rsidRPr="00A45482" w:rsidRDefault="00FA2C0A" w:rsidP="00FA2C0A">
            <w:pPr>
              <w:contextualSpacing/>
              <w:rPr>
                <w:rFonts w:cs="Arial"/>
              </w:rPr>
            </w:pPr>
            <w:r w:rsidRPr="00A45482">
              <w:rPr>
                <w:rFonts w:cs="Arial"/>
                <w:b/>
                <w:bCs/>
              </w:rPr>
              <w:t>Comuna 4</w:t>
            </w:r>
            <w:r w:rsidRPr="00A45482">
              <w:rPr>
                <w:rFonts w:cs="Arial"/>
              </w:rPr>
              <w:t xml:space="preserve"> Manzanares </w:t>
            </w:r>
          </w:p>
          <w:p w14:paraId="6F4E4170" w14:textId="64BCB651" w:rsidR="00825E89" w:rsidRPr="00A45482" w:rsidRDefault="00FA2C0A" w:rsidP="00FA2C0A">
            <w:pPr>
              <w:rPr>
                <w:rFonts w:cs="Arial"/>
              </w:rPr>
            </w:pPr>
            <w:r w:rsidRPr="00A45482">
              <w:rPr>
                <w:rFonts w:cs="Arial"/>
                <w:shd w:val="clear" w:color="auto" w:fill="FFFFFF"/>
              </w:rPr>
              <w:t xml:space="preserve">Dirección: </w:t>
            </w:r>
            <w:r w:rsidRPr="00A45482">
              <w:rPr>
                <w:rFonts w:cs="Arial"/>
              </w:rPr>
              <w:t>Calle 44 # 1H - 44</w:t>
            </w:r>
          </w:p>
        </w:tc>
        <w:tc>
          <w:tcPr>
            <w:tcW w:w="5361" w:type="dxa"/>
          </w:tcPr>
          <w:p w14:paraId="2426DE7E" w14:textId="77777777" w:rsidR="00FA2C0A" w:rsidRPr="00A45482" w:rsidRDefault="00FA2C0A" w:rsidP="00FA2C0A">
            <w:pPr>
              <w:contextualSpacing/>
              <w:rPr>
                <w:rFonts w:cs="Arial"/>
              </w:rPr>
            </w:pPr>
            <w:r w:rsidRPr="00A45482">
              <w:rPr>
                <w:rFonts w:cs="Arial"/>
                <w:b/>
                <w:bCs/>
              </w:rPr>
              <w:t>Comuna 5</w:t>
            </w:r>
            <w:r w:rsidRPr="00A45482">
              <w:rPr>
                <w:rFonts w:cs="Arial"/>
              </w:rPr>
              <w:t xml:space="preserve"> La Rivera </w:t>
            </w:r>
          </w:p>
          <w:p w14:paraId="6EE39170" w14:textId="02325361" w:rsidR="00825E89" w:rsidRPr="00A45482" w:rsidRDefault="00FA2C0A" w:rsidP="00FA2C0A">
            <w:pPr>
              <w:autoSpaceDE w:val="0"/>
              <w:autoSpaceDN w:val="0"/>
              <w:adjustRightInd w:val="0"/>
              <w:rPr>
                <w:rFonts w:cs="Arial"/>
              </w:rPr>
            </w:pPr>
            <w:r w:rsidRPr="00A45482">
              <w:rPr>
                <w:rFonts w:cs="Arial"/>
                <w:shd w:val="clear" w:color="auto" w:fill="FFFFFF"/>
              </w:rPr>
              <w:t xml:space="preserve">Dirección: </w:t>
            </w:r>
            <w:r w:rsidRPr="00A45482">
              <w:rPr>
                <w:rFonts w:cs="Arial"/>
              </w:rPr>
              <w:t>Carrera 1D # 65-00</w:t>
            </w:r>
          </w:p>
        </w:tc>
      </w:tr>
      <w:tr w:rsidR="00A45482" w:rsidRPr="00A45482" w14:paraId="6D268A5C" w14:textId="1F897F66" w:rsidTr="00825E89">
        <w:tc>
          <w:tcPr>
            <w:tcW w:w="4261" w:type="dxa"/>
          </w:tcPr>
          <w:p w14:paraId="1DF0F391" w14:textId="77777777" w:rsidR="00FA2C0A" w:rsidRPr="00A45482" w:rsidRDefault="00FA2C0A" w:rsidP="00FA2C0A">
            <w:pPr>
              <w:contextualSpacing/>
              <w:rPr>
                <w:rFonts w:cs="Arial"/>
              </w:rPr>
            </w:pPr>
            <w:r w:rsidRPr="00A45482">
              <w:rPr>
                <w:rFonts w:cs="Arial"/>
                <w:b/>
                <w:bCs/>
              </w:rPr>
              <w:t>Comuna 6</w:t>
            </w:r>
            <w:r w:rsidRPr="00A45482">
              <w:rPr>
                <w:rFonts w:cs="Arial"/>
              </w:rPr>
              <w:t xml:space="preserve"> Los Guaduales </w:t>
            </w:r>
          </w:p>
          <w:p w14:paraId="0F69DFC7" w14:textId="3FBCB17C" w:rsidR="00FA2C0A" w:rsidRPr="00A45482" w:rsidRDefault="00FA2C0A" w:rsidP="00FA2C0A">
            <w:pPr>
              <w:rPr>
                <w:rFonts w:cs="Arial"/>
              </w:rPr>
            </w:pPr>
            <w:r w:rsidRPr="00A45482">
              <w:rPr>
                <w:rFonts w:cs="Arial"/>
                <w:shd w:val="clear" w:color="auto" w:fill="FFFFFF"/>
              </w:rPr>
              <w:t xml:space="preserve">Dirección: </w:t>
            </w:r>
            <w:r w:rsidRPr="00A45482">
              <w:rPr>
                <w:rFonts w:cs="Arial"/>
              </w:rPr>
              <w:t>Carrera 8N # 70A -16</w:t>
            </w:r>
          </w:p>
        </w:tc>
        <w:tc>
          <w:tcPr>
            <w:tcW w:w="5361" w:type="dxa"/>
          </w:tcPr>
          <w:p w14:paraId="43D25379" w14:textId="77777777" w:rsidR="00FA2C0A" w:rsidRPr="00A45482" w:rsidRDefault="00FA2C0A" w:rsidP="00FA2C0A">
            <w:pPr>
              <w:contextualSpacing/>
              <w:rPr>
                <w:rFonts w:cs="Arial"/>
              </w:rPr>
            </w:pPr>
            <w:r w:rsidRPr="00A45482">
              <w:rPr>
                <w:rFonts w:cs="Arial"/>
                <w:b/>
                <w:bCs/>
              </w:rPr>
              <w:t>Comuna 7</w:t>
            </w:r>
            <w:r w:rsidRPr="00A45482">
              <w:rPr>
                <w:rFonts w:cs="Arial"/>
              </w:rPr>
              <w:t xml:space="preserve"> Alfonso López  </w:t>
            </w:r>
          </w:p>
          <w:p w14:paraId="78E92718" w14:textId="76D92FD5" w:rsidR="00FA2C0A" w:rsidRPr="00A45482" w:rsidRDefault="00FA2C0A" w:rsidP="00FA2C0A">
            <w:pPr>
              <w:autoSpaceDE w:val="0"/>
              <w:autoSpaceDN w:val="0"/>
              <w:adjustRightInd w:val="0"/>
              <w:rPr>
                <w:rFonts w:cs="Arial"/>
              </w:rPr>
            </w:pPr>
            <w:r w:rsidRPr="00A45482">
              <w:rPr>
                <w:rFonts w:cs="Arial"/>
                <w:shd w:val="clear" w:color="auto" w:fill="FFFFFF"/>
              </w:rPr>
              <w:t xml:space="preserve">Dirección: </w:t>
            </w:r>
            <w:r w:rsidRPr="00A45482">
              <w:rPr>
                <w:rFonts w:cs="Arial"/>
              </w:rPr>
              <w:t>Calle 73 con Carrera 7M</w:t>
            </w:r>
          </w:p>
        </w:tc>
      </w:tr>
      <w:tr w:rsidR="00A45482" w:rsidRPr="00A45482" w14:paraId="115A92BF" w14:textId="77777777" w:rsidTr="00825E89">
        <w:tc>
          <w:tcPr>
            <w:tcW w:w="4261" w:type="dxa"/>
          </w:tcPr>
          <w:p w14:paraId="656C2D73" w14:textId="77777777" w:rsidR="00FA2C0A" w:rsidRPr="00A45482" w:rsidRDefault="00FA2C0A" w:rsidP="00FA2C0A">
            <w:pPr>
              <w:contextualSpacing/>
              <w:rPr>
                <w:rFonts w:cs="Arial"/>
              </w:rPr>
            </w:pPr>
            <w:r w:rsidRPr="00A45482">
              <w:rPr>
                <w:rFonts w:cs="Arial"/>
                <w:b/>
                <w:bCs/>
              </w:rPr>
              <w:t>Comuna 8</w:t>
            </w:r>
            <w:r w:rsidRPr="00A45482">
              <w:rPr>
                <w:rFonts w:cs="Arial"/>
              </w:rPr>
              <w:t xml:space="preserve"> Las Américas </w:t>
            </w:r>
          </w:p>
          <w:p w14:paraId="15214653" w14:textId="02187597" w:rsidR="00FA2C0A" w:rsidRPr="00A45482" w:rsidRDefault="00FA2C0A" w:rsidP="00FA2C0A">
            <w:pPr>
              <w:rPr>
                <w:rFonts w:cs="Arial"/>
              </w:rPr>
            </w:pPr>
            <w:r w:rsidRPr="00A45482">
              <w:rPr>
                <w:rFonts w:cs="Arial"/>
                <w:shd w:val="clear" w:color="auto" w:fill="FFFFFF"/>
              </w:rPr>
              <w:lastRenderedPageBreak/>
              <w:t xml:space="preserve">Dirección: </w:t>
            </w:r>
            <w:r w:rsidRPr="00A45482">
              <w:rPr>
                <w:rFonts w:cs="Arial"/>
              </w:rPr>
              <w:t>Calle 39 con Carrera 13</w:t>
            </w:r>
          </w:p>
        </w:tc>
        <w:tc>
          <w:tcPr>
            <w:tcW w:w="5361" w:type="dxa"/>
          </w:tcPr>
          <w:p w14:paraId="067819E8" w14:textId="77777777" w:rsidR="00FA2C0A" w:rsidRPr="00A45482" w:rsidRDefault="00FA2C0A" w:rsidP="00FA2C0A">
            <w:pPr>
              <w:contextualSpacing/>
              <w:rPr>
                <w:rFonts w:cs="Arial"/>
              </w:rPr>
            </w:pPr>
            <w:r w:rsidRPr="00A45482">
              <w:rPr>
                <w:rFonts w:cs="Arial"/>
                <w:b/>
                <w:bCs/>
              </w:rPr>
              <w:lastRenderedPageBreak/>
              <w:t>Comuna 9</w:t>
            </w:r>
            <w:r w:rsidRPr="00A45482">
              <w:rPr>
                <w:rFonts w:cs="Arial"/>
              </w:rPr>
              <w:t xml:space="preserve"> Aranjuez </w:t>
            </w:r>
          </w:p>
          <w:p w14:paraId="389398D2" w14:textId="4886827E" w:rsidR="00FA2C0A" w:rsidRPr="00A45482" w:rsidRDefault="00FA2C0A" w:rsidP="00FA2C0A">
            <w:pPr>
              <w:autoSpaceDE w:val="0"/>
              <w:autoSpaceDN w:val="0"/>
              <w:adjustRightInd w:val="0"/>
              <w:rPr>
                <w:rFonts w:cs="Arial"/>
              </w:rPr>
            </w:pPr>
            <w:r w:rsidRPr="00A45482">
              <w:rPr>
                <w:rFonts w:cs="Arial"/>
                <w:shd w:val="clear" w:color="auto" w:fill="FFFFFF"/>
              </w:rPr>
              <w:lastRenderedPageBreak/>
              <w:t xml:space="preserve">Dirección: </w:t>
            </w:r>
            <w:r w:rsidRPr="00A45482">
              <w:rPr>
                <w:rFonts w:cs="Arial"/>
              </w:rPr>
              <w:t>Carrera 16 # 15-79</w:t>
            </w:r>
          </w:p>
        </w:tc>
      </w:tr>
      <w:tr w:rsidR="00A45482" w:rsidRPr="00A45482" w14:paraId="32BBB5EE" w14:textId="77777777" w:rsidTr="008F53C1">
        <w:tc>
          <w:tcPr>
            <w:tcW w:w="4261" w:type="dxa"/>
          </w:tcPr>
          <w:p w14:paraId="006CEE6E" w14:textId="77777777" w:rsidR="00FA2C0A" w:rsidRPr="00A45482" w:rsidRDefault="00FA2C0A" w:rsidP="00FA2C0A">
            <w:pPr>
              <w:contextualSpacing/>
              <w:rPr>
                <w:rFonts w:cs="Arial"/>
              </w:rPr>
            </w:pPr>
            <w:r w:rsidRPr="00A45482">
              <w:rPr>
                <w:rFonts w:cs="Arial"/>
                <w:b/>
                <w:bCs/>
              </w:rPr>
              <w:lastRenderedPageBreak/>
              <w:t>Comuna 10</w:t>
            </w:r>
            <w:r w:rsidRPr="00A45482">
              <w:rPr>
                <w:rFonts w:cs="Arial"/>
              </w:rPr>
              <w:t xml:space="preserve"> El Guabal </w:t>
            </w:r>
          </w:p>
          <w:p w14:paraId="475CA73B" w14:textId="6E039207" w:rsidR="00FA2C0A" w:rsidRPr="00A45482" w:rsidRDefault="00FA2C0A" w:rsidP="00FA2C0A">
            <w:pPr>
              <w:rPr>
                <w:rFonts w:cs="Arial"/>
              </w:rPr>
            </w:pPr>
            <w:r w:rsidRPr="00A45482">
              <w:rPr>
                <w:rFonts w:cs="Arial"/>
                <w:shd w:val="clear" w:color="auto" w:fill="FFFFFF"/>
              </w:rPr>
              <w:t xml:space="preserve">Dirección: </w:t>
            </w:r>
            <w:r w:rsidRPr="00A45482">
              <w:rPr>
                <w:rFonts w:cs="Arial"/>
              </w:rPr>
              <w:t>Calle 14B # 41-25</w:t>
            </w:r>
          </w:p>
        </w:tc>
        <w:tc>
          <w:tcPr>
            <w:tcW w:w="5361" w:type="dxa"/>
          </w:tcPr>
          <w:p w14:paraId="06193C5B" w14:textId="77777777" w:rsidR="00FA2C0A" w:rsidRPr="00A45482" w:rsidRDefault="00FA2C0A" w:rsidP="00FA2C0A">
            <w:pPr>
              <w:contextualSpacing/>
              <w:rPr>
                <w:rFonts w:cs="Arial"/>
              </w:rPr>
            </w:pPr>
            <w:r w:rsidRPr="00A45482">
              <w:rPr>
                <w:rFonts w:cs="Arial"/>
                <w:b/>
                <w:bCs/>
              </w:rPr>
              <w:t>Comuna 15</w:t>
            </w:r>
            <w:r w:rsidRPr="00A45482">
              <w:rPr>
                <w:rFonts w:cs="Arial"/>
              </w:rPr>
              <w:t xml:space="preserve"> El Vallado </w:t>
            </w:r>
          </w:p>
          <w:p w14:paraId="48885F45" w14:textId="112D2E60" w:rsidR="00FA2C0A" w:rsidRPr="00A45482" w:rsidRDefault="00FA2C0A" w:rsidP="00FA2C0A">
            <w:pPr>
              <w:autoSpaceDE w:val="0"/>
              <w:autoSpaceDN w:val="0"/>
              <w:adjustRightInd w:val="0"/>
              <w:rPr>
                <w:rFonts w:cs="Arial"/>
              </w:rPr>
            </w:pPr>
            <w:r w:rsidRPr="00A45482">
              <w:rPr>
                <w:rFonts w:cs="Arial"/>
              </w:rPr>
              <w:t>Dirección: Carrera 41B con calle 50</w:t>
            </w:r>
          </w:p>
        </w:tc>
      </w:tr>
      <w:tr w:rsidR="00A45482" w:rsidRPr="00A45482" w14:paraId="74EB3E10" w14:textId="77777777" w:rsidTr="008F53C1">
        <w:tc>
          <w:tcPr>
            <w:tcW w:w="4261" w:type="dxa"/>
          </w:tcPr>
          <w:p w14:paraId="53F78BD9" w14:textId="77777777" w:rsidR="00FA2C0A" w:rsidRPr="00A45482" w:rsidRDefault="00FA2C0A" w:rsidP="00FA2C0A">
            <w:pPr>
              <w:contextualSpacing/>
              <w:rPr>
                <w:rFonts w:cs="Arial"/>
              </w:rPr>
            </w:pPr>
            <w:r w:rsidRPr="00A45482">
              <w:rPr>
                <w:rFonts w:cs="Arial"/>
                <w:b/>
                <w:bCs/>
              </w:rPr>
              <w:t>Comuna 16</w:t>
            </w:r>
            <w:r w:rsidRPr="00A45482">
              <w:rPr>
                <w:rFonts w:cs="Arial"/>
              </w:rPr>
              <w:t xml:space="preserve"> Unión de Vivienda </w:t>
            </w:r>
          </w:p>
          <w:p w14:paraId="228C4115" w14:textId="19465008" w:rsidR="00FA2C0A" w:rsidRPr="00A45482" w:rsidRDefault="00FA2C0A" w:rsidP="00FA2C0A">
            <w:pPr>
              <w:rPr>
                <w:rFonts w:cs="Arial"/>
              </w:rPr>
            </w:pPr>
            <w:r w:rsidRPr="00A45482">
              <w:rPr>
                <w:rFonts w:cs="Arial"/>
                <w:shd w:val="clear" w:color="auto" w:fill="FFFFFF"/>
              </w:rPr>
              <w:t xml:space="preserve">Dirección: </w:t>
            </w:r>
            <w:r w:rsidRPr="00A45482">
              <w:rPr>
                <w:rFonts w:cs="Arial"/>
              </w:rPr>
              <w:t>Calle 38 con Carrera 41H</w:t>
            </w:r>
          </w:p>
        </w:tc>
        <w:tc>
          <w:tcPr>
            <w:tcW w:w="5361" w:type="dxa"/>
          </w:tcPr>
          <w:p w14:paraId="62F4BCAF" w14:textId="77777777" w:rsidR="00FA2C0A" w:rsidRPr="00A45482" w:rsidRDefault="00FA2C0A" w:rsidP="00FA2C0A">
            <w:pPr>
              <w:contextualSpacing/>
              <w:rPr>
                <w:rFonts w:cs="Arial"/>
              </w:rPr>
            </w:pPr>
            <w:r w:rsidRPr="00A45482">
              <w:rPr>
                <w:rFonts w:cs="Arial"/>
                <w:b/>
                <w:bCs/>
              </w:rPr>
              <w:t>Comuna 17</w:t>
            </w:r>
            <w:r w:rsidRPr="00A45482">
              <w:rPr>
                <w:rFonts w:cs="Arial"/>
              </w:rPr>
              <w:t xml:space="preserve"> Limonar </w:t>
            </w:r>
          </w:p>
          <w:p w14:paraId="61F76EFF" w14:textId="77777777" w:rsidR="00FA2C0A" w:rsidRPr="00A45482" w:rsidRDefault="00FA2C0A" w:rsidP="00FA2C0A">
            <w:pPr>
              <w:rPr>
                <w:rFonts w:cs="Arial"/>
              </w:rPr>
            </w:pPr>
            <w:r w:rsidRPr="00A45482">
              <w:rPr>
                <w:rFonts w:cs="Arial"/>
              </w:rPr>
              <w:t>Dirección: Calle 13B con Carrera 64 y 65</w:t>
            </w:r>
          </w:p>
          <w:p w14:paraId="79A9749A" w14:textId="77777777" w:rsidR="00FA2C0A" w:rsidRPr="00A45482" w:rsidRDefault="00FA2C0A" w:rsidP="00FA2C0A">
            <w:pPr>
              <w:autoSpaceDE w:val="0"/>
              <w:autoSpaceDN w:val="0"/>
              <w:adjustRightInd w:val="0"/>
              <w:rPr>
                <w:rFonts w:cs="Arial"/>
              </w:rPr>
            </w:pPr>
          </w:p>
        </w:tc>
      </w:tr>
      <w:tr w:rsidR="00A45482" w:rsidRPr="00A45482" w14:paraId="6038D01D" w14:textId="77777777" w:rsidTr="008F53C1">
        <w:tc>
          <w:tcPr>
            <w:tcW w:w="4261" w:type="dxa"/>
          </w:tcPr>
          <w:p w14:paraId="27E62D8B" w14:textId="77777777" w:rsidR="00FA2C0A" w:rsidRPr="00A45482" w:rsidRDefault="00FA2C0A" w:rsidP="00FA2C0A">
            <w:pPr>
              <w:contextualSpacing/>
              <w:rPr>
                <w:rFonts w:cs="Arial"/>
              </w:rPr>
            </w:pPr>
            <w:r w:rsidRPr="00A45482">
              <w:rPr>
                <w:rFonts w:cs="Arial"/>
                <w:b/>
                <w:bCs/>
              </w:rPr>
              <w:t>Comuna 18</w:t>
            </w:r>
            <w:r w:rsidRPr="00A45482">
              <w:rPr>
                <w:rFonts w:cs="Arial"/>
              </w:rPr>
              <w:t xml:space="preserve"> Meléndez </w:t>
            </w:r>
          </w:p>
          <w:p w14:paraId="75121DE3" w14:textId="5C813A91" w:rsidR="00FA2C0A" w:rsidRPr="00A45482" w:rsidRDefault="00FA2C0A" w:rsidP="00FA2C0A">
            <w:pPr>
              <w:rPr>
                <w:rFonts w:cs="Arial"/>
              </w:rPr>
            </w:pPr>
            <w:r w:rsidRPr="00A45482">
              <w:rPr>
                <w:rFonts w:cs="Arial"/>
                <w:shd w:val="clear" w:color="auto" w:fill="FFFFFF"/>
              </w:rPr>
              <w:t>Dirección:</w:t>
            </w:r>
            <w:r w:rsidRPr="00A45482">
              <w:rPr>
                <w:rFonts w:cs="Arial"/>
              </w:rPr>
              <w:t xml:space="preserve"> Calle 4 con Carrera 94</w:t>
            </w:r>
          </w:p>
        </w:tc>
        <w:tc>
          <w:tcPr>
            <w:tcW w:w="5361" w:type="dxa"/>
          </w:tcPr>
          <w:p w14:paraId="05A6B6CA" w14:textId="77777777" w:rsidR="00FA2C0A" w:rsidRPr="00A45482" w:rsidRDefault="00FA2C0A" w:rsidP="00FA2C0A">
            <w:pPr>
              <w:contextualSpacing/>
              <w:rPr>
                <w:rFonts w:cs="Arial"/>
              </w:rPr>
            </w:pPr>
            <w:r w:rsidRPr="00A45482">
              <w:rPr>
                <w:rFonts w:cs="Arial"/>
                <w:b/>
                <w:bCs/>
              </w:rPr>
              <w:t>Comuna 19</w:t>
            </w:r>
            <w:r w:rsidRPr="00A45482">
              <w:rPr>
                <w:rFonts w:cs="Arial"/>
              </w:rPr>
              <w:t xml:space="preserve"> El Cedro  </w:t>
            </w:r>
          </w:p>
          <w:p w14:paraId="53117816" w14:textId="712707CB" w:rsidR="00FA2C0A" w:rsidRPr="00A45482" w:rsidRDefault="00FA2C0A" w:rsidP="00FA2C0A">
            <w:pPr>
              <w:rPr>
                <w:rFonts w:cs="Arial"/>
              </w:rPr>
            </w:pPr>
            <w:r w:rsidRPr="00A45482">
              <w:rPr>
                <w:rFonts w:cs="Arial"/>
              </w:rPr>
              <w:t>Dirección: Calle 8N # 32-07</w:t>
            </w:r>
          </w:p>
        </w:tc>
      </w:tr>
      <w:tr w:rsidR="00A45482" w:rsidRPr="00A45482" w14:paraId="7178227F" w14:textId="77777777" w:rsidTr="008F53C1">
        <w:tc>
          <w:tcPr>
            <w:tcW w:w="4261" w:type="dxa"/>
          </w:tcPr>
          <w:p w14:paraId="0D9B1D6C" w14:textId="6A097213" w:rsidR="00FA2C0A" w:rsidRPr="00A45482" w:rsidRDefault="00FA2C0A" w:rsidP="00FA2C0A">
            <w:pPr>
              <w:contextualSpacing/>
              <w:rPr>
                <w:rFonts w:cs="Arial"/>
              </w:rPr>
            </w:pPr>
            <w:r w:rsidRPr="00A45482">
              <w:rPr>
                <w:rFonts w:cs="Arial"/>
                <w:b/>
                <w:bCs/>
              </w:rPr>
              <w:t>Comuna 20</w:t>
            </w:r>
            <w:r w:rsidRPr="00A45482">
              <w:rPr>
                <w:rFonts w:cs="Arial"/>
              </w:rPr>
              <w:t xml:space="preserve"> </w:t>
            </w:r>
            <w:r w:rsidR="00D72EBB" w:rsidRPr="00A45482">
              <w:rPr>
                <w:rFonts w:cs="Arial"/>
              </w:rPr>
              <w:t>Siloé</w:t>
            </w:r>
            <w:r w:rsidRPr="00A45482">
              <w:rPr>
                <w:rFonts w:cs="Arial"/>
              </w:rPr>
              <w:t xml:space="preserve"> </w:t>
            </w:r>
          </w:p>
          <w:p w14:paraId="2C8FC76F" w14:textId="304F5AD5" w:rsidR="00FA2C0A" w:rsidRPr="00A45482" w:rsidRDefault="00FA2C0A" w:rsidP="00FA2C0A">
            <w:pPr>
              <w:rPr>
                <w:rFonts w:cs="Arial"/>
              </w:rPr>
            </w:pPr>
            <w:r w:rsidRPr="00A45482">
              <w:rPr>
                <w:rFonts w:cs="Arial"/>
                <w:shd w:val="clear" w:color="auto" w:fill="FFFFFF"/>
              </w:rPr>
              <w:t xml:space="preserve">Dirección: </w:t>
            </w:r>
            <w:r w:rsidRPr="00A45482">
              <w:rPr>
                <w:rFonts w:cs="Arial"/>
              </w:rPr>
              <w:t>Carrera 52 con calle 2</w:t>
            </w:r>
          </w:p>
        </w:tc>
        <w:tc>
          <w:tcPr>
            <w:tcW w:w="5361" w:type="dxa"/>
          </w:tcPr>
          <w:p w14:paraId="47D8437E" w14:textId="77777777" w:rsidR="00FA2C0A" w:rsidRPr="00A45482" w:rsidRDefault="00FA2C0A" w:rsidP="00FA2C0A">
            <w:pPr>
              <w:contextualSpacing/>
              <w:rPr>
                <w:rFonts w:cs="Arial"/>
              </w:rPr>
            </w:pPr>
            <w:r w:rsidRPr="00A45482">
              <w:rPr>
                <w:rFonts w:cs="Arial"/>
                <w:b/>
                <w:bCs/>
              </w:rPr>
              <w:t>Comuna 21</w:t>
            </w:r>
            <w:r w:rsidRPr="00A45482">
              <w:rPr>
                <w:rFonts w:cs="Arial"/>
              </w:rPr>
              <w:t xml:space="preserve"> Decepaz </w:t>
            </w:r>
          </w:p>
          <w:p w14:paraId="22E2CA50" w14:textId="4D574D0A" w:rsidR="00FA2C0A" w:rsidRPr="00A45482" w:rsidRDefault="00FA2C0A" w:rsidP="00FA2C0A">
            <w:pPr>
              <w:rPr>
                <w:rFonts w:cs="Arial"/>
              </w:rPr>
            </w:pPr>
            <w:r w:rsidRPr="00A45482">
              <w:rPr>
                <w:rFonts w:cs="Arial"/>
              </w:rPr>
              <w:t>Dirección: Carrera 23 # 120-00</w:t>
            </w:r>
          </w:p>
        </w:tc>
      </w:tr>
    </w:tbl>
    <w:p w14:paraId="5A517B57" w14:textId="6EC0BCF2" w:rsidR="008E5CEC" w:rsidRPr="00A45482" w:rsidRDefault="008E5CEC" w:rsidP="008E5CEC">
      <w:pPr>
        <w:autoSpaceDE w:val="0"/>
        <w:autoSpaceDN w:val="0"/>
        <w:adjustRightInd w:val="0"/>
        <w:jc w:val="center"/>
        <w:rPr>
          <w:rFonts w:cs="Arial"/>
          <w:sz w:val="20"/>
          <w:szCs w:val="20"/>
          <w:lang w:val="es-MX"/>
        </w:rPr>
      </w:pPr>
      <w:r w:rsidRPr="00A45482">
        <w:rPr>
          <w:rFonts w:cs="Arial"/>
          <w:sz w:val="20"/>
          <w:szCs w:val="20"/>
          <w:lang w:val="es-MX"/>
        </w:rPr>
        <w:t xml:space="preserve">Cuadro 1. Puntos de ventanilla única de la Secretaría de Desarrollo Territorial y Participación Ciudadana, ubicados en las diferentes comunas de la ciudad </w:t>
      </w:r>
    </w:p>
    <w:p w14:paraId="3E4365F4" w14:textId="2AE4339F" w:rsidR="00F92E96" w:rsidRPr="00A45482" w:rsidRDefault="00F92E96" w:rsidP="00D912F7">
      <w:pPr>
        <w:ind w:left="360"/>
        <w:rPr>
          <w:lang w:val="es-MX"/>
        </w:rPr>
      </w:pPr>
    </w:p>
    <w:p w14:paraId="0AB4283A" w14:textId="4EAF1FD0" w:rsidR="00F92E96" w:rsidRPr="00A45482" w:rsidRDefault="00F92E96" w:rsidP="00AB5337">
      <w:pPr>
        <w:rPr>
          <w:lang w:val="es-MX"/>
        </w:rPr>
      </w:pPr>
      <w:r w:rsidRPr="00A45482">
        <w:rPr>
          <w:lang w:val="es-MX"/>
        </w:rPr>
        <w:t xml:space="preserve">Adicional hay organismos de la Administración Distrital que </w:t>
      </w:r>
      <w:r w:rsidR="008F53C1" w:rsidRPr="00A45482">
        <w:rPr>
          <w:lang w:val="es-MX"/>
        </w:rPr>
        <w:t>tienen h</w:t>
      </w:r>
      <w:r w:rsidRPr="00A45482">
        <w:rPr>
          <w:lang w:val="es-MX"/>
        </w:rPr>
        <w:t xml:space="preserve">abilitado puntos de atención de </w:t>
      </w:r>
      <w:r w:rsidR="008F53C1" w:rsidRPr="00A45482">
        <w:rPr>
          <w:lang w:val="es-MX"/>
        </w:rPr>
        <w:t>v</w:t>
      </w:r>
      <w:r w:rsidRPr="00A45482">
        <w:rPr>
          <w:lang w:val="es-MX"/>
        </w:rPr>
        <w:t xml:space="preserve">entanillas únicas externas, </w:t>
      </w:r>
      <w:r w:rsidR="008E5CEC" w:rsidRPr="00A45482">
        <w:rPr>
          <w:lang w:val="es-MX"/>
        </w:rPr>
        <w:t>ver el siguiente cuadro No.2</w:t>
      </w:r>
    </w:p>
    <w:p w14:paraId="5D844202" w14:textId="77777777" w:rsidR="00F92E96" w:rsidRPr="00A45482" w:rsidRDefault="00F92E96" w:rsidP="00D912F7">
      <w:pPr>
        <w:ind w:left="360"/>
        <w:rPr>
          <w:lang w:val="es-MX"/>
        </w:rPr>
      </w:pPr>
    </w:p>
    <w:tbl>
      <w:tblPr>
        <w:tblStyle w:val="Tablaconcuadrcula"/>
        <w:tblW w:w="0" w:type="auto"/>
        <w:tblInd w:w="360" w:type="dxa"/>
        <w:tblLook w:val="04A0" w:firstRow="1" w:lastRow="0" w:firstColumn="1" w:lastColumn="0" w:noHBand="0" w:noVBand="1"/>
      </w:tblPr>
      <w:tblGrid>
        <w:gridCol w:w="4518"/>
        <w:gridCol w:w="4518"/>
      </w:tblGrid>
      <w:tr w:rsidR="00A45482" w:rsidRPr="00A45482" w14:paraId="45BFD8D9" w14:textId="77777777" w:rsidTr="008F53C1">
        <w:tc>
          <w:tcPr>
            <w:tcW w:w="4631" w:type="dxa"/>
          </w:tcPr>
          <w:p w14:paraId="47518F9D" w14:textId="59B9929D" w:rsidR="008F53C1" w:rsidRPr="007A36FC" w:rsidRDefault="008F53C1" w:rsidP="008F53C1">
            <w:pPr>
              <w:jc w:val="center"/>
              <w:rPr>
                <w:lang w:val="es-MX"/>
              </w:rPr>
            </w:pPr>
            <w:r w:rsidRPr="007A36FC">
              <w:rPr>
                <w:lang w:val="es-MX"/>
              </w:rPr>
              <w:t xml:space="preserve">Organismo punto ventanilla única (externo) </w:t>
            </w:r>
          </w:p>
        </w:tc>
        <w:tc>
          <w:tcPr>
            <w:tcW w:w="4631" w:type="dxa"/>
          </w:tcPr>
          <w:p w14:paraId="1EFF5DD8" w14:textId="36C7649D" w:rsidR="008F53C1" w:rsidRPr="007A36FC" w:rsidRDefault="008F53C1" w:rsidP="008F53C1">
            <w:pPr>
              <w:jc w:val="center"/>
              <w:rPr>
                <w:lang w:val="es-MX"/>
              </w:rPr>
            </w:pPr>
            <w:r w:rsidRPr="007A36FC">
              <w:rPr>
                <w:lang w:val="es-MX"/>
              </w:rPr>
              <w:t xml:space="preserve">Dirección </w:t>
            </w:r>
          </w:p>
        </w:tc>
      </w:tr>
      <w:tr w:rsidR="00A45482" w:rsidRPr="00A45482" w14:paraId="0716CCBA" w14:textId="77777777" w:rsidTr="008F53C1">
        <w:tc>
          <w:tcPr>
            <w:tcW w:w="4631" w:type="dxa"/>
          </w:tcPr>
          <w:p w14:paraId="6BEECB34" w14:textId="6776F1FB" w:rsidR="008F53C1" w:rsidRPr="00A45482" w:rsidRDefault="008F53C1" w:rsidP="008F53C1">
            <w:pPr>
              <w:contextualSpacing/>
              <w:rPr>
                <w:lang w:val="es-MX"/>
              </w:rPr>
            </w:pPr>
            <w:r w:rsidRPr="00A45482">
              <w:rPr>
                <w:rFonts w:cs="Arial"/>
              </w:rPr>
              <w:t>Subdirección de Catastro Municipal</w:t>
            </w:r>
          </w:p>
        </w:tc>
        <w:tc>
          <w:tcPr>
            <w:tcW w:w="4631" w:type="dxa"/>
          </w:tcPr>
          <w:p w14:paraId="42F689F1" w14:textId="4F1C3B2F" w:rsidR="008F53C1" w:rsidRPr="00A45482" w:rsidRDefault="008F53C1" w:rsidP="008F53C1">
            <w:pPr>
              <w:rPr>
                <w:lang w:val="es-MX"/>
              </w:rPr>
            </w:pPr>
            <w:r w:rsidRPr="00A45482">
              <w:rPr>
                <w:rFonts w:cs="Arial"/>
              </w:rPr>
              <w:t xml:space="preserve">Centro Administrativo Municipal, CAM - Ave 2 Norte # 10 -70 </w:t>
            </w:r>
          </w:p>
        </w:tc>
      </w:tr>
      <w:tr w:rsidR="00A45482" w:rsidRPr="00A45482" w14:paraId="023555C3" w14:textId="77777777" w:rsidTr="008F53C1">
        <w:tc>
          <w:tcPr>
            <w:tcW w:w="4631" w:type="dxa"/>
          </w:tcPr>
          <w:p w14:paraId="10B8BDCF" w14:textId="0C2EC6EF" w:rsidR="008F53C1" w:rsidRPr="00A45482" w:rsidRDefault="008F53C1" w:rsidP="008F53C1">
            <w:pPr>
              <w:contextualSpacing/>
              <w:rPr>
                <w:lang w:val="es-MX"/>
              </w:rPr>
            </w:pPr>
            <w:r w:rsidRPr="00A45482">
              <w:rPr>
                <w:rFonts w:cs="Arial"/>
              </w:rPr>
              <w:t>Departamento Administrativo de Gestión del Medio Ambiente – DAGMA</w:t>
            </w:r>
          </w:p>
        </w:tc>
        <w:tc>
          <w:tcPr>
            <w:tcW w:w="4631" w:type="dxa"/>
          </w:tcPr>
          <w:p w14:paraId="1A56778F" w14:textId="543DAD68" w:rsidR="008F53C1" w:rsidRPr="00A45482" w:rsidRDefault="008F53C1" w:rsidP="00D912F7">
            <w:pPr>
              <w:rPr>
                <w:lang w:val="es-MX"/>
              </w:rPr>
            </w:pPr>
            <w:r w:rsidRPr="00A45482">
              <w:rPr>
                <w:rFonts w:cs="Arial"/>
              </w:rPr>
              <w:t>Ave 5A Norte # 20N-08, Edificio Versalles</w:t>
            </w:r>
          </w:p>
        </w:tc>
      </w:tr>
      <w:tr w:rsidR="00A45482" w:rsidRPr="00A45482" w14:paraId="35BC66B0" w14:textId="77777777" w:rsidTr="008F53C1">
        <w:tc>
          <w:tcPr>
            <w:tcW w:w="4631" w:type="dxa"/>
          </w:tcPr>
          <w:p w14:paraId="5327BEC7" w14:textId="41750B53" w:rsidR="008F53C1" w:rsidRPr="00A45482" w:rsidRDefault="008F53C1" w:rsidP="008F53C1">
            <w:pPr>
              <w:contextualSpacing/>
              <w:rPr>
                <w:lang w:val="es-MX"/>
              </w:rPr>
            </w:pPr>
            <w:r w:rsidRPr="00A45482">
              <w:rPr>
                <w:rFonts w:cs="Arial"/>
              </w:rPr>
              <w:t>Secretaria de Vivienda Social y Hábitat</w:t>
            </w:r>
          </w:p>
        </w:tc>
        <w:tc>
          <w:tcPr>
            <w:tcW w:w="4631" w:type="dxa"/>
          </w:tcPr>
          <w:p w14:paraId="36CEC731" w14:textId="7EACD581" w:rsidR="008F53C1" w:rsidRPr="00A45482" w:rsidRDefault="008F53C1" w:rsidP="00D912F7">
            <w:pPr>
              <w:rPr>
                <w:lang w:val="es-MX"/>
              </w:rPr>
            </w:pPr>
            <w:r w:rsidRPr="00A45482">
              <w:rPr>
                <w:rFonts w:cs="Arial"/>
              </w:rPr>
              <w:t>Ave 5A Norte # 20N-08, Edificio Versalles</w:t>
            </w:r>
          </w:p>
        </w:tc>
      </w:tr>
      <w:tr w:rsidR="00A45482" w:rsidRPr="00A45482" w14:paraId="490FFF64" w14:textId="77777777" w:rsidTr="008F53C1">
        <w:tc>
          <w:tcPr>
            <w:tcW w:w="4631" w:type="dxa"/>
          </w:tcPr>
          <w:p w14:paraId="17BC3725" w14:textId="478491F0" w:rsidR="008F53C1" w:rsidRPr="00A45482" w:rsidRDefault="008F53C1" w:rsidP="008F53C1">
            <w:pPr>
              <w:contextualSpacing/>
              <w:rPr>
                <w:lang w:val="es-MX"/>
              </w:rPr>
            </w:pPr>
            <w:r w:rsidRPr="00A45482">
              <w:rPr>
                <w:rFonts w:cs="Arial"/>
              </w:rPr>
              <w:t>Secretaría del Deporte y la Recreación</w:t>
            </w:r>
          </w:p>
        </w:tc>
        <w:tc>
          <w:tcPr>
            <w:tcW w:w="4631" w:type="dxa"/>
          </w:tcPr>
          <w:p w14:paraId="2A9C4BAD" w14:textId="6B32552C" w:rsidR="008F53C1" w:rsidRPr="00A45482" w:rsidRDefault="008F53C1" w:rsidP="008F53C1">
            <w:pPr>
              <w:rPr>
                <w:lang w:val="es-MX"/>
              </w:rPr>
            </w:pPr>
            <w:r w:rsidRPr="00A45482">
              <w:rPr>
                <w:rFonts w:cs="Arial"/>
              </w:rPr>
              <w:t>Calle 9 # 37A - 01</w:t>
            </w:r>
          </w:p>
        </w:tc>
      </w:tr>
      <w:tr w:rsidR="00A45482" w:rsidRPr="00A45482" w14:paraId="12F39587" w14:textId="77777777" w:rsidTr="008F53C1">
        <w:tc>
          <w:tcPr>
            <w:tcW w:w="4631" w:type="dxa"/>
          </w:tcPr>
          <w:p w14:paraId="7EC16F5C" w14:textId="1E944BC1" w:rsidR="008F53C1" w:rsidRPr="00A45482" w:rsidRDefault="008F53C1" w:rsidP="008F53C1">
            <w:pPr>
              <w:contextualSpacing/>
              <w:rPr>
                <w:lang w:val="es-MX"/>
              </w:rPr>
            </w:pPr>
            <w:r w:rsidRPr="00A45482">
              <w:rPr>
                <w:rFonts w:cs="Arial"/>
              </w:rPr>
              <w:t>Secretaría de Salud</w:t>
            </w:r>
          </w:p>
        </w:tc>
        <w:tc>
          <w:tcPr>
            <w:tcW w:w="4631" w:type="dxa"/>
          </w:tcPr>
          <w:p w14:paraId="5DDA18BB" w14:textId="385E8EAD" w:rsidR="008F53C1" w:rsidRPr="00A45482" w:rsidRDefault="008F53C1" w:rsidP="008F53C1">
            <w:pPr>
              <w:rPr>
                <w:lang w:val="es-MX"/>
              </w:rPr>
            </w:pPr>
            <w:r w:rsidRPr="00A45482">
              <w:rPr>
                <w:rFonts w:cs="Arial"/>
              </w:rPr>
              <w:t>Calle 4B # 36-00</w:t>
            </w:r>
          </w:p>
        </w:tc>
      </w:tr>
      <w:tr w:rsidR="00A45482" w:rsidRPr="00A45482" w14:paraId="00C27C63" w14:textId="77777777" w:rsidTr="008F53C1">
        <w:tc>
          <w:tcPr>
            <w:tcW w:w="4631" w:type="dxa"/>
          </w:tcPr>
          <w:p w14:paraId="25BC1C7C" w14:textId="66110441" w:rsidR="008F53C1" w:rsidRPr="00A45482" w:rsidRDefault="008F53C1" w:rsidP="008F53C1">
            <w:pPr>
              <w:contextualSpacing/>
              <w:rPr>
                <w:lang w:val="es-MX"/>
              </w:rPr>
            </w:pPr>
            <w:r w:rsidRPr="00A45482">
              <w:rPr>
                <w:rFonts w:cs="Arial"/>
              </w:rPr>
              <w:t>Secretaría de Cultura</w:t>
            </w:r>
          </w:p>
        </w:tc>
        <w:tc>
          <w:tcPr>
            <w:tcW w:w="4631" w:type="dxa"/>
          </w:tcPr>
          <w:p w14:paraId="3C9D7C9E" w14:textId="22349A5D" w:rsidR="008F53C1" w:rsidRPr="00A45482" w:rsidRDefault="008F53C1" w:rsidP="008F53C1">
            <w:pPr>
              <w:rPr>
                <w:lang w:val="es-MX"/>
              </w:rPr>
            </w:pPr>
            <w:r w:rsidRPr="00A45482">
              <w:rPr>
                <w:rFonts w:cs="Arial"/>
              </w:rPr>
              <w:t>Carrera 5 # 6-05, Centro Cultural de Cali</w:t>
            </w:r>
          </w:p>
        </w:tc>
      </w:tr>
      <w:tr w:rsidR="00A45482" w:rsidRPr="00A45482" w14:paraId="265D416A" w14:textId="77777777" w:rsidTr="008F53C1">
        <w:tc>
          <w:tcPr>
            <w:tcW w:w="4631" w:type="dxa"/>
          </w:tcPr>
          <w:p w14:paraId="402AA447" w14:textId="7A5BE210" w:rsidR="008F53C1" w:rsidRPr="00A45482" w:rsidRDefault="008F53C1" w:rsidP="008F53C1">
            <w:pPr>
              <w:contextualSpacing/>
              <w:rPr>
                <w:lang w:val="es-MX"/>
              </w:rPr>
            </w:pPr>
            <w:r w:rsidRPr="00A45482">
              <w:rPr>
                <w:rFonts w:cs="Arial"/>
              </w:rPr>
              <w:t xml:space="preserve">Secretaría de </w:t>
            </w:r>
            <w:r w:rsidRPr="00A45482">
              <w:rPr>
                <w:rFonts w:cs="Arial"/>
              </w:rPr>
              <w:tab/>
              <w:t>Movilidad</w:t>
            </w:r>
          </w:p>
        </w:tc>
        <w:tc>
          <w:tcPr>
            <w:tcW w:w="4631" w:type="dxa"/>
          </w:tcPr>
          <w:p w14:paraId="3EED081E" w14:textId="0CF27297" w:rsidR="008F53C1" w:rsidRPr="00A45482" w:rsidRDefault="008F53C1" w:rsidP="008F53C1">
            <w:pPr>
              <w:rPr>
                <w:lang w:val="es-MX"/>
              </w:rPr>
            </w:pPr>
            <w:r w:rsidRPr="00A45482">
              <w:rPr>
                <w:rFonts w:cs="Arial"/>
              </w:rPr>
              <w:t>Carrera 3 # 56-90, Barrio Salomia</w:t>
            </w:r>
          </w:p>
        </w:tc>
      </w:tr>
      <w:tr w:rsidR="00A45482" w:rsidRPr="00A45482" w14:paraId="0000501C" w14:textId="77777777" w:rsidTr="008F53C1">
        <w:tc>
          <w:tcPr>
            <w:tcW w:w="4631" w:type="dxa"/>
          </w:tcPr>
          <w:p w14:paraId="53A77424" w14:textId="18BF9357" w:rsidR="008F53C1" w:rsidRPr="00A45482" w:rsidRDefault="008F53C1" w:rsidP="008F53C1">
            <w:pPr>
              <w:contextualSpacing/>
              <w:rPr>
                <w:lang w:val="es-MX"/>
              </w:rPr>
            </w:pPr>
            <w:r w:rsidRPr="00A45482">
              <w:rPr>
                <w:rFonts w:cs="Arial"/>
              </w:rPr>
              <w:t>Secretaría de Educación</w:t>
            </w:r>
          </w:p>
        </w:tc>
        <w:tc>
          <w:tcPr>
            <w:tcW w:w="4631" w:type="dxa"/>
          </w:tcPr>
          <w:p w14:paraId="5A1F5B59" w14:textId="11B062B5" w:rsidR="008F53C1" w:rsidRPr="00A45482" w:rsidRDefault="008F53C1" w:rsidP="008F53C1">
            <w:pPr>
              <w:rPr>
                <w:lang w:val="es-MX"/>
              </w:rPr>
            </w:pPr>
            <w:r w:rsidRPr="00A45482">
              <w:rPr>
                <w:rFonts w:cs="Arial"/>
              </w:rPr>
              <w:t>Ave 6 Norte # 13N-50</w:t>
            </w:r>
          </w:p>
        </w:tc>
      </w:tr>
    </w:tbl>
    <w:p w14:paraId="70FFDA40" w14:textId="2FDF9348" w:rsidR="008E5CEC" w:rsidRPr="00A45482" w:rsidRDefault="008E5CEC" w:rsidP="008E5CEC">
      <w:pPr>
        <w:autoSpaceDE w:val="0"/>
        <w:autoSpaceDN w:val="0"/>
        <w:adjustRightInd w:val="0"/>
        <w:jc w:val="center"/>
        <w:rPr>
          <w:rFonts w:cs="Arial"/>
          <w:sz w:val="20"/>
          <w:szCs w:val="20"/>
          <w:lang w:val="es-MX"/>
        </w:rPr>
      </w:pPr>
      <w:r w:rsidRPr="00A45482">
        <w:rPr>
          <w:rFonts w:cs="Arial"/>
          <w:sz w:val="20"/>
          <w:szCs w:val="20"/>
          <w:lang w:val="es-MX"/>
        </w:rPr>
        <w:t xml:space="preserve">Cuadro 2. Puntos de ventanilla únicas externa (otros organismos) </w:t>
      </w:r>
    </w:p>
    <w:p w14:paraId="4673368E" w14:textId="47DBCC82" w:rsidR="00D72EBB" w:rsidRPr="00A45482" w:rsidRDefault="00D72EBB" w:rsidP="00D912F7">
      <w:pPr>
        <w:ind w:left="360"/>
        <w:rPr>
          <w:lang w:val="es-MX"/>
        </w:rPr>
      </w:pPr>
    </w:p>
    <w:p w14:paraId="564169F2" w14:textId="268A5723" w:rsidR="008E5CEC" w:rsidRPr="00A45482" w:rsidRDefault="008E5CEC" w:rsidP="00D912F7">
      <w:pPr>
        <w:ind w:left="360"/>
        <w:rPr>
          <w:lang w:val="es-MX"/>
        </w:rPr>
      </w:pPr>
    </w:p>
    <w:p w14:paraId="48B83F4E" w14:textId="77777777" w:rsidR="00A45482" w:rsidRDefault="00A45482" w:rsidP="008F53C1">
      <w:pPr>
        <w:pStyle w:val="Default"/>
        <w:rPr>
          <w:b/>
          <w:bCs/>
          <w:color w:val="auto"/>
        </w:rPr>
      </w:pPr>
    </w:p>
    <w:p w14:paraId="329F748B" w14:textId="3F916ABA" w:rsidR="00D72EBB" w:rsidRPr="00A45482" w:rsidRDefault="008F53C1" w:rsidP="008F53C1">
      <w:pPr>
        <w:pStyle w:val="Default"/>
        <w:rPr>
          <w:b/>
          <w:bCs/>
          <w:color w:val="auto"/>
        </w:rPr>
      </w:pPr>
      <w:r w:rsidRPr="00A45482">
        <w:rPr>
          <w:b/>
          <w:bCs/>
          <w:color w:val="auto"/>
        </w:rPr>
        <w:t xml:space="preserve">5.2.2 CANAL NO PRESENCIAL </w:t>
      </w:r>
    </w:p>
    <w:p w14:paraId="7589E934" w14:textId="77777777" w:rsidR="00AB5337" w:rsidRPr="00A45482" w:rsidRDefault="00AB5337" w:rsidP="008F53C1">
      <w:pPr>
        <w:pStyle w:val="Default"/>
        <w:rPr>
          <w:color w:val="auto"/>
        </w:rPr>
      </w:pPr>
    </w:p>
    <w:p w14:paraId="7B4C83BB" w14:textId="5F617617" w:rsidR="00EC13F3" w:rsidRDefault="008E5CEC" w:rsidP="00AF6801">
      <w:pPr>
        <w:pStyle w:val="Default"/>
        <w:jc w:val="both"/>
        <w:rPr>
          <w:color w:val="auto"/>
        </w:rPr>
      </w:pPr>
      <w:r w:rsidRPr="00A45482">
        <w:rPr>
          <w:color w:val="auto"/>
        </w:rPr>
        <w:t>La Administración distrital cuenta con los siguientes canales no presenciales con el propósito de ampliar la cobertura de atención, ver cuadro No.3</w:t>
      </w:r>
    </w:p>
    <w:p w14:paraId="38FC39A1" w14:textId="3F3BB732" w:rsidR="00A45482" w:rsidRDefault="00A45482" w:rsidP="008F53C1">
      <w:pPr>
        <w:pStyle w:val="Default"/>
        <w:rPr>
          <w:color w:val="auto"/>
        </w:rPr>
      </w:pPr>
    </w:p>
    <w:p w14:paraId="70EFCD9B" w14:textId="3AAFA859" w:rsidR="00A45482" w:rsidRDefault="00A45482" w:rsidP="008F53C1">
      <w:pPr>
        <w:pStyle w:val="Default"/>
        <w:rPr>
          <w:color w:val="auto"/>
        </w:rPr>
      </w:pPr>
    </w:p>
    <w:p w14:paraId="7FDA2DAD" w14:textId="701753C2" w:rsidR="00A45482" w:rsidRDefault="00A45482" w:rsidP="008F53C1">
      <w:pPr>
        <w:pStyle w:val="Default"/>
        <w:rPr>
          <w:color w:val="auto"/>
        </w:rPr>
      </w:pPr>
    </w:p>
    <w:p w14:paraId="49F53AE1" w14:textId="77777777" w:rsidR="00A45482" w:rsidRPr="00A45482" w:rsidRDefault="00A45482" w:rsidP="008F53C1">
      <w:pPr>
        <w:pStyle w:val="Default"/>
        <w:rPr>
          <w:color w:val="auto"/>
        </w:rPr>
      </w:pPr>
    </w:p>
    <w:tbl>
      <w:tblPr>
        <w:tblStyle w:val="Tablaconcuadrcula"/>
        <w:tblW w:w="0" w:type="auto"/>
        <w:tblLayout w:type="fixed"/>
        <w:tblLook w:val="04A0" w:firstRow="1" w:lastRow="0" w:firstColumn="1" w:lastColumn="0" w:noHBand="0" w:noVBand="1"/>
      </w:tblPr>
      <w:tblGrid>
        <w:gridCol w:w="1384"/>
        <w:gridCol w:w="4961"/>
        <w:gridCol w:w="3277"/>
      </w:tblGrid>
      <w:tr w:rsidR="00A45482" w:rsidRPr="00A45482" w14:paraId="23C8B7EC" w14:textId="77777777" w:rsidTr="00134B55">
        <w:tc>
          <w:tcPr>
            <w:tcW w:w="1384" w:type="dxa"/>
          </w:tcPr>
          <w:p w14:paraId="20ACE047" w14:textId="41AA3C91" w:rsidR="00EC13F3" w:rsidRPr="007A36FC" w:rsidRDefault="00EC13F3" w:rsidP="00EC13F3">
            <w:pPr>
              <w:pStyle w:val="Default"/>
              <w:jc w:val="center"/>
              <w:rPr>
                <w:color w:val="auto"/>
              </w:rPr>
            </w:pPr>
            <w:r w:rsidRPr="007A36FC">
              <w:rPr>
                <w:color w:val="auto"/>
              </w:rPr>
              <w:t>CANAL</w:t>
            </w:r>
          </w:p>
        </w:tc>
        <w:tc>
          <w:tcPr>
            <w:tcW w:w="4961" w:type="dxa"/>
          </w:tcPr>
          <w:p w14:paraId="2324CDF9" w14:textId="6AF15E5B" w:rsidR="00EC13F3" w:rsidRPr="007A36FC" w:rsidRDefault="005C5825" w:rsidP="00EC13F3">
            <w:pPr>
              <w:pStyle w:val="Default"/>
              <w:jc w:val="center"/>
              <w:rPr>
                <w:color w:val="auto"/>
              </w:rPr>
            </w:pPr>
            <w:r w:rsidRPr="007A36FC">
              <w:rPr>
                <w:color w:val="auto"/>
              </w:rPr>
              <w:t>TIPO DE CANAL</w:t>
            </w:r>
          </w:p>
        </w:tc>
        <w:tc>
          <w:tcPr>
            <w:tcW w:w="3277" w:type="dxa"/>
          </w:tcPr>
          <w:p w14:paraId="55FE9C8D" w14:textId="21482AA8" w:rsidR="00EC13F3" w:rsidRPr="007A36FC" w:rsidRDefault="00134B55" w:rsidP="00EC13F3">
            <w:pPr>
              <w:pStyle w:val="Default"/>
              <w:jc w:val="center"/>
              <w:rPr>
                <w:color w:val="auto"/>
              </w:rPr>
            </w:pPr>
            <w:r w:rsidRPr="007A36FC">
              <w:rPr>
                <w:color w:val="auto"/>
              </w:rPr>
              <w:t>PORTAL WEB</w:t>
            </w:r>
          </w:p>
        </w:tc>
      </w:tr>
      <w:tr w:rsidR="00A45482" w:rsidRPr="007A36FC" w14:paraId="4FB96CDC" w14:textId="77777777" w:rsidTr="00134B55">
        <w:tc>
          <w:tcPr>
            <w:tcW w:w="1384" w:type="dxa"/>
          </w:tcPr>
          <w:p w14:paraId="11F5FD03" w14:textId="77777777" w:rsidR="00EC13F3" w:rsidRPr="007A36FC" w:rsidRDefault="00EC13F3" w:rsidP="008F53C1">
            <w:pPr>
              <w:pStyle w:val="Default"/>
              <w:rPr>
                <w:color w:val="auto"/>
              </w:rPr>
            </w:pPr>
            <w:r w:rsidRPr="007A36FC">
              <w:rPr>
                <w:noProof/>
                <w:color w:val="auto"/>
                <w:lang w:eastAsia="es-CO"/>
              </w:rPr>
              <w:drawing>
                <wp:anchor distT="0" distB="0" distL="114300" distR="114300" simplePos="0" relativeHeight="251592192" behindDoc="0" locked="0" layoutInCell="1" allowOverlap="1" wp14:anchorId="12F85A28" wp14:editId="5C074C00">
                  <wp:simplePos x="0" y="0"/>
                  <wp:positionH relativeFrom="column">
                    <wp:posOffset>6985</wp:posOffset>
                  </wp:positionH>
                  <wp:positionV relativeFrom="paragraph">
                    <wp:posOffset>184785</wp:posOffset>
                  </wp:positionV>
                  <wp:extent cx="771525" cy="7931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93115"/>
                          </a:xfrm>
                          <a:prstGeom prst="rect">
                            <a:avLst/>
                          </a:prstGeom>
                          <a:noFill/>
                        </pic:spPr>
                      </pic:pic>
                    </a:graphicData>
                  </a:graphic>
                  <wp14:sizeRelH relativeFrom="page">
                    <wp14:pctWidth>0</wp14:pctWidth>
                  </wp14:sizeRelH>
                  <wp14:sizeRelV relativeFrom="page">
                    <wp14:pctHeight>0</wp14:pctHeight>
                  </wp14:sizeRelV>
                </wp:anchor>
              </w:drawing>
            </w:r>
          </w:p>
          <w:p w14:paraId="6644A562" w14:textId="73AB695D" w:rsidR="00EC13F3" w:rsidRPr="007A36FC" w:rsidRDefault="00EC13F3" w:rsidP="008F53C1">
            <w:pPr>
              <w:pStyle w:val="Default"/>
              <w:rPr>
                <w:color w:val="auto"/>
              </w:rPr>
            </w:pPr>
          </w:p>
        </w:tc>
        <w:tc>
          <w:tcPr>
            <w:tcW w:w="4961" w:type="dxa"/>
          </w:tcPr>
          <w:p w14:paraId="25F56887" w14:textId="77777777" w:rsidR="00EC13F3" w:rsidRPr="007A36FC" w:rsidRDefault="00A3439C" w:rsidP="007C01B8">
            <w:pPr>
              <w:pStyle w:val="Default"/>
              <w:jc w:val="both"/>
              <w:rPr>
                <w:color w:val="auto"/>
              </w:rPr>
            </w:pPr>
            <w:r w:rsidRPr="007A36FC">
              <w:rPr>
                <w:color w:val="auto"/>
              </w:rPr>
              <w:t>Canal Telefónico</w:t>
            </w:r>
            <w:r w:rsidR="007C01B8" w:rsidRPr="007A36FC">
              <w:rPr>
                <w:color w:val="auto"/>
              </w:rPr>
              <w:t xml:space="preserve"> de Atención al usuario, a través de este canal se orienta en tiempo real </w:t>
            </w:r>
            <w:r w:rsidR="006D3545" w:rsidRPr="007A36FC">
              <w:rPr>
                <w:color w:val="auto"/>
              </w:rPr>
              <w:t>en todo tipo de información solicitada por l</w:t>
            </w:r>
            <w:r w:rsidR="007C01B8" w:rsidRPr="007A36FC">
              <w:rPr>
                <w:color w:val="auto"/>
              </w:rPr>
              <w:t>os usuarios</w:t>
            </w:r>
            <w:r w:rsidR="006D3545" w:rsidRPr="007A36FC">
              <w:rPr>
                <w:color w:val="auto"/>
              </w:rPr>
              <w:t xml:space="preserve">, como </w:t>
            </w:r>
            <w:r w:rsidR="007C01B8" w:rsidRPr="007A36FC">
              <w:rPr>
                <w:color w:val="auto"/>
              </w:rPr>
              <w:t>los requisitos necesarios para realizar trámites, servicios o radicaciones de comunicaciones oficiales</w:t>
            </w:r>
            <w:r w:rsidR="006D3545" w:rsidRPr="007A36FC">
              <w:rPr>
                <w:color w:val="auto"/>
              </w:rPr>
              <w:t xml:space="preserve">. </w:t>
            </w:r>
            <w:r w:rsidR="007C01B8" w:rsidRPr="007A36FC">
              <w:rPr>
                <w:color w:val="auto"/>
              </w:rPr>
              <w:t xml:space="preserve"> </w:t>
            </w:r>
          </w:p>
          <w:p w14:paraId="728999D5" w14:textId="78FC2D48" w:rsidR="005C5825" w:rsidRPr="007A36FC" w:rsidRDefault="005C5825" w:rsidP="005C5825">
            <w:pPr>
              <w:autoSpaceDE w:val="0"/>
              <w:autoSpaceDN w:val="0"/>
              <w:adjustRightInd w:val="0"/>
            </w:pPr>
            <w:r w:rsidRPr="007A36FC">
              <w:t xml:space="preserve">Horario Atención: </w:t>
            </w:r>
            <w:r w:rsidRPr="007A36FC">
              <w:rPr>
                <w:rFonts w:cs="Arial"/>
                <w:lang w:val="es-MX"/>
              </w:rPr>
              <w:t>8:00 am a 4:30 pm jornada continua</w:t>
            </w:r>
          </w:p>
        </w:tc>
        <w:tc>
          <w:tcPr>
            <w:tcW w:w="3277" w:type="dxa"/>
          </w:tcPr>
          <w:p w14:paraId="46E5D58E" w14:textId="77777777" w:rsidR="005C5825" w:rsidRPr="007A36FC" w:rsidRDefault="005C5825" w:rsidP="008F53C1">
            <w:pPr>
              <w:pStyle w:val="Default"/>
              <w:rPr>
                <w:color w:val="auto"/>
              </w:rPr>
            </w:pPr>
            <w:r w:rsidRPr="007A36FC">
              <w:rPr>
                <w:color w:val="auto"/>
              </w:rPr>
              <w:t xml:space="preserve">Estas son las Líneas habilitadas: </w:t>
            </w:r>
          </w:p>
          <w:p w14:paraId="6953D23B" w14:textId="7A3E7A68" w:rsidR="00EC13F3" w:rsidRPr="007A36FC" w:rsidRDefault="005C5825" w:rsidP="008F53C1">
            <w:pPr>
              <w:pStyle w:val="Default"/>
              <w:rPr>
                <w:color w:val="auto"/>
              </w:rPr>
            </w:pPr>
            <w:r w:rsidRPr="007A36FC">
              <w:rPr>
                <w:color w:val="auto"/>
              </w:rPr>
              <w:t>-</w:t>
            </w:r>
            <w:r w:rsidR="007C01B8" w:rsidRPr="007A36FC">
              <w:rPr>
                <w:color w:val="auto"/>
              </w:rPr>
              <w:t xml:space="preserve">Línea 195 </w:t>
            </w:r>
          </w:p>
          <w:p w14:paraId="18B8B72C" w14:textId="77777777" w:rsidR="007C01B8" w:rsidRPr="007A36FC" w:rsidRDefault="007C01B8" w:rsidP="008F53C1">
            <w:pPr>
              <w:pStyle w:val="Default"/>
              <w:rPr>
                <w:color w:val="auto"/>
              </w:rPr>
            </w:pPr>
            <w:r w:rsidRPr="007A36FC">
              <w:rPr>
                <w:color w:val="auto"/>
              </w:rPr>
              <w:t>-Línea gratuita nacional: 018000222195</w:t>
            </w:r>
          </w:p>
          <w:p w14:paraId="23DF7C8A" w14:textId="7C6C02E6" w:rsidR="007C01B8" w:rsidRPr="007A36FC" w:rsidRDefault="007C01B8" w:rsidP="008F53C1">
            <w:pPr>
              <w:pStyle w:val="Default"/>
              <w:rPr>
                <w:color w:val="auto"/>
              </w:rPr>
            </w:pPr>
            <w:r w:rsidRPr="007A36FC">
              <w:rPr>
                <w:color w:val="auto"/>
              </w:rPr>
              <w:t xml:space="preserve">- </w:t>
            </w:r>
            <w:r w:rsidR="00506E5A" w:rsidRPr="007A36FC">
              <w:rPr>
                <w:color w:val="auto"/>
              </w:rPr>
              <w:t xml:space="preserve">(0572) </w:t>
            </w:r>
            <w:r w:rsidRPr="007A36FC">
              <w:rPr>
                <w:color w:val="auto"/>
              </w:rPr>
              <w:t>887 9020</w:t>
            </w:r>
          </w:p>
        </w:tc>
      </w:tr>
      <w:tr w:rsidR="00A45482" w:rsidRPr="007A36FC" w14:paraId="3108255E" w14:textId="77777777" w:rsidTr="00134B55">
        <w:tc>
          <w:tcPr>
            <w:tcW w:w="1384" w:type="dxa"/>
          </w:tcPr>
          <w:p w14:paraId="17920CA4" w14:textId="008AB276" w:rsidR="00EC13F3" w:rsidRPr="007A36FC" w:rsidRDefault="00134B55" w:rsidP="008F53C1">
            <w:pPr>
              <w:pStyle w:val="Default"/>
              <w:rPr>
                <w:color w:val="auto"/>
              </w:rPr>
            </w:pPr>
            <w:r w:rsidRPr="007A36FC">
              <w:rPr>
                <w:noProof/>
                <w:color w:val="auto"/>
                <w:lang w:eastAsia="es-CO"/>
              </w:rPr>
              <w:drawing>
                <wp:anchor distT="0" distB="0" distL="114300" distR="114300" simplePos="0" relativeHeight="251674112" behindDoc="0" locked="0" layoutInCell="1" allowOverlap="1" wp14:anchorId="37B87379" wp14:editId="11684E82">
                  <wp:simplePos x="0" y="0"/>
                  <wp:positionH relativeFrom="column">
                    <wp:posOffset>42545</wp:posOffset>
                  </wp:positionH>
                  <wp:positionV relativeFrom="paragraph">
                    <wp:posOffset>186055</wp:posOffset>
                  </wp:positionV>
                  <wp:extent cx="693420" cy="609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 cy="60960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Pr>
          <w:p w14:paraId="1BDCAF83" w14:textId="7B972E9F" w:rsidR="007C01B8" w:rsidRPr="007A36FC" w:rsidRDefault="00A3439C" w:rsidP="007C01B8">
            <w:pPr>
              <w:pStyle w:val="Default"/>
              <w:jc w:val="both"/>
              <w:rPr>
                <w:color w:val="auto"/>
              </w:rPr>
            </w:pPr>
            <w:r w:rsidRPr="007A36FC">
              <w:rPr>
                <w:color w:val="auto"/>
              </w:rPr>
              <w:t xml:space="preserve">Correo </w:t>
            </w:r>
            <w:r w:rsidR="00C84EC3" w:rsidRPr="007A36FC">
              <w:rPr>
                <w:color w:val="auto"/>
              </w:rPr>
              <w:t>Institucional</w:t>
            </w:r>
            <w:r w:rsidRPr="007A36FC">
              <w:rPr>
                <w:color w:val="auto"/>
              </w:rPr>
              <w:t xml:space="preserve"> </w:t>
            </w:r>
            <w:r w:rsidR="007A36FC" w:rsidRPr="007A36FC">
              <w:rPr>
                <w:color w:val="auto"/>
              </w:rPr>
              <w:t>Contáctenos</w:t>
            </w:r>
            <w:r w:rsidR="007C01B8" w:rsidRPr="007A36FC">
              <w:rPr>
                <w:color w:val="auto"/>
              </w:rPr>
              <w:t>, es un canal virtual de información a través del cual se direccionan solicitudes y peticiones para los diferentes Organismos de la Administración Distrital.</w:t>
            </w:r>
          </w:p>
          <w:p w14:paraId="58FBA573" w14:textId="779690E4" w:rsidR="007C01B8" w:rsidRPr="007A36FC" w:rsidRDefault="005C5825" w:rsidP="000C1731">
            <w:pPr>
              <w:pStyle w:val="Default"/>
              <w:jc w:val="both"/>
              <w:rPr>
                <w:color w:val="auto"/>
              </w:rPr>
            </w:pPr>
            <w:r w:rsidRPr="007A36FC">
              <w:rPr>
                <w:color w:val="auto"/>
              </w:rPr>
              <w:t>Horario Atención: 24 Horas</w:t>
            </w:r>
          </w:p>
        </w:tc>
        <w:tc>
          <w:tcPr>
            <w:tcW w:w="3277" w:type="dxa"/>
          </w:tcPr>
          <w:p w14:paraId="49071D9E" w14:textId="5DE023FA" w:rsidR="00EC13F3" w:rsidRPr="007A36FC" w:rsidRDefault="00256EFA" w:rsidP="007C01B8">
            <w:pPr>
              <w:pStyle w:val="Default"/>
              <w:rPr>
                <w:color w:val="auto"/>
              </w:rPr>
            </w:pPr>
            <w:hyperlink r:id="rId13" w:history="1">
              <w:r w:rsidR="007C01B8" w:rsidRPr="007A36FC">
                <w:rPr>
                  <w:rStyle w:val="Hipervnculo"/>
                  <w:color w:val="auto"/>
                </w:rPr>
                <w:t>contactenos@cali.gov.co</w:t>
              </w:r>
            </w:hyperlink>
          </w:p>
        </w:tc>
      </w:tr>
      <w:tr w:rsidR="00A45482" w:rsidRPr="007A36FC" w14:paraId="11BF598F" w14:textId="77777777" w:rsidTr="00134B55">
        <w:tc>
          <w:tcPr>
            <w:tcW w:w="1384" w:type="dxa"/>
          </w:tcPr>
          <w:p w14:paraId="208E615D" w14:textId="31C39CF9" w:rsidR="00A3439C" w:rsidRPr="007A36FC" w:rsidRDefault="00A3439C" w:rsidP="00A3439C">
            <w:pPr>
              <w:pStyle w:val="Default"/>
              <w:rPr>
                <w:color w:val="auto"/>
              </w:rPr>
            </w:pPr>
            <w:r w:rsidRPr="007A36FC">
              <w:rPr>
                <w:noProof/>
                <w:color w:val="auto"/>
                <w:lang w:eastAsia="es-CO"/>
              </w:rPr>
              <w:drawing>
                <wp:anchor distT="0" distB="0" distL="114300" distR="114300" simplePos="0" relativeHeight="251616768" behindDoc="0" locked="0" layoutInCell="1" allowOverlap="1" wp14:anchorId="4B66A0EF" wp14:editId="2721D6E2">
                  <wp:simplePos x="0" y="0"/>
                  <wp:positionH relativeFrom="column">
                    <wp:posOffset>4445</wp:posOffset>
                  </wp:positionH>
                  <wp:positionV relativeFrom="paragraph">
                    <wp:posOffset>28575</wp:posOffset>
                  </wp:positionV>
                  <wp:extent cx="742950" cy="8337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33755"/>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Pr>
          <w:p w14:paraId="63010896" w14:textId="023DB154" w:rsidR="005C5825" w:rsidRPr="007A36FC" w:rsidRDefault="00A3439C" w:rsidP="005C5825">
            <w:pPr>
              <w:pStyle w:val="Default"/>
              <w:jc w:val="both"/>
              <w:rPr>
                <w:color w:val="auto"/>
              </w:rPr>
            </w:pPr>
            <w:r w:rsidRPr="007A36FC">
              <w:rPr>
                <w:color w:val="auto"/>
              </w:rPr>
              <w:t>Radicación en Línea</w:t>
            </w:r>
            <w:r w:rsidR="005C5825" w:rsidRPr="007A36FC">
              <w:rPr>
                <w:color w:val="auto"/>
              </w:rPr>
              <w:t>, es un canal donde el usuario podrá radicar las comunicaciones oficiales generando un número de radicado en el Sistema de Gestión documental de la entidad Mirave</w:t>
            </w:r>
          </w:p>
          <w:p w14:paraId="1139FAF0" w14:textId="6D32ABB3" w:rsidR="005C5825" w:rsidRPr="007A36FC" w:rsidRDefault="005C5825" w:rsidP="005C5825">
            <w:pPr>
              <w:pStyle w:val="Default"/>
              <w:jc w:val="both"/>
              <w:rPr>
                <w:color w:val="auto"/>
              </w:rPr>
            </w:pPr>
            <w:r w:rsidRPr="007A36FC">
              <w:rPr>
                <w:color w:val="auto"/>
              </w:rPr>
              <w:t>Horario Atención: 24 Horas</w:t>
            </w:r>
          </w:p>
        </w:tc>
        <w:tc>
          <w:tcPr>
            <w:tcW w:w="3277" w:type="dxa"/>
          </w:tcPr>
          <w:p w14:paraId="06BD15AB" w14:textId="705A05DF" w:rsidR="00EC13F3" w:rsidRPr="007A36FC" w:rsidRDefault="00256EFA" w:rsidP="008F53C1">
            <w:pPr>
              <w:pStyle w:val="Default"/>
              <w:rPr>
                <w:color w:val="auto"/>
              </w:rPr>
            </w:pPr>
            <w:hyperlink r:id="rId15" w:history="1">
              <w:r w:rsidR="00134B55" w:rsidRPr="007A36FC">
                <w:rPr>
                  <w:rStyle w:val="Hipervnculo"/>
                  <w:color w:val="auto"/>
                </w:rPr>
                <w:t>https://www.cali.gov.co/participacion/publicaciones/43/oficina_de_atencin_al_ciudadano/</w:t>
              </w:r>
            </w:hyperlink>
          </w:p>
          <w:p w14:paraId="785C8DF8" w14:textId="6BB12A9F" w:rsidR="00134B55" w:rsidRPr="007A36FC" w:rsidRDefault="00134B55" w:rsidP="008F53C1">
            <w:pPr>
              <w:pStyle w:val="Default"/>
              <w:rPr>
                <w:color w:val="auto"/>
              </w:rPr>
            </w:pPr>
          </w:p>
        </w:tc>
      </w:tr>
      <w:tr w:rsidR="00A45482" w:rsidRPr="007A36FC" w14:paraId="73A6E5FA" w14:textId="77777777" w:rsidTr="00134B55">
        <w:tc>
          <w:tcPr>
            <w:tcW w:w="1384" w:type="dxa"/>
          </w:tcPr>
          <w:p w14:paraId="74DB7D2A" w14:textId="7065FDEE" w:rsidR="00EC13F3" w:rsidRPr="007A36FC" w:rsidRDefault="00A3439C" w:rsidP="008F53C1">
            <w:pPr>
              <w:pStyle w:val="Default"/>
              <w:rPr>
                <w:color w:val="auto"/>
              </w:rPr>
            </w:pPr>
            <w:r w:rsidRPr="007A36FC">
              <w:rPr>
                <w:noProof/>
                <w:color w:val="auto"/>
                <w:lang w:eastAsia="es-CO"/>
              </w:rPr>
              <w:drawing>
                <wp:anchor distT="0" distB="0" distL="114300" distR="114300" simplePos="0" relativeHeight="251649536" behindDoc="0" locked="0" layoutInCell="1" allowOverlap="1" wp14:anchorId="7C78CCE6" wp14:editId="3F06E583">
                  <wp:simplePos x="0" y="0"/>
                  <wp:positionH relativeFrom="column">
                    <wp:posOffset>8255</wp:posOffset>
                  </wp:positionH>
                  <wp:positionV relativeFrom="paragraph">
                    <wp:posOffset>27940</wp:posOffset>
                  </wp:positionV>
                  <wp:extent cx="779780" cy="8826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780" cy="88265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Pr>
          <w:p w14:paraId="43A55B38" w14:textId="77777777" w:rsidR="000C1731" w:rsidRPr="007A36FC" w:rsidRDefault="00A3439C" w:rsidP="000C1731">
            <w:pPr>
              <w:pStyle w:val="Default"/>
              <w:jc w:val="both"/>
              <w:rPr>
                <w:color w:val="auto"/>
              </w:rPr>
            </w:pPr>
            <w:r w:rsidRPr="007A36FC">
              <w:rPr>
                <w:color w:val="auto"/>
              </w:rPr>
              <w:t>Atención en Línea ¨Chat Asistido¨</w:t>
            </w:r>
            <w:r w:rsidR="005C5825" w:rsidRPr="007A36FC">
              <w:rPr>
                <w:color w:val="auto"/>
              </w:rPr>
              <w:t xml:space="preserve">, es un canal de comunicación </w:t>
            </w:r>
            <w:r w:rsidR="000C1731" w:rsidRPr="007A36FC">
              <w:rPr>
                <w:color w:val="auto"/>
              </w:rPr>
              <w:t xml:space="preserve">y </w:t>
            </w:r>
            <w:r w:rsidR="005C5825" w:rsidRPr="007A36FC">
              <w:rPr>
                <w:color w:val="auto"/>
              </w:rPr>
              <w:t xml:space="preserve">de interacción con los usuarios en tiempo real </w:t>
            </w:r>
            <w:r w:rsidR="000C1731" w:rsidRPr="007A36FC">
              <w:rPr>
                <w:color w:val="auto"/>
              </w:rPr>
              <w:t>para resolver</w:t>
            </w:r>
            <w:r w:rsidR="005C5825" w:rsidRPr="007A36FC">
              <w:rPr>
                <w:color w:val="auto"/>
              </w:rPr>
              <w:t xml:space="preserve"> inquietud</w:t>
            </w:r>
            <w:r w:rsidR="000C1731" w:rsidRPr="007A36FC">
              <w:rPr>
                <w:color w:val="auto"/>
              </w:rPr>
              <w:t>es</w:t>
            </w:r>
            <w:r w:rsidR="005C5825" w:rsidRPr="007A36FC">
              <w:rPr>
                <w:color w:val="auto"/>
              </w:rPr>
              <w:t>, proporcionar información requerida por los usuario</w:t>
            </w:r>
            <w:r w:rsidR="000C1731" w:rsidRPr="007A36FC">
              <w:rPr>
                <w:color w:val="auto"/>
              </w:rPr>
              <w:t>s</w:t>
            </w:r>
            <w:r w:rsidR="005C5825" w:rsidRPr="007A36FC">
              <w:rPr>
                <w:color w:val="auto"/>
              </w:rPr>
              <w:t>.</w:t>
            </w:r>
          </w:p>
          <w:p w14:paraId="235DB9A2" w14:textId="2EF49220" w:rsidR="000C1731" w:rsidRPr="007A36FC" w:rsidRDefault="000C1731" w:rsidP="000C1731">
            <w:pPr>
              <w:pStyle w:val="Default"/>
              <w:jc w:val="both"/>
              <w:rPr>
                <w:color w:val="auto"/>
              </w:rPr>
            </w:pPr>
            <w:r w:rsidRPr="007A36FC">
              <w:rPr>
                <w:color w:val="auto"/>
              </w:rPr>
              <w:t xml:space="preserve">Horario Atención: </w:t>
            </w:r>
            <w:r w:rsidRPr="007A36FC">
              <w:rPr>
                <w:color w:val="auto"/>
                <w:lang w:val="es-MX"/>
              </w:rPr>
              <w:t>8:00 am a 4:30 pm jornada continua</w:t>
            </w:r>
          </w:p>
        </w:tc>
        <w:tc>
          <w:tcPr>
            <w:tcW w:w="3277" w:type="dxa"/>
          </w:tcPr>
          <w:p w14:paraId="594FA9E7" w14:textId="6638E567" w:rsidR="00EC13F3" w:rsidRPr="007A36FC" w:rsidRDefault="00256EFA" w:rsidP="008F53C1">
            <w:pPr>
              <w:pStyle w:val="Default"/>
              <w:rPr>
                <w:color w:val="auto"/>
              </w:rPr>
            </w:pPr>
            <w:hyperlink r:id="rId17" w:history="1">
              <w:r w:rsidR="00134B55" w:rsidRPr="007A36FC">
                <w:rPr>
                  <w:rStyle w:val="Hipervnculo"/>
                  <w:color w:val="auto"/>
                </w:rPr>
                <w:t>https://www.cali.gov.co/chat/chat</w:t>
              </w:r>
            </w:hyperlink>
          </w:p>
          <w:p w14:paraId="5DA73B9D" w14:textId="41B50A0F" w:rsidR="00134B55" w:rsidRPr="007A36FC" w:rsidRDefault="00134B55" w:rsidP="008F53C1">
            <w:pPr>
              <w:pStyle w:val="Default"/>
              <w:rPr>
                <w:color w:val="auto"/>
              </w:rPr>
            </w:pPr>
          </w:p>
        </w:tc>
      </w:tr>
      <w:tr w:rsidR="00A45482" w:rsidRPr="007A36FC" w14:paraId="1C9B1848" w14:textId="77777777" w:rsidTr="00134B55">
        <w:tc>
          <w:tcPr>
            <w:tcW w:w="1384" w:type="dxa"/>
          </w:tcPr>
          <w:p w14:paraId="7BD34E2B" w14:textId="7243BF72" w:rsidR="00A3439C" w:rsidRPr="007A36FC" w:rsidRDefault="00A3439C" w:rsidP="00A3439C">
            <w:pPr>
              <w:pStyle w:val="Default"/>
              <w:rPr>
                <w:color w:val="auto"/>
              </w:rPr>
            </w:pPr>
            <w:r w:rsidRPr="007A36FC">
              <w:rPr>
                <w:noProof/>
                <w:color w:val="auto"/>
                <w:lang w:eastAsia="es-CO"/>
              </w:rPr>
              <w:drawing>
                <wp:anchor distT="0" distB="0" distL="114300" distR="114300" simplePos="0" relativeHeight="251634176" behindDoc="0" locked="0" layoutInCell="1" allowOverlap="1" wp14:anchorId="0EE8F78D" wp14:editId="3535ECCC">
                  <wp:simplePos x="0" y="0"/>
                  <wp:positionH relativeFrom="column">
                    <wp:posOffset>8255</wp:posOffset>
                  </wp:positionH>
                  <wp:positionV relativeFrom="paragraph">
                    <wp:posOffset>90170</wp:posOffset>
                  </wp:positionV>
                  <wp:extent cx="741680" cy="7143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1680" cy="714375"/>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Pr>
          <w:p w14:paraId="486083B4" w14:textId="1ED7DF6F" w:rsidR="00A3439C" w:rsidRPr="007A36FC" w:rsidRDefault="00A3439C" w:rsidP="000C1731">
            <w:pPr>
              <w:pStyle w:val="Default"/>
              <w:jc w:val="both"/>
              <w:rPr>
                <w:color w:val="auto"/>
              </w:rPr>
            </w:pPr>
            <w:r w:rsidRPr="007A36FC">
              <w:rPr>
                <w:color w:val="auto"/>
              </w:rPr>
              <w:t>Consulta el estado de tu solicitud</w:t>
            </w:r>
            <w:r w:rsidR="000C1731" w:rsidRPr="007A36FC">
              <w:rPr>
                <w:color w:val="auto"/>
              </w:rPr>
              <w:t>,</w:t>
            </w:r>
          </w:p>
          <w:p w14:paraId="13983396" w14:textId="5B2301F3" w:rsidR="000C1731" w:rsidRPr="007A36FC" w:rsidRDefault="000C1731" w:rsidP="000C1731">
            <w:pPr>
              <w:pStyle w:val="Default"/>
              <w:jc w:val="both"/>
              <w:rPr>
                <w:color w:val="auto"/>
              </w:rPr>
            </w:pPr>
            <w:r w:rsidRPr="007A36FC">
              <w:rPr>
                <w:color w:val="auto"/>
              </w:rPr>
              <w:t xml:space="preserve">Canal </w:t>
            </w:r>
            <w:r w:rsidR="005C5825" w:rsidRPr="007A36FC">
              <w:rPr>
                <w:color w:val="auto"/>
              </w:rPr>
              <w:t xml:space="preserve">donde </w:t>
            </w:r>
            <w:r w:rsidRPr="007A36FC">
              <w:rPr>
                <w:color w:val="auto"/>
              </w:rPr>
              <w:t xml:space="preserve">los usuarios con el número de radicado y su </w:t>
            </w:r>
            <w:r w:rsidR="00134B55" w:rsidRPr="007A36FC">
              <w:rPr>
                <w:color w:val="auto"/>
              </w:rPr>
              <w:t xml:space="preserve">número de </w:t>
            </w:r>
            <w:r w:rsidRPr="007A36FC">
              <w:rPr>
                <w:color w:val="auto"/>
              </w:rPr>
              <w:t xml:space="preserve">documento de identidad </w:t>
            </w:r>
            <w:r w:rsidR="005C5825" w:rsidRPr="007A36FC">
              <w:rPr>
                <w:color w:val="auto"/>
              </w:rPr>
              <w:t>podrá hacer seguimiento a su petición a través del mismo portal</w:t>
            </w:r>
          </w:p>
          <w:p w14:paraId="3F332A5B" w14:textId="0DFC4600" w:rsidR="005C5825" w:rsidRPr="007A36FC" w:rsidRDefault="000C1731" w:rsidP="000C1731">
            <w:pPr>
              <w:pStyle w:val="Default"/>
              <w:jc w:val="both"/>
              <w:rPr>
                <w:color w:val="auto"/>
              </w:rPr>
            </w:pPr>
            <w:r w:rsidRPr="007A36FC">
              <w:rPr>
                <w:color w:val="auto"/>
              </w:rPr>
              <w:t xml:space="preserve">Horario Consulta: </w:t>
            </w:r>
            <w:r w:rsidR="005C5825" w:rsidRPr="007A36FC">
              <w:rPr>
                <w:color w:val="auto"/>
              </w:rPr>
              <w:t xml:space="preserve">24 horas del día, todos los días de la semana. </w:t>
            </w:r>
          </w:p>
        </w:tc>
        <w:tc>
          <w:tcPr>
            <w:tcW w:w="3277" w:type="dxa"/>
          </w:tcPr>
          <w:p w14:paraId="76C0DE40" w14:textId="5D6C595C" w:rsidR="00A3439C" w:rsidRPr="007A36FC" w:rsidRDefault="00256EFA" w:rsidP="00FA2A82">
            <w:pPr>
              <w:pStyle w:val="Default"/>
              <w:rPr>
                <w:color w:val="auto"/>
              </w:rPr>
            </w:pPr>
            <w:hyperlink r:id="rId19" w:history="1">
              <w:r w:rsidR="00134B55" w:rsidRPr="007A36FC">
                <w:rPr>
                  <w:rStyle w:val="Hipervnculo"/>
                  <w:color w:val="auto"/>
                </w:rPr>
                <w:t>https://www.cali.gov.co/participacion/publicaciones/46368/consulte_el_estado_de_su_solicitud/</w:t>
              </w:r>
            </w:hyperlink>
          </w:p>
          <w:p w14:paraId="28ECB9A8" w14:textId="1B85CAC6" w:rsidR="00134B55" w:rsidRPr="007A36FC" w:rsidRDefault="00134B55" w:rsidP="00FA2A82">
            <w:pPr>
              <w:pStyle w:val="Default"/>
              <w:rPr>
                <w:color w:val="auto"/>
              </w:rPr>
            </w:pPr>
          </w:p>
        </w:tc>
      </w:tr>
    </w:tbl>
    <w:p w14:paraId="4796F8B9" w14:textId="0C660C26" w:rsidR="008E5CEC" w:rsidRPr="007A36FC" w:rsidRDefault="008E5CEC" w:rsidP="008E5CEC">
      <w:pPr>
        <w:autoSpaceDE w:val="0"/>
        <w:autoSpaceDN w:val="0"/>
        <w:adjustRightInd w:val="0"/>
        <w:jc w:val="center"/>
        <w:rPr>
          <w:rFonts w:cs="Arial"/>
          <w:sz w:val="20"/>
          <w:szCs w:val="20"/>
          <w:lang w:val="es-MX"/>
        </w:rPr>
      </w:pPr>
      <w:r w:rsidRPr="007A36FC">
        <w:rPr>
          <w:rFonts w:cs="Arial"/>
          <w:sz w:val="20"/>
          <w:szCs w:val="20"/>
          <w:lang w:val="es-MX"/>
        </w:rPr>
        <w:t>Cuadro 3. Canales de Atención no presenciales</w:t>
      </w:r>
    </w:p>
    <w:p w14:paraId="46C4636E" w14:textId="77777777" w:rsidR="00AB5337" w:rsidRPr="00A45482" w:rsidRDefault="00AB5337" w:rsidP="008E5CEC">
      <w:pPr>
        <w:autoSpaceDE w:val="0"/>
        <w:autoSpaceDN w:val="0"/>
        <w:adjustRightInd w:val="0"/>
        <w:jc w:val="center"/>
        <w:rPr>
          <w:rFonts w:cs="Arial"/>
          <w:sz w:val="20"/>
          <w:szCs w:val="20"/>
          <w:lang w:val="es-MX"/>
        </w:rPr>
      </w:pPr>
    </w:p>
    <w:p w14:paraId="462FCA9D" w14:textId="77777777" w:rsidR="00A45482" w:rsidRDefault="00A45482" w:rsidP="00134B55">
      <w:pPr>
        <w:pStyle w:val="Default"/>
        <w:rPr>
          <w:b/>
          <w:bCs/>
          <w:color w:val="auto"/>
        </w:rPr>
      </w:pPr>
    </w:p>
    <w:p w14:paraId="75D72DDB" w14:textId="77777777" w:rsidR="00A45482" w:rsidRDefault="00A45482" w:rsidP="00134B55">
      <w:pPr>
        <w:pStyle w:val="Default"/>
        <w:rPr>
          <w:b/>
          <w:bCs/>
          <w:color w:val="auto"/>
        </w:rPr>
      </w:pPr>
    </w:p>
    <w:p w14:paraId="264FB097" w14:textId="327CB922" w:rsidR="00A3439C" w:rsidRPr="00A45482" w:rsidRDefault="00134B55" w:rsidP="00AF6801">
      <w:pPr>
        <w:pStyle w:val="Default"/>
        <w:jc w:val="both"/>
        <w:rPr>
          <w:color w:val="auto"/>
        </w:rPr>
      </w:pPr>
      <w:r w:rsidRPr="00A45482">
        <w:rPr>
          <w:b/>
          <w:bCs/>
          <w:color w:val="auto"/>
        </w:rPr>
        <w:t xml:space="preserve">5.2.3 OTROS </w:t>
      </w:r>
      <w:r w:rsidR="009F2BEE" w:rsidRPr="00A45482">
        <w:rPr>
          <w:b/>
          <w:bCs/>
          <w:color w:val="auto"/>
        </w:rPr>
        <w:t>MECANISMOS DE COMUNICACIÓN</w:t>
      </w:r>
      <w:r w:rsidR="008E5CEC" w:rsidRPr="00A45482">
        <w:rPr>
          <w:b/>
          <w:bCs/>
          <w:color w:val="auto"/>
        </w:rPr>
        <w:t xml:space="preserve">, </w:t>
      </w:r>
      <w:r w:rsidR="008E5CEC" w:rsidRPr="00A45482">
        <w:rPr>
          <w:color w:val="auto"/>
        </w:rPr>
        <w:t>habilitados por la administración distrital, ver cuadro No.4</w:t>
      </w:r>
    </w:p>
    <w:p w14:paraId="0CA1183C" w14:textId="21F04A19" w:rsidR="00134B55" w:rsidRPr="00A45482" w:rsidRDefault="00134B55" w:rsidP="00134B55">
      <w:pPr>
        <w:pStyle w:val="Default"/>
        <w:rPr>
          <w:color w:val="auto"/>
        </w:rPr>
      </w:pPr>
    </w:p>
    <w:tbl>
      <w:tblPr>
        <w:tblStyle w:val="Tablaconcuadrcula"/>
        <w:tblW w:w="9889" w:type="dxa"/>
        <w:tblLook w:val="04A0" w:firstRow="1" w:lastRow="0" w:firstColumn="1" w:lastColumn="0" w:noHBand="0" w:noVBand="1"/>
      </w:tblPr>
      <w:tblGrid>
        <w:gridCol w:w="3660"/>
        <w:gridCol w:w="6229"/>
      </w:tblGrid>
      <w:tr w:rsidR="00A45482" w:rsidRPr="00A45482" w14:paraId="0087324D" w14:textId="77777777" w:rsidTr="00B57260">
        <w:tc>
          <w:tcPr>
            <w:tcW w:w="3660" w:type="dxa"/>
          </w:tcPr>
          <w:p w14:paraId="5E3C20A6" w14:textId="6FA697D5" w:rsidR="00B57260" w:rsidRPr="007A36FC" w:rsidRDefault="00B57260" w:rsidP="009F2BEE">
            <w:pPr>
              <w:pStyle w:val="Default"/>
              <w:jc w:val="center"/>
              <w:rPr>
                <w:color w:val="auto"/>
              </w:rPr>
            </w:pPr>
            <w:r w:rsidRPr="007A36FC">
              <w:rPr>
                <w:color w:val="auto"/>
              </w:rPr>
              <w:t>TIPO</w:t>
            </w:r>
          </w:p>
        </w:tc>
        <w:tc>
          <w:tcPr>
            <w:tcW w:w="6229" w:type="dxa"/>
          </w:tcPr>
          <w:p w14:paraId="43BD5C18" w14:textId="31CC68AC" w:rsidR="00B57260" w:rsidRPr="007A36FC" w:rsidRDefault="0033216B" w:rsidP="009F2BEE">
            <w:pPr>
              <w:pStyle w:val="Default"/>
              <w:jc w:val="center"/>
              <w:rPr>
                <w:color w:val="auto"/>
              </w:rPr>
            </w:pPr>
            <w:r w:rsidRPr="007A36FC">
              <w:rPr>
                <w:color w:val="auto"/>
              </w:rPr>
              <w:t>DESCRIPCIÓN</w:t>
            </w:r>
          </w:p>
        </w:tc>
      </w:tr>
      <w:tr w:rsidR="00A45482" w:rsidRPr="00A45482" w14:paraId="3AB932C6" w14:textId="77777777" w:rsidTr="00B57260">
        <w:tc>
          <w:tcPr>
            <w:tcW w:w="3660" w:type="dxa"/>
          </w:tcPr>
          <w:p w14:paraId="62833F02" w14:textId="1A575B61" w:rsidR="00B57260" w:rsidRPr="007A36FC" w:rsidRDefault="00B57260" w:rsidP="00134B55">
            <w:pPr>
              <w:pStyle w:val="Default"/>
              <w:rPr>
                <w:color w:val="auto"/>
              </w:rPr>
            </w:pPr>
            <w:r w:rsidRPr="007A36FC">
              <w:rPr>
                <w:noProof/>
                <w:color w:val="auto"/>
                <w:lang w:eastAsia="es-CO"/>
              </w:rPr>
              <w:drawing>
                <wp:anchor distT="0" distB="0" distL="114300" distR="114300" simplePos="0" relativeHeight="251707904" behindDoc="1" locked="0" layoutInCell="1" allowOverlap="1" wp14:anchorId="122C0DA8" wp14:editId="3FB484E5">
                  <wp:simplePos x="0" y="0"/>
                  <wp:positionH relativeFrom="column">
                    <wp:posOffset>224790</wp:posOffset>
                  </wp:positionH>
                  <wp:positionV relativeFrom="paragraph">
                    <wp:posOffset>111760</wp:posOffset>
                  </wp:positionV>
                  <wp:extent cx="1243965" cy="742950"/>
                  <wp:effectExtent l="0" t="0" r="0" b="0"/>
                  <wp:wrapTight wrapText="bothSides">
                    <wp:wrapPolygon edited="0">
                      <wp:start x="0" y="0"/>
                      <wp:lineTo x="0" y="21046"/>
                      <wp:lineTo x="21170" y="21046"/>
                      <wp:lineTo x="2117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3965" cy="742950"/>
                          </a:xfrm>
                          <a:prstGeom prst="rect">
                            <a:avLst/>
                          </a:prstGeom>
                          <a:noFill/>
                        </pic:spPr>
                      </pic:pic>
                    </a:graphicData>
                  </a:graphic>
                  <wp14:sizeRelH relativeFrom="page">
                    <wp14:pctWidth>0</wp14:pctWidth>
                  </wp14:sizeRelH>
                  <wp14:sizeRelV relativeFrom="page">
                    <wp14:pctHeight>0</wp14:pctHeight>
                  </wp14:sizeRelV>
                </wp:anchor>
              </w:drawing>
            </w:r>
          </w:p>
          <w:p w14:paraId="43304CB1" w14:textId="0F382B84" w:rsidR="00B57260" w:rsidRPr="007A36FC" w:rsidRDefault="00B57260" w:rsidP="00134B55">
            <w:pPr>
              <w:pStyle w:val="Default"/>
              <w:rPr>
                <w:color w:val="auto"/>
              </w:rPr>
            </w:pPr>
          </w:p>
          <w:p w14:paraId="6F2BD14A" w14:textId="002ECCBC" w:rsidR="00B57260" w:rsidRPr="007A36FC" w:rsidRDefault="00B57260" w:rsidP="00134B55">
            <w:pPr>
              <w:pStyle w:val="Default"/>
              <w:rPr>
                <w:color w:val="auto"/>
              </w:rPr>
            </w:pPr>
          </w:p>
          <w:p w14:paraId="14FA93AE" w14:textId="0F9A9DBD" w:rsidR="00B57260" w:rsidRPr="007A36FC" w:rsidRDefault="00B57260" w:rsidP="00134B55">
            <w:pPr>
              <w:pStyle w:val="Default"/>
              <w:rPr>
                <w:color w:val="auto"/>
              </w:rPr>
            </w:pPr>
          </w:p>
          <w:p w14:paraId="5DA154DD" w14:textId="6CFBA38B" w:rsidR="00B57260" w:rsidRPr="007A36FC" w:rsidRDefault="00B57260" w:rsidP="00134B55">
            <w:pPr>
              <w:pStyle w:val="Default"/>
              <w:rPr>
                <w:color w:val="auto"/>
              </w:rPr>
            </w:pPr>
          </w:p>
        </w:tc>
        <w:tc>
          <w:tcPr>
            <w:tcW w:w="6229" w:type="dxa"/>
          </w:tcPr>
          <w:p w14:paraId="11419887" w14:textId="36652CC5" w:rsidR="00B57260" w:rsidRPr="007A36FC" w:rsidRDefault="00B57260" w:rsidP="0033216B">
            <w:pPr>
              <w:pStyle w:val="Default"/>
              <w:jc w:val="both"/>
              <w:rPr>
                <w:color w:val="auto"/>
              </w:rPr>
            </w:pPr>
            <w:r w:rsidRPr="007A36FC">
              <w:rPr>
                <w:color w:val="auto"/>
              </w:rPr>
              <w:t>C</w:t>
            </w:r>
            <w:r w:rsidR="0033216B" w:rsidRPr="007A36FC">
              <w:rPr>
                <w:color w:val="auto"/>
              </w:rPr>
              <w:t xml:space="preserve">arteleras Informativas, elemento de comunicación adoptado por la administración distrital para mantener informado a los usuarios, referente algunos temas de interés de carácter informativo. </w:t>
            </w:r>
          </w:p>
        </w:tc>
      </w:tr>
      <w:tr w:rsidR="00A45482" w:rsidRPr="00A45482" w14:paraId="098B7E8B" w14:textId="77777777" w:rsidTr="00B57260">
        <w:tc>
          <w:tcPr>
            <w:tcW w:w="3660" w:type="dxa"/>
          </w:tcPr>
          <w:p w14:paraId="6CD18051" w14:textId="38BADDCF" w:rsidR="00B57260" w:rsidRPr="007A36FC" w:rsidRDefault="00B57260" w:rsidP="00134B55">
            <w:pPr>
              <w:pStyle w:val="Default"/>
              <w:rPr>
                <w:color w:val="auto"/>
              </w:rPr>
            </w:pPr>
          </w:p>
          <w:p w14:paraId="4FDE3123" w14:textId="6EDC1387" w:rsidR="00B57260" w:rsidRPr="007A36FC" w:rsidRDefault="00B57260" w:rsidP="00134B55">
            <w:pPr>
              <w:pStyle w:val="Default"/>
              <w:rPr>
                <w:color w:val="auto"/>
              </w:rPr>
            </w:pPr>
          </w:p>
          <w:p w14:paraId="71560E31" w14:textId="73DC2C28" w:rsidR="00B57260" w:rsidRPr="007A36FC" w:rsidRDefault="00AB5337" w:rsidP="00134B55">
            <w:pPr>
              <w:pStyle w:val="Default"/>
              <w:rPr>
                <w:color w:val="auto"/>
              </w:rPr>
            </w:pPr>
            <w:r w:rsidRPr="007A36FC">
              <w:rPr>
                <w:noProof/>
                <w:color w:val="auto"/>
                <w:lang w:eastAsia="es-CO"/>
              </w:rPr>
              <w:drawing>
                <wp:anchor distT="0" distB="0" distL="114300" distR="114300" simplePos="0" relativeHeight="251725312" behindDoc="1" locked="0" layoutInCell="1" allowOverlap="1" wp14:anchorId="1EC7512E" wp14:editId="0E3C4992">
                  <wp:simplePos x="0" y="0"/>
                  <wp:positionH relativeFrom="column">
                    <wp:posOffset>581605</wp:posOffset>
                  </wp:positionH>
                  <wp:positionV relativeFrom="paragraph">
                    <wp:posOffset>134344</wp:posOffset>
                  </wp:positionV>
                  <wp:extent cx="1000125" cy="1028700"/>
                  <wp:effectExtent l="0" t="0" r="0" b="0"/>
                  <wp:wrapTight wrapText="bothSides">
                    <wp:wrapPolygon edited="0">
                      <wp:start x="0" y="0"/>
                      <wp:lineTo x="0" y="21200"/>
                      <wp:lineTo x="21394" y="21200"/>
                      <wp:lineTo x="21394"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page">
                    <wp14:pctWidth>0</wp14:pctWidth>
                  </wp14:sizeRelH>
                  <wp14:sizeRelV relativeFrom="page">
                    <wp14:pctHeight>0</wp14:pctHeight>
                  </wp14:sizeRelV>
                </wp:anchor>
              </w:drawing>
            </w:r>
          </w:p>
          <w:p w14:paraId="6B8DA385" w14:textId="69CF3EE3" w:rsidR="00B57260" w:rsidRPr="007A36FC" w:rsidRDefault="00B57260" w:rsidP="00134B55">
            <w:pPr>
              <w:pStyle w:val="Default"/>
              <w:rPr>
                <w:color w:val="auto"/>
              </w:rPr>
            </w:pPr>
          </w:p>
          <w:p w14:paraId="7A674C17" w14:textId="77777777" w:rsidR="00B57260" w:rsidRPr="007A36FC" w:rsidRDefault="00B57260" w:rsidP="00134B55">
            <w:pPr>
              <w:pStyle w:val="Default"/>
              <w:rPr>
                <w:color w:val="auto"/>
              </w:rPr>
            </w:pPr>
          </w:p>
          <w:p w14:paraId="4D0149AF" w14:textId="77777777" w:rsidR="00B57260" w:rsidRPr="007A36FC" w:rsidRDefault="00B57260" w:rsidP="00134B55">
            <w:pPr>
              <w:pStyle w:val="Default"/>
              <w:rPr>
                <w:color w:val="auto"/>
              </w:rPr>
            </w:pPr>
          </w:p>
          <w:p w14:paraId="6DDDAE58" w14:textId="40087C71" w:rsidR="00B57260" w:rsidRPr="007A36FC" w:rsidRDefault="00B57260" w:rsidP="00134B55">
            <w:pPr>
              <w:pStyle w:val="Default"/>
              <w:rPr>
                <w:color w:val="auto"/>
              </w:rPr>
            </w:pPr>
          </w:p>
        </w:tc>
        <w:tc>
          <w:tcPr>
            <w:tcW w:w="6229" w:type="dxa"/>
          </w:tcPr>
          <w:p w14:paraId="4F7EE2BB" w14:textId="77777777" w:rsidR="00B57260" w:rsidRPr="007A36FC" w:rsidRDefault="00B57260" w:rsidP="00B57260">
            <w:pPr>
              <w:pStyle w:val="Default"/>
              <w:jc w:val="both"/>
              <w:rPr>
                <w:color w:val="auto"/>
                <w:shd w:val="clear" w:color="auto" w:fill="FFFFFF"/>
              </w:rPr>
            </w:pPr>
            <w:r w:rsidRPr="007A36FC">
              <w:rPr>
                <w:color w:val="auto"/>
              </w:rPr>
              <w:t>Buzón de Sugerencia, E</w:t>
            </w:r>
            <w:r w:rsidRPr="007A36FC">
              <w:rPr>
                <w:color w:val="auto"/>
                <w:shd w:val="clear" w:color="auto" w:fill="FFFFFF"/>
              </w:rPr>
              <w:t>s un recurso de comunicación utilizado por la administración distrital como propuesta de mejora, solución, como iniciativa para tener en cuenta todas las apreciaciones por parte de los usuarios (</w:t>
            </w:r>
            <w:r w:rsidR="0033216B" w:rsidRPr="007A36FC">
              <w:rPr>
                <w:color w:val="auto"/>
                <w:shd w:val="clear" w:color="auto" w:fill="FFFFFF"/>
              </w:rPr>
              <w:t xml:space="preserve">tanto las </w:t>
            </w:r>
            <w:r w:rsidRPr="007A36FC">
              <w:rPr>
                <w:color w:val="auto"/>
                <w:shd w:val="clear" w:color="auto" w:fill="FFFFFF"/>
              </w:rPr>
              <w:t xml:space="preserve">quejas como </w:t>
            </w:r>
            <w:r w:rsidR="0033216B" w:rsidRPr="007A36FC">
              <w:rPr>
                <w:color w:val="auto"/>
                <w:shd w:val="clear" w:color="auto" w:fill="FFFFFF"/>
              </w:rPr>
              <w:t xml:space="preserve">las </w:t>
            </w:r>
            <w:r w:rsidRPr="007A36FC">
              <w:rPr>
                <w:color w:val="auto"/>
                <w:shd w:val="clear" w:color="auto" w:fill="FFFFFF"/>
              </w:rPr>
              <w:t>felicitaciones)</w:t>
            </w:r>
          </w:p>
          <w:p w14:paraId="4751F3D2" w14:textId="77777777" w:rsidR="00437768" w:rsidRPr="007A36FC" w:rsidRDefault="00437768" w:rsidP="00B57260">
            <w:pPr>
              <w:pStyle w:val="Default"/>
              <w:jc w:val="both"/>
              <w:rPr>
                <w:color w:val="auto"/>
              </w:rPr>
            </w:pPr>
            <w:r w:rsidRPr="007A36FC">
              <w:rPr>
                <w:color w:val="auto"/>
              </w:rPr>
              <w:t xml:space="preserve">Importante: </w:t>
            </w:r>
          </w:p>
          <w:p w14:paraId="37D2B7FF" w14:textId="2BD55183" w:rsidR="00437768" w:rsidRPr="007A36FC" w:rsidRDefault="00437768" w:rsidP="004E7894">
            <w:pPr>
              <w:pStyle w:val="Default"/>
              <w:numPr>
                <w:ilvl w:val="0"/>
                <w:numId w:val="72"/>
              </w:numPr>
              <w:jc w:val="both"/>
              <w:rPr>
                <w:color w:val="auto"/>
              </w:rPr>
            </w:pPr>
            <w:r w:rsidRPr="007A36FC">
              <w:rPr>
                <w:color w:val="auto"/>
              </w:rPr>
              <w:t>Mantener formatos y lapicero a disposición de los usuarios</w:t>
            </w:r>
          </w:p>
          <w:p w14:paraId="6C764CB1" w14:textId="6BEBECF1" w:rsidR="00437768" w:rsidRPr="007A36FC" w:rsidRDefault="00437768" w:rsidP="004E7894">
            <w:pPr>
              <w:pStyle w:val="Default"/>
              <w:numPr>
                <w:ilvl w:val="0"/>
                <w:numId w:val="72"/>
              </w:numPr>
              <w:jc w:val="both"/>
              <w:rPr>
                <w:color w:val="auto"/>
              </w:rPr>
            </w:pPr>
            <w:r w:rsidRPr="007A36FC">
              <w:rPr>
                <w:color w:val="auto"/>
              </w:rPr>
              <w:t>Realizar seguimiento a las sugerencias dadas por los usuarios mínimo una vez por mes (establecer protocolo de apertura y de retroalimentación con los usuarios)</w:t>
            </w:r>
          </w:p>
        </w:tc>
      </w:tr>
      <w:tr w:rsidR="00A45482" w:rsidRPr="00A45482" w14:paraId="5F777069" w14:textId="77777777" w:rsidTr="0033216B">
        <w:trPr>
          <w:trHeight w:val="1910"/>
        </w:trPr>
        <w:tc>
          <w:tcPr>
            <w:tcW w:w="3660" w:type="dxa"/>
          </w:tcPr>
          <w:p w14:paraId="7C77016C" w14:textId="46A5FC54" w:rsidR="00B57260" w:rsidRPr="007A36FC" w:rsidRDefault="00B57260" w:rsidP="009F2BEE">
            <w:pPr>
              <w:pStyle w:val="Default"/>
              <w:rPr>
                <w:color w:val="auto"/>
              </w:rPr>
            </w:pPr>
            <w:r w:rsidRPr="007A36FC">
              <w:rPr>
                <w:noProof/>
                <w:color w:val="auto"/>
                <w:lang w:eastAsia="es-CO"/>
              </w:rPr>
              <w:drawing>
                <wp:anchor distT="0" distB="0" distL="114300" distR="114300" simplePos="0" relativeHeight="251738624" behindDoc="0" locked="0" layoutInCell="1" allowOverlap="1" wp14:anchorId="6978FB98" wp14:editId="2338D20B">
                  <wp:simplePos x="0" y="0"/>
                  <wp:positionH relativeFrom="column">
                    <wp:posOffset>4445</wp:posOffset>
                  </wp:positionH>
                  <wp:positionV relativeFrom="paragraph">
                    <wp:posOffset>110490</wp:posOffset>
                  </wp:positionV>
                  <wp:extent cx="2186940" cy="9906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6940"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6229" w:type="dxa"/>
          </w:tcPr>
          <w:p w14:paraId="7C7E7548" w14:textId="285503A5" w:rsidR="00B57260" w:rsidRPr="007A36FC" w:rsidRDefault="00B57260" w:rsidP="00FA2A82">
            <w:pPr>
              <w:pStyle w:val="Default"/>
              <w:rPr>
                <w:color w:val="auto"/>
              </w:rPr>
            </w:pPr>
            <w:r w:rsidRPr="007A36FC">
              <w:rPr>
                <w:color w:val="auto"/>
              </w:rPr>
              <w:t>REDES SOCIALES, Mecanismo de comunicación, plataformas</w:t>
            </w:r>
            <w:r w:rsidR="0033216B" w:rsidRPr="007A36FC">
              <w:rPr>
                <w:color w:val="auto"/>
              </w:rPr>
              <w:t xml:space="preserve"> virtuales</w:t>
            </w:r>
            <w:r w:rsidRPr="007A36FC">
              <w:rPr>
                <w:color w:val="auto"/>
              </w:rPr>
              <w:t>, adoptados por la administració</w:t>
            </w:r>
            <w:r w:rsidR="0033216B" w:rsidRPr="007A36FC">
              <w:rPr>
                <w:color w:val="auto"/>
              </w:rPr>
              <w:t xml:space="preserve">n distrital con </w:t>
            </w:r>
            <w:r w:rsidRPr="007A36FC">
              <w:rPr>
                <w:color w:val="auto"/>
              </w:rPr>
              <w:t>el propósito de establecer relaciones entre los usuarios.</w:t>
            </w:r>
          </w:p>
        </w:tc>
      </w:tr>
    </w:tbl>
    <w:p w14:paraId="34076A16" w14:textId="2136B5CE" w:rsidR="008E5CEC" w:rsidRPr="00A45482" w:rsidRDefault="008E5CEC" w:rsidP="008E5CEC">
      <w:pPr>
        <w:autoSpaceDE w:val="0"/>
        <w:autoSpaceDN w:val="0"/>
        <w:adjustRightInd w:val="0"/>
        <w:jc w:val="center"/>
        <w:rPr>
          <w:rFonts w:cs="Arial"/>
          <w:sz w:val="20"/>
          <w:szCs w:val="20"/>
          <w:lang w:val="es-MX"/>
        </w:rPr>
      </w:pPr>
      <w:r w:rsidRPr="00A45482">
        <w:rPr>
          <w:rFonts w:cs="Arial"/>
          <w:sz w:val="20"/>
          <w:szCs w:val="20"/>
          <w:lang w:val="es-MX"/>
        </w:rPr>
        <w:t xml:space="preserve">Cuadro 4. Otros mecanismos de Comunicación e Información </w:t>
      </w:r>
    </w:p>
    <w:p w14:paraId="7FD32145" w14:textId="44E48098" w:rsidR="00D72EBB" w:rsidRPr="00A45482" w:rsidRDefault="00D72EBB" w:rsidP="00D912F7">
      <w:pPr>
        <w:ind w:left="360"/>
        <w:rPr>
          <w:lang w:val="es-MX"/>
        </w:rPr>
      </w:pPr>
    </w:p>
    <w:p w14:paraId="422274DC" w14:textId="7F770DCE" w:rsidR="00D72EBB" w:rsidRPr="00A45482" w:rsidRDefault="00D72EBB" w:rsidP="00D912F7">
      <w:pPr>
        <w:ind w:left="360"/>
        <w:rPr>
          <w:lang w:val="es-MX"/>
        </w:rPr>
      </w:pPr>
    </w:p>
    <w:p w14:paraId="15599558" w14:textId="75A3328F" w:rsidR="0033216B" w:rsidRPr="00A45482" w:rsidRDefault="00C9733F" w:rsidP="009909A7">
      <w:pPr>
        <w:pStyle w:val="Default"/>
        <w:numPr>
          <w:ilvl w:val="1"/>
          <w:numId w:val="74"/>
        </w:numPr>
        <w:rPr>
          <w:b/>
          <w:bCs/>
          <w:color w:val="auto"/>
        </w:rPr>
      </w:pPr>
      <w:r>
        <w:rPr>
          <w:b/>
          <w:bCs/>
          <w:color w:val="auto"/>
        </w:rPr>
        <w:t xml:space="preserve"> </w:t>
      </w:r>
      <w:r w:rsidR="008F5DE9" w:rsidRPr="00A45482">
        <w:rPr>
          <w:b/>
          <w:bCs/>
          <w:color w:val="auto"/>
        </w:rPr>
        <w:t xml:space="preserve">PROTOCOLOS PARA LA ATENCIÓN </w:t>
      </w:r>
    </w:p>
    <w:p w14:paraId="2EA7F5A8" w14:textId="7A48EBAC" w:rsidR="00A25970" w:rsidRPr="00A45482" w:rsidRDefault="00A25970" w:rsidP="00A25970">
      <w:pPr>
        <w:pStyle w:val="Default"/>
        <w:ind w:left="720"/>
        <w:rPr>
          <w:b/>
          <w:bCs/>
          <w:color w:val="auto"/>
        </w:rPr>
      </w:pPr>
    </w:p>
    <w:p w14:paraId="5A860F5B" w14:textId="793BBCEB" w:rsidR="003775D7" w:rsidRPr="00A45482" w:rsidRDefault="003775D7" w:rsidP="009909A7">
      <w:pPr>
        <w:pStyle w:val="Default"/>
        <w:numPr>
          <w:ilvl w:val="2"/>
          <w:numId w:val="74"/>
        </w:numPr>
        <w:rPr>
          <w:b/>
          <w:bCs/>
          <w:color w:val="auto"/>
        </w:rPr>
      </w:pPr>
      <w:r w:rsidRPr="00A45482">
        <w:rPr>
          <w:b/>
          <w:bCs/>
          <w:color w:val="auto"/>
        </w:rPr>
        <w:t>ATRIBUTOS GENERALES</w:t>
      </w:r>
    </w:p>
    <w:p w14:paraId="03CB8214" w14:textId="5B0728F6" w:rsidR="002B6497" w:rsidRDefault="002B6497" w:rsidP="00AF6801">
      <w:pPr>
        <w:pStyle w:val="Default"/>
        <w:ind w:left="360"/>
        <w:jc w:val="both"/>
        <w:rPr>
          <w:color w:val="auto"/>
        </w:rPr>
      </w:pPr>
      <w:r w:rsidRPr="00A45482">
        <w:rPr>
          <w:color w:val="auto"/>
        </w:rPr>
        <w:t xml:space="preserve">Todos los funcionarios que atienden a los usuarios por cualquier canal, </w:t>
      </w:r>
      <w:r w:rsidR="00600AE6" w:rsidRPr="00A45482">
        <w:rPr>
          <w:color w:val="auto"/>
        </w:rPr>
        <w:t xml:space="preserve">o punto de atención </w:t>
      </w:r>
      <w:r w:rsidRPr="00A45482">
        <w:rPr>
          <w:color w:val="auto"/>
        </w:rPr>
        <w:t>deberá</w:t>
      </w:r>
      <w:r w:rsidR="00600AE6" w:rsidRPr="00A45482">
        <w:rPr>
          <w:color w:val="auto"/>
        </w:rPr>
        <w:t xml:space="preserve"> contar con cualidades y competencias que contribuyan a </w:t>
      </w:r>
      <w:r w:rsidR="003B6225" w:rsidRPr="00A45482">
        <w:rPr>
          <w:color w:val="auto"/>
        </w:rPr>
        <w:t>entregar servicios</w:t>
      </w:r>
      <w:r w:rsidR="0002142B" w:rsidRPr="00A45482">
        <w:rPr>
          <w:color w:val="auto"/>
        </w:rPr>
        <w:t xml:space="preserve"> de calidad</w:t>
      </w:r>
      <w:r w:rsidR="00600AE6" w:rsidRPr="00A45482">
        <w:rPr>
          <w:color w:val="auto"/>
        </w:rPr>
        <w:t xml:space="preserve">, como:  </w:t>
      </w:r>
      <w:r w:rsidRPr="00A45482">
        <w:rPr>
          <w:color w:val="auto"/>
        </w:rPr>
        <w:t xml:space="preserve"> </w:t>
      </w:r>
    </w:p>
    <w:p w14:paraId="3CBB4FB1" w14:textId="77777777" w:rsidR="00A45482" w:rsidRPr="00A45482" w:rsidRDefault="00A45482" w:rsidP="002B6497">
      <w:pPr>
        <w:pStyle w:val="Default"/>
        <w:ind w:left="360"/>
        <w:rPr>
          <w:color w:val="auto"/>
        </w:rPr>
      </w:pPr>
    </w:p>
    <w:p w14:paraId="26632F70" w14:textId="4980EDD8" w:rsidR="003775D7" w:rsidRPr="00A45482" w:rsidRDefault="003775D7" w:rsidP="003775D7">
      <w:pPr>
        <w:pStyle w:val="Default"/>
        <w:ind w:left="720"/>
        <w:rPr>
          <w:b/>
          <w:bCs/>
          <w:color w:val="auto"/>
        </w:rPr>
      </w:pPr>
    </w:p>
    <w:p w14:paraId="723154FA" w14:textId="499333B8" w:rsidR="003775D7" w:rsidRPr="00A45482" w:rsidRDefault="00D91200" w:rsidP="009909A7">
      <w:pPr>
        <w:pStyle w:val="Default"/>
        <w:numPr>
          <w:ilvl w:val="3"/>
          <w:numId w:val="74"/>
        </w:numPr>
        <w:rPr>
          <w:b/>
          <w:bCs/>
          <w:color w:val="auto"/>
        </w:rPr>
      </w:pPr>
      <w:r w:rsidRPr="00A45482">
        <w:rPr>
          <w:b/>
          <w:bCs/>
          <w:color w:val="auto"/>
        </w:rPr>
        <w:t>BUEN SERVICIO</w:t>
      </w:r>
    </w:p>
    <w:p w14:paraId="20B1625A" w14:textId="77777777" w:rsidR="003B6225" w:rsidRPr="00A45482" w:rsidRDefault="003B6225" w:rsidP="00AF6801">
      <w:pPr>
        <w:pStyle w:val="Default"/>
        <w:ind w:left="360"/>
        <w:jc w:val="both"/>
        <w:rPr>
          <w:color w:val="auto"/>
        </w:rPr>
      </w:pPr>
      <w:r w:rsidRPr="00A45482">
        <w:rPr>
          <w:color w:val="auto"/>
        </w:rPr>
        <w:t xml:space="preserve">Un servicio más que la simple respuesta a la solicitud, tiene mucho más que ver en la forma como se atiende a los usuario, si se cumplió con las necesidades de los usuario, la información entregada fue oportuna, clara, completa. Por eso es sumamente contar con los siguientes valores, como: </w:t>
      </w:r>
    </w:p>
    <w:p w14:paraId="3D76AA73" w14:textId="057D03D4" w:rsidR="00D91200" w:rsidRPr="00A45482" w:rsidRDefault="00D91200" w:rsidP="00AF6801">
      <w:pPr>
        <w:pStyle w:val="Default"/>
        <w:numPr>
          <w:ilvl w:val="0"/>
          <w:numId w:val="77"/>
        </w:numPr>
        <w:ind w:hanging="294"/>
        <w:jc w:val="both"/>
        <w:rPr>
          <w:color w:val="auto"/>
          <w:lang w:val="es-ES"/>
        </w:rPr>
      </w:pPr>
      <w:r w:rsidRPr="00A45482">
        <w:rPr>
          <w:color w:val="auto"/>
        </w:rPr>
        <w:t>Respet</w:t>
      </w:r>
      <w:r w:rsidR="003B6225" w:rsidRPr="00A45482">
        <w:rPr>
          <w:color w:val="auto"/>
        </w:rPr>
        <w:t>o</w:t>
      </w:r>
    </w:p>
    <w:p w14:paraId="0C75DB24" w14:textId="06D9EFBB" w:rsidR="00D91200" w:rsidRPr="00A45482" w:rsidRDefault="00D91200" w:rsidP="00AF6801">
      <w:pPr>
        <w:pStyle w:val="Default"/>
        <w:numPr>
          <w:ilvl w:val="0"/>
          <w:numId w:val="6"/>
        </w:numPr>
        <w:ind w:left="709" w:hanging="283"/>
        <w:jc w:val="both"/>
        <w:rPr>
          <w:color w:val="auto"/>
          <w:lang w:val="es-ES"/>
        </w:rPr>
      </w:pPr>
      <w:r w:rsidRPr="00A45482">
        <w:rPr>
          <w:color w:val="auto"/>
        </w:rPr>
        <w:t>Amab</w:t>
      </w:r>
      <w:r w:rsidR="003B6225" w:rsidRPr="00A45482">
        <w:rPr>
          <w:color w:val="auto"/>
        </w:rPr>
        <w:t>ilidad</w:t>
      </w:r>
    </w:p>
    <w:p w14:paraId="2064B3FF" w14:textId="0C67BA03" w:rsidR="00D91200" w:rsidRPr="00A45482" w:rsidRDefault="00D91200" w:rsidP="00AF6801">
      <w:pPr>
        <w:pStyle w:val="Default"/>
        <w:numPr>
          <w:ilvl w:val="0"/>
          <w:numId w:val="6"/>
        </w:numPr>
        <w:ind w:left="709" w:hanging="283"/>
        <w:jc w:val="both"/>
        <w:rPr>
          <w:color w:val="auto"/>
          <w:lang w:val="es-ES"/>
        </w:rPr>
      </w:pPr>
      <w:r w:rsidRPr="00A45482">
        <w:rPr>
          <w:color w:val="auto"/>
        </w:rPr>
        <w:t>sincer</w:t>
      </w:r>
      <w:r w:rsidR="003B6225" w:rsidRPr="00A45482">
        <w:rPr>
          <w:color w:val="auto"/>
        </w:rPr>
        <w:t>idad</w:t>
      </w:r>
    </w:p>
    <w:p w14:paraId="5259EECA" w14:textId="72C442D8" w:rsidR="00D91200" w:rsidRPr="00A45482" w:rsidRDefault="00D91200" w:rsidP="00AF6801">
      <w:pPr>
        <w:pStyle w:val="Default"/>
        <w:numPr>
          <w:ilvl w:val="0"/>
          <w:numId w:val="6"/>
        </w:numPr>
        <w:ind w:left="709" w:hanging="283"/>
        <w:jc w:val="both"/>
        <w:rPr>
          <w:color w:val="auto"/>
          <w:lang w:val="es-ES"/>
        </w:rPr>
      </w:pPr>
      <w:r w:rsidRPr="00A45482">
        <w:rPr>
          <w:color w:val="auto"/>
        </w:rPr>
        <w:t>Confia</w:t>
      </w:r>
      <w:r w:rsidR="003B6225" w:rsidRPr="00A45482">
        <w:rPr>
          <w:color w:val="auto"/>
        </w:rPr>
        <w:t>bilidad</w:t>
      </w:r>
    </w:p>
    <w:p w14:paraId="5F2A9B37" w14:textId="12195506" w:rsidR="00D91200" w:rsidRPr="00A45482" w:rsidRDefault="003B6225" w:rsidP="00AF6801">
      <w:pPr>
        <w:pStyle w:val="Default"/>
        <w:numPr>
          <w:ilvl w:val="0"/>
          <w:numId w:val="6"/>
        </w:numPr>
        <w:ind w:left="709" w:hanging="283"/>
        <w:jc w:val="both"/>
        <w:rPr>
          <w:color w:val="auto"/>
          <w:lang w:val="es-ES"/>
        </w:rPr>
      </w:pPr>
      <w:r w:rsidRPr="00A45482">
        <w:rPr>
          <w:color w:val="auto"/>
        </w:rPr>
        <w:t xml:space="preserve">Empatía </w:t>
      </w:r>
    </w:p>
    <w:p w14:paraId="00917309" w14:textId="77777777" w:rsidR="00D91200" w:rsidRPr="00A45482" w:rsidRDefault="00D91200" w:rsidP="00AF6801">
      <w:pPr>
        <w:pStyle w:val="Default"/>
        <w:numPr>
          <w:ilvl w:val="0"/>
          <w:numId w:val="6"/>
        </w:numPr>
        <w:ind w:left="709" w:hanging="283"/>
        <w:jc w:val="both"/>
        <w:rPr>
          <w:color w:val="auto"/>
          <w:lang w:val="es-ES"/>
        </w:rPr>
      </w:pPr>
      <w:r w:rsidRPr="00A45482">
        <w:rPr>
          <w:color w:val="auto"/>
        </w:rPr>
        <w:t>Incluyente</w:t>
      </w:r>
    </w:p>
    <w:p w14:paraId="66F6E2E1" w14:textId="77777777" w:rsidR="00D91200" w:rsidRPr="00A45482" w:rsidRDefault="00D91200" w:rsidP="00AF6801">
      <w:pPr>
        <w:pStyle w:val="Default"/>
        <w:numPr>
          <w:ilvl w:val="0"/>
          <w:numId w:val="6"/>
        </w:numPr>
        <w:ind w:left="709" w:hanging="283"/>
        <w:jc w:val="both"/>
        <w:rPr>
          <w:color w:val="auto"/>
          <w:lang w:val="es-ES"/>
        </w:rPr>
      </w:pPr>
      <w:r w:rsidRPr="00A45482">
        <w:rPr>
          <w:color w:val="auto"/>
        </w:rPr>
        <w:t xml:space="preserve">Oportuno </w:t>
      </w:r>
    </w:p>
    <w:p w14:paraId="286ABDF0" w14:textId="77777777" w:rsidR="00D91200" w:rsidRPr="00A45482" w:rsidRDefault="00D91200" w:rsidP="00AF6801">
      <w:pPr>
        <w:pStyle w:val="Default"/>
        <w:numPr>
          <w:ilvl w:val="0"/>
          <w:numId w:val="6"/>
        </w:numPr>
        <w:ind w:left="709" w:hanging="283"/>
        <w:jc w:val="both"/>
        <w:rPr>
          <w:color w:val="auto"/>
          <w:lang w:val="es-ES"/>
        </w:rPr>
      </w:pPr>
      <w:r w:rsidRPr="00A45482">
        <w:rPr>
          <w:color w:val="auto"/>
        </w:rPr>
        <w:t>Efectivo</w:t>
      </w:r>
    </w:p>
    <w:p w14:paraId="6F11839A" w14:textId="77777777" w:rsidR="00D91200" w:rsidRPr="00A45482" w:rsidRDefault="00D91200" w:rsidP="00AF6801">
      <w:pPr>
        <w:pStyle w:val="Default"/>
        <w:jc w:val="both"/>
        <w:rPr>
          <w:b/>
          <w:bCs/>
          <w:color w:val="auto"/>
        </w:rPr>
      </w:pPr>
    </w:p>
    <w:p w14:paraId="5A29ECC7" w14:textId="403D26E4" w:rsidR="00D91200" w:rsidRPr="00A45482" w:rsidRDefault="00D91200" w:rsidP="00AF6801">
      <w:pPr>
        <w:pStyle w:val="Default"/>
        <w:numPr>
          <w:ilvl w:val="3"/>
          <w:numId w:val="74"/>
        </w:numPr>
        <w:jc w:val="both"/>
        <w:rPr>
          <w:b/>
          <w:bCs/>
          <w:color w:val="auto"/>
        </w:rPr>
      </w:pPr>
      <w:r w:rsidRPr="00A45482">
        <w:rPr>
          <w:b/>
          <w:bCs/>
          <w:color w:val="auto"/>
        </w:rPr>
        <w:t>ACTITUD</w:t>
      </w:r>
    </w:p>
    <w:p w14:paraId="4BFDA7D6" w14:textId="7FBE5AF9" w:rsidR="003B6225" w:rsidRPr="00A45482" w:rsidRDefault="00437768" w:rsidP="00AF6801">
      <w:pPr>
        <w:pStyle w:val="Default"/>
        <w:ind w:left="360"/>
        <w:jc w:val="both"/>
        <w:rPr>
          <w:color w:val="auto"/>
        </w:rPr>
      </w:pPr>
      <w:r w:rsidRPr="00A45482">
        <w:rPr>
          <w:color w:val="auto"/>
        </w:rPr>
        <w:t>Es la disposición, ánimo de los servidores públicos, los cuales se reflejan de acuerdo a la postura</w:t>
      </w:r>
      <w:r w:rsidR="003B6225" w:rsidRPr="00A45482">
        <w:rPr>
          <w:color w:val="auto"/>
        </w:rPr>
        <w:t xml:space="preserve"> </w:t>
      </w:r>
      <w:r w:rsidRPr="00A45482">
        <w:rPr>
          <w:color w:val="auto"/>
        </w:rPr>
        <w:t xml:space="preserve">corporal, el tono de voz, y gestos usados cada vez que atienden a los usuarios, como: </w:t>
      </w:r>
    </w:p>
    <w:p w14:paraId="16E41048" w14:textId="77777777" w:rsidR="00437768" w:rsidRPr="00A45482" w:rsidRDefault="00437768" w:rsidP="00AF6801">
      <w:pPr>
        <w:pStyle w:val="Default"/>
        <w:ind w:left="360"/>
        <w:jc w:val="both"/>
        <w:rPr>
          <w:color w:val="auto"/>
        </w:rPr>
      </w:pPr>
    </w:p>
    <w:p w14:paraId="657EA065" w14:textId="77777777" w:rsidR="00D91200" w:rsidRPr="00A45482" w:rsidRDefault="00D91200" w:rsidP="00AF6801">
      <w:pPr>
        <w:pStyle w:val="Default"/>
        <w:numPr>
          <w:ilvl w:val="0"/>
          <w:numId w:val="7"/>
        </w:numPr>
        <w:jc w:val="both"/>
        <w:rPr>
          <w:color w:val="auto"/>
          <w:lang w:val="es-ES"/>
        </w:rPr>
      </w:pPr>
      <w:r w:rsidRPr="00A45482">
        <w:rPr>
          <w:color w:val="auto"/>
        </w:rPr>
        <w:t xml:space="preserve">Anticipar y satisfacer las necesidades del ciudadano. </w:t>
      </w:r>
    </w:p>
    <w:p w14:paraId="45DC364E" w14:textId="4D43CCA9" w:rsidR="00D91200" w:rsidRPr="00A45482" w:rsidRDefault="00D91200" w:rsidP="00AF6801">
      <w:pPr>
        <w:pStyle w:val="Default"/>
        <w:numPr>
          <w:ilvl w:val="0"/>
          <w:numId w:val="7"/>
        </w:numPr>
        <w:jc w:val="both"/>
        <w:rPr>
          <w:color w:val="auto"/>
          <w:lang w:val="es-ES"/>
        </w:rPr>
      </w:pPr>
      <w:r w:rsidRPr="00A45482">
        <w:rPr>
          <w:color w:val="auto"/>
        </w:rPr>
        <w:t xml:space="preserve">Escucharlo y evitar interrumpirlo mientras habla. </w:t>
      </w:r>
    </w:p>
    <w:p w14:paraId="2C1C3297" w14:textId="77777777" w:rsidR="00D91200" w:rsidRPr="00A45482" w:rsidRDefault="00D91200" w:rsidP="00AF6801">
      <w:pPr>
        <w:pStyle w:val="Default"/>
        <w:numPr>
          <w:ilvl w:val="0"/>
          <w:numId w:val="7"/>
        </w:numPr>
        <w:jc w:val="both"/>
        <w:rPr>
          <w:color w:val="auto"/>
          <w:lang w:val="es-ES"/>
        </w:rPr>
      </w:pPr>
      <w:r w:rsidRPr="00A45482">
        <w:rPr>
          <w:color w:val="auto"/>
        </w:rPr>
        <w:t xml:space="preserve">Ir siempre un paso más allá de lo esperado en la atención. </w:t>
      </w:r>
    </w:p>
    <w:p w14:paraId="50CDA60B" w14:textId="77777777" w:rsidR="00D91200" w:rsidRPr="00A45482" w:rsidRDefault="00D91200" w:rsidP="00AF6801">
      <w:pPr>
        <w:pStyle w:val="Default"/>
        <w:numPr>
          <w:ilvl w:val="0"/>
          <w:numId w:val="7"/>
        </w:numPr>
        <w:jc w:val="both"/>
        <w:rPr>
          <w:color w:val="auto"/>
          <w:lang w:val="es-ES"/>
        </w:rPr>
      </w:pPr>
      <w:r w:rsidRPr="00A45482">
        <w:rPr>
          <w:color w:val="auto"/>
        </w:rPr>
        <w:t xml:space="preserve">Comprometerse únicamente con lo que pueda cumplir. </w:t>
      </w:r>
    </w:p>
    <w:p w14:paraId="7C67D001" w14:textId="77777777" w:rsidR="00D91200" w:rsidRPr="00A45482" w:rsidRDefault="00D91200" w:rsidP="00AF6801">
      <w:pPr>
        <w:pStyle w:val="Default"/>
        <w:numPr>
          <w:ilvl w:val="0"/>
          <w:numId w:val="7"/>
        </w:numPr>
        <w:jc w:val="both"/>
        <w:rPr>
          <w:b/>
          <w:bCs/>
          <w:color w:val="auto"/>
          <w:lang w:val="es-ES"/>
        </w:rPr>
      </w:pPr>
      <w:r w:rsidRPr="00A45482">
        <w:rPr>
          <w:color w:val="auto"/>
        </w:rPr>
        <w:t>Ser creativo para dar al ciudadano una experiencia de buen servicio</w:t>
      </w:r>
      <w:r w:rsidRPr="00A45482">
        <w:rPr>
          <w:b/>
          <w:bCs/>
          <w:color w:val="auto"/>
        </w:rPr>
        <w:t xml:space="preserve">. </w:t>
      </w:r>
    </w:p>
    <w:p w14:paraId="5AF7E63C" w14:textId="77777777" w:rsidR="00D91200" w:rsidRPr="00A45482" w:rsidRDefault="00D91200" w:rsidP="00AF6801">
      <w:pPr>
        <w:pStyle w:val="Default"/>
        <w:ind w:left="1440"/>
        <w:jc w:val="both"/>
        <w:rPr>
          <w:b/>
          <w:bCs/>
          <w:color w:val="auto"/>
        </w:rPr>
      </w:pPr>
    </w:p>
    <w:p w14:paraId="288E2666" w14:textId="44B4EDD4" w:rsidR="00D91200" w:rsidRPr="00A45482" w:rsidRDefault="00D91200" w:rsidP="00AF6801">
      <w:pPr>
        <w:pStyle w:val="Default"/>
        <w:numPr>
          <w:ilvl w:val="3"/>
          <w:numId w:val="74"/>
        </w:numPr>
        <w:jc w:val="both"/>
        <w:rPr>
          <w:b/>
          <w:bCs/>
          <w:color w:val="auto"/>
        </w:rPr>
      </w:pPr>
      <w:r w:rsidRPr="00A45482">
        <w:rPr>
          <w:b/>
          <w:bCs/>
          <w:color w:val="auto"/>
        </w:rPr>
        <w:t>LENGUAJE CLARO</w:t>
      </w:r>
    </w:p>
    <w:p w14:paraId="6C14C317" w14:textId="5460C682" w:rsidR="00437768" w:rsidRPr="00A45482" w:rsidRDefault="00437768" w:rsidP="00AF6801">
      <w:pPr>
        <w:pStyle w:val="Default"/>
        <w:ind w:left="360"/>
        <w:jc w:val="both"/>
        <w:rPr>
          <w:color w:val="auto"/>
        </w:rPr>
      </w:pPr>
      <w:r w:rsidRPr="00A45482">
        <w:rPr>
          <w:color w:val="auto"/>
        </w:rPr>
        <w:t xml:space="preserve">Es la capacidad de comunicación que emplean los servidores públicos cuando atienden a los usuarios, como: </w:t>
      </w:r>
    </w:p>
    <w:p w14:paraId="57F0EE7F" w14:textId="77777777" w:rsidR="00D91200" w:rsidRPr="00A45482" w:rsidRDefault="00D91200" w:rsidP="00AF6801">
      <w:pPr>
        <w:pStyle w:val="Default"/>
        <w:numPr>
          <w:ilvl w:val="0"/>
          <w:numId w:val="8"/>
        </w:numPr>
        <w:ind w:left="851" w:hanging="284"/>
        <w:jc w:val="both"/>
        <w:rPr>
          <w:color w:val="auto"/>
          <w:lang w:val="es-ES"/>
        </w:rPr>
      </w:pPr>
      <w:r w:rsidRPr="00A45482">
        <w:rPr>
          <w:color w:val="auto"/>
        </w:rPr>
        <w:t>Trato respetuoso, claro y sencillo</w:t>
      </w:r>
    </w:p>
    <w:p w14:paraId="50FA64CA" w14:textId="77777777" w:rsidR="00D91200" w:rsidRPr="00A45482" w:rsidRDefault="00D91200" w:rsidP="00AF6801">
      <w:pPr>
        <w:pStyle w:val="Default"/>
        <w:numPr>
          <w:ilvl w:val="0"/>
          <w:numId w:val="8"/>
        </w:numPr>
        <w:ind w:left="851" w:hanging="284"/>
        <w:jc w:val="both"/>
        <w:rPr>
          <w:color w:val="auto"/>
          <w:lang w:val="es-ES"/>
        </w:rPr>
      </w:pPr>
      <w:r w:rsidRPr="00A45482">
        <w:rPr>
          <w:color w:val="auto"/>
        </w:rPr>
        <w:t>Evitar el uso de jergas, tecnicismos y abreviaturas</w:t>
      </w:r>
    </w:p>
    <w:p w14:paraId="30F96D61" w14:textId="77777777" w:rsidR="00D91200" w:rsidRPr="00A45482" w:rsidRDefault="00D91200" w:rsidP="00AF6801">
      <w:pPr>
        <w:pStyle w:val="Default"/>
        <w:numPr>
          <w:ilvl w:val="0"/>
          <w:numId w:val="8"/>
        </w:numPr>
        <w:ind w:left="851" w:hanging="284"/>
        <w:jc w:val="both"/>
        <w:rPr>
          <w:color w:val="auto"/>
          <w:lang w:val="es-ES"/>
        </w:rPr>
      </w:pPr>
      <w:r w:rsidRPr="00A45482">
        <w:rPr>
          <w:color w:val="auto"/>
        </w:rPr>
        <w:t>Llamar al ciudadano por su nombre</w:t>
      </w:r>
    </w:p>
    <w:p w14:paraId="6BE5ED77" w14:textId="77777777" w:rsidR="00D91200" w:rsidRPr="00A45482" w:rsidRDefault="00D91200" w:rsidP="00AF6801">
      <w:pPr>
        <w:pStyle w:val="Default"/>
        <w:numPr>
          <w:ilvl w:val="0"/>
          <w:numId w:val="8"/>
        </w:numPr>
        <w:ind w:left="851" w:hanging="284"/>
        <w:jc w:val="both"/>
        <w:rPr>
          <w:color w:val="auto"/>
          <w:lang w:val="es-ES"/>
        </w:rPr>
      </w:pPr>
      <w:r w:rsidRPr="00A45482">
        <w:rPr>
          <w:color w:val="auto"/>
        </w:rPr>
        <w:t>Evitar tutear o utilizar otros términos</w:t>
      </w:r>
    </w:p>
    <w:p w14:paraId="6ED3D627" w14:textId="77777777" w:rsidR="00D91200" w:rsidRPr="00A45482" w:rsidRDefault="00D91200" w:rsidP="00AF6801">
      <w:pPr>
        <w:pStyle w:val="Default"/>
        <w:numPr>
          <w:ilvl w:val="0"/>
          <w:numId w:val="8"/>
        </w:numPr>
        <w:ind w:left="851" w:hanging="284"/>
        <w:jc w:val="both"/>
        <w:rPr>
          <w:color w:val="auto"/>
          <w:lang w:val="es-ES"/>
        </w:rPr>
      </w:pPr>
      <w:r w:rsidRPr="00A45482">
        <w:rPr>
          <w:color w:val="auto"/>
        </w:rPr>
        <w:t>Dirigirse al ciudadano encabezando señor o señora</w:t>
      </w:r>
    </w:p>
    <w:p w14:paraId="4FCB93F9" w14:textId="0E5A42B6" w:rsidR="00D91200" w:rsidRPr="00A45482" w:rsidRDefault="00D91200" w:rsidP="00AF6801">
      <w:pPr>
        <w:pStyle w:val="Default"/>
        <w:numPr>
          <w:ilvl w:val="0"/>
          <w:numId w:val="8"/>
        </w:numPr>
        <w:ind w:left="851" w:hanging="284"/>
        <w:jc w:val="both"/>
        <w:rPr>
          <w:color w:val="auto"/>
          <w:lang w:val="es-ES"/>
        </w:rPr>
      </w:pPr>
      <w:r w:rsidRPr="00A45482">
        <w:rPr>
          <w:color w:val="auto"/>
        </w:rPr>
        <w:t>Evitar respuestas cortantes</w:t>
      </w:r>
    </w:p>
    <w:p w14:paraId="37BE0846" w14:textId="77777777" w:rsidR="00D91200" w:rsidRPr="00A45482" w:rsidRDefault="00D91200" w:rsidP="00AF6801">
      <w:pPr>
        <w:pStyle w:val="Default"/>
        <w:ind w:left="1440"/>
        <w:jc w:val="both"/>
        <w:rPr>
          <w:color w:val="auto"/>
          <w:lang w:val="es-ES"/>
        </w:rPr>
      </w:pPr>
    </w:p>
    <w:p w14:paraId="02D88030" w14:textId="2AB3E53B" w:rsidR="00D91200" w:rsidRPr="00A45482" w:rsidRDefault="00D91200" w:rsidP="00AF6801">
      <w:pPr>
        <w:pStyle w:val="Default"/>
        <w:numPr>
          <w:ilvl w:val="3"/>
          <w:numId w:val="74"/>
        </w:numPr>
        <w:jc w:val="both"/>
        <w:rPr>
          <w:b/>
          <w:bCs/>
          <w:color w:val="auto"/>
        </w:rPr>
      </w:pPr>
      <w:r w:rsidRPr="00A45482">
        <w:rPr>
          <w:b/>
          <w:bCs/>
          <w:color w:val="auto"/>
        </w:rPr>
        <w:t>PERSONAS ALTERADAS</w:t>
      </w:r>
    </w:p>
    <w:p w14:paraId="137EBF3C" w14:textId="77777777" w:rsidR="00D91200" w:rsidRPr="00A45482" w:rsidRDefault="00D91200" w:rsidP="00AF6801">
      <w:pPr>
        <w:pStyle w:val="Default"/>
        <w:ind w:left="720"/>
        <w:jc w:val="both"/>
        <w:rPr>
          <w:color w:val="auto"/>
        </w:rPr>
      </w:pPr>
      <w:r w:rsidRPr="00A45482">
        <w:rPr>
          <w:color w:val="auto"/>
        </w:rPr>
        <w:lastRenderedPageBreak/>
        <w:t xml:space="preserve">Se recomienda mantener una actitud amigable y mirar al interlocutor a los ojos; no mostrarse agresivo verbalmente ni con los gestos ni con la postura corporal. </w:t>
      </w:r>
    </w:p>
    <w:p w14:paraId="526DE50B" w14:textId="0AED4FCF" w:rsidR="00D91200" w:rsidRPr="00A45482" w:rsidRDefault="00D91200" w:rsidP="00D91200">
      <w:pPr>
        <w:pStyle w:val="Default"/>
        <w:ind w:left="360"/>
        <w:rPr>
          <w:b/>
          <w:bCs/>
          <w:color w:val="auto"/>
        </w:rPr>
      </w:pPr>
    </w:p>
    <w:p w14:paraId="72F96432" w14:textId="0AFB91ED" w:rsidR="00D91200" w:rsidRPr="00A45482" w:rsidRDefault="00D91200" w:rsidP="009909A7">
      <w:pPr>
        <w:pStyle w:val="Default"/>
        <w:numPr>
          <w:ilvl w:val="3"/>
          <w:numId w:val="74"/>
        </w:numPr>
        <w:rPr>
          <w:b/>
          <w:bCs/>
          <w:color w:val="auto"/>
        </w:rPr>
      </w:pPr>
      <w:r w:rsidRPr="00A45482">
        <w:rPr>
          <w:b/>
          <w:bCs/>
          <w:color w:val="auto"/>
        </w:rPr>
        <w:t>ATENCIÓN A RECLAMOS</w:t>
      </w:r>
    </w:p>
    <w:p w14:paraId="339A12D6" w14:textId="0F3F8034" w:rsidR="00D91200" w:rsidRDefault="00D91200" w:rsidP="00AF6801">
      <w:pPr>
        <w:pStyle w:val="Default"/>
        <w:ind w:left="720"/>
        <w:jc w:val="both"/>
        <w:rPr>
          <w:color w:val="auto"/>
        </w:rPr>
      </w:pPr>
      <w:r w:rsidRPr="00A45482">
        <w:rPr>
          <w:color w:val="auto"/>
        </w:rPr>
        <w:t xml:space="preserve">El reclamo es la manifestación de una inconformidad ante el servicio; debe ser radicado en ventanilla única o recepcionada a través del </w:t>
      </w:r>
      <w:r w:rsidR="00E7629D" w:rsidRPr="00A45482">
        <w:rPr>
          <w:color w:val="auto"/>
        </w:rPr>
        <w:t>buzón de</w:t>
      </w:r>
      <w:r w:rsidRPr="00A45482">
        <w:rPr>
          <w:color w:val="auto"/>
        </w:rPr>
        <w:t xml:space="preserve"> sugerencias</w:t>
      </w:r>
      <w:r w:rsidR="00AF6801">
        <w:rPr>
          <w:color w:val="auto"/>
        </w:rPr>
        <w:t>.</w:t>
      </w:r>
    </w:p>
    <w:p w14:paraId="256E7BE4" w14:textId="1A93A6DB" w:rsidR="00AF6801" w:rsidRDefault="00AF6801" w:rsidP="00AF6801">
      <w:pPr>
        <w:pStyle w:val="Default"/>
        <w:ind w:left="720"/>
        <w:jc w:val="both"/>
        <w:rPr>
          <w:color w:val="auto"/>
        </w:rPr>
      </w:pPr>
    </w:p>
    <w:p w14:paraId="419D83E2" w14:textId="52D945B9" w:rsidR="00B83D74" w:rsidRPr="00A45482" w:rsidRDefault="00B83D74" w:rsidP="00B83D74">
      <w:pPr>
        <w:pStyle w:val="Default"/>
        <w:rPr>
          <w:color w:val="auto"/>
        </w:rPr>
      </w:pPr>
    </w:p>
    <w:p w14:paraId="664FE49D" w14:textId="18A4706E" w:rsidR="00B83D74" w:rsidRPr="00AF6801" w:rsidRDefault="00B83D74" w:rsidP="005B12B3">
      <w:pPr>
        <w:pStyle w:val="Default"/>
        <w:numPr>
          <w:ilvl w:val="3"/>
          <w:numId w:val="74"/>
        </w:numPr>
        <w:autoSpaceDN w:val="0"/>
        <w:adjustRightInd w:val="0"/>
        <w:rPr>
          <w:b/>
          <w:bCs/>
          <w:lang w:val="es-MX"/>
        </w:rPr>
      </w:pPr>
      <w:r w:rsidRPr="00AF6801">
        <w:rPr>
          <w:b/>
          <w:bCs/>
          <w:color w:val="auto"/>
        </w:rPr>
        <w:t xml:space="preserve">PRESENTACIÓN PERSONAL </w:t>
      </w:r>
    </w:p>
    <w:p w14:paraId="0AB1AB54" w14:textId="51D7FE9E" w:rsidR="00B83D74" w:rsidRPr="00A45482" w:rsidRDefault="00B83D74" w:rsidP="00AF6801">
      <w:pPr>
        <w:autoSpaceDE w:val="0"/>
        <w:autoSpaceDN w:val="0"/>
        <w:adjustRightInd w:val="0"/>
        <w:ind w:left="709"/>
        <w:rPr>
          <w:rFonts w:cs="Arial"/>
          <w:lang w:val="es-MX"/>
        </w:rPr>
      </w:pPr>
      <w:r w:rsidRPr="00A45482">
        <w:rPr>
          <w:rFonts w:cs="Arial"/>
          <w:lang w:val="es-MX"/>
        </w:rPr>
        <w:t xml:space="preserve">El servidor público y/o prestador de servicios que atiende los requerimientos del usuario es la representación de la institucionalidad, por tanto, debe estar dispuesto con atuendos apropiados que den cuenta de la seriedad y responsabilidad asumida en la prestación del servicio. En atención a lo anterior la Oficina de Atención Ciudadana y sitios dispuestos para dicha labor deben acatar las siguientes recomendaciones:  </w:t>
      </w:r>
    </w:p>
    <w:p w14:paraId="5D067C3F" w14:textId="77777777" w:rsidR="00B83D74" w:rsidRPr="00A45482" w:rsidRDefault="00B83D74" w:rsidP="00B83D74">
      <w:pPr>
        <w:autoSpaceDE w:val="0"/>
        <w:autoSpaceDN w:val="0"/>
        <w:adjustRightInd w:val="0"/>
        <w:rPr>
          <w:rFonts w:cs="Arial"/>
          <w:lang w:val="es-MX"/>
        </w:rPr>
      </w:pPr>
    </w:p>
    <w:p w14:paraId="4C56C8A8" w14:textId="77777777" w:rsidR="00B83D74" w:rsidRPr="00A45482" w:rsidRDefault="00B83D74" w:rsidP="00B83D74">
      <w:pPr>
        <w:pStyle w:val="Default"/>
        <w:rPr>
          <w:b/>
          <w:bCs/>
          <w:color w:val="auto"/>
        </w:rPr>
      </w:pPr>
    </w:p>
    <w:p w14:paraId="5CD968B5" w14:textId="36B967A6" w:rsidR="00B83D74" w:rsidRPr="00A45482" w:rsidRDefault="00B83D74" w:rsidP="00B83D74">
      <w:pPr>
        <w:pStyle w:val="Default"/>
        <w:rPr>
          <w:b/>
          <w:bCs/>
          <w:color w:val="auto"/>
        </w:rPr>
      </w:pPr>
      <w:r w:rsidRPr="00A45482">
        <w:rPr>
          <w:b/>
          <w:bCs/>
          <w:color w:val="auto"/>
        </w:rPr>
        <w:t xml:space="preserve">-Presentación Damas </w:t>
      </w:r>
    </w:p>
    <w:p w14:paraId="1B92D035" w14:textId="77777777" w:rsidR="00B83D74" w:rsidRPr="00A45482" w:rsidRDefault="00B83D74" w:rsidP="004E7894">
      <w:pPr>
        <w:pStyle w:val="Default"/>
        <w:numPr>
          <w:ilvl w:val="0"/>
          <w:numId w:val="70"/>
        </w:numPr>
        <w:spacing w:after="37"/>
        <w:jc w:val="both"/>
        <w:rPr>
          <w:color w:val="auto"/>
        </w:rPr>
      </w:pPr>
      <w:r w:rsidRPr="00A45482">
        <w:rPr>
          <w:color w:val="auto"/>
        </w:rPr>
        <w:t xml:space="preserve">Utilizar un maquillaje natural que refleje una imagen sobria y agradable. No se deben maquillar en el puesto de servicio, ni retocarse a la vista de la ciudadanía. </w:t>
      </w:r>
    </w:p>
    <w:p w14:paraId="6A4A3CAB" w14:textId="77777777" w:rsidR="00B83D74" w:rsidRPr="00A45482" w:rsidRDefault="00B83D74" w:rsidP="004E7894">
      <w:pPr>
        <w:pStyle w:val="Default"/>
        <w:numPr>
          <w:ilvl w:val="0"/>
          <w:numId w:val="69"/>
        </w:numPr>
        <w:spacing w:after="37"/>
        <w:rPr>
          <w:color w:val="auto"/>
        </w:rPr>
      </w:pPr>
      <w:r w:rsidRPr="00A45482">
        <w:rPr>
          <w:color w:val="auto"/>
        </w:rPr>
        <w:t xml:space="preserve">El cabello y uñas deben permanecer bien arregladas </w:t>
      </w:r>
    </w:p>
    <w:p w14:paraId="3D066DE6" w14:textId="77777777" w:rsidR="00B83D74" w:rsidRPr="00A45482" w:rsidRDefault="00B83D74" w:rsidP="004E7894">
      <w:pPr>
        <w:pStyle w:val="Default"/>
        <w:numPr>
          <w:ilvl w:val="0"/>
          <w:numId w:val="68"/>
        </w:numPr>
        <w:spacing w:after="37"/>
        <w:jc w:val="both"/>
        <w:rPr>
          <w:color w:val="auto"/>
        </w:rPr>
      </w:pPr>
      <w:r w:rsidRPr="00A45482">
        <w:rPr>
          <w:color w:val="auto"/>
        </w:rPr>
        <w:t xml:space="preserve">Utilizar accesorios (collares, pulseras, anillos) y vestuario discreto, de tal manera que no distraiga la atención del Usuario. (ni blusas con escotes pronunciados, minifaldas, entre otros). </w:t>
      </w:r>
    </w:p>
    <w:p w14:paraId="3AB2DB1C" w14:textId="77777777" w:rsidR="00B83D74" w:rsidRPr="00A45482" w:rsidRDefault="00B83D74" w:rsidP="004E7894">
      <w:pPr>
        <w:pStyle w:val="Default"/>
        <w:numPr>
          <w:ilvl w:val="0"/>
          <w:numId w:val="67"/>
        </w:numPr>
        <w:rPr>
          <w:color w:val="auto"/>
        </w:rPr>
      </w:pPr>
      <w:r w:rsidRPr="00A45482">
        <w:rPr>
          <w:color w:val="auto"/>
        </w:rPr>
        <w:t xml:space="preserve">Portar el carné establecido en el Manual de Identidad Visual Corporativa. </w:t>
      </w:r>
    </w:p>
    <w:p w14:paraId="7A8C90BE" w14:textId="77777777" w:rsidR="00B83D74" w:rsidRPr="00A45482" w:rsidRDefault="00B83D74" w:rsidP="00B83D74">
      <w:pPr>
        <w:pStyle w:val="Default"/>
        <w:rPr>
          <w:color w:val="auto"/>
        </w:rPr>
      </w:pPr>
    </w:p>
    <w:p w14:paraId="0F39CE49" w14:textId="063A0102" w:rsidR="00B83D74" w:rsidRPr="00A45482" w:rsidRDefault="00B83D74" w:rsidP="00B83D74">
      <w:pPr>
        <w:pStyle w:val="Default"/>
        <w:rPr>
          <w:b/>
          <w:bCs/>
          <w:color w:val="auto"/>
        </w:rPr>
      </w:pPr>
      <w:r w:rsidRPr="00A45482">
        <w:rPr>
          <w:b/>
          <w:bCs/>
          <w:color w:val="auto"/>
        </w:rPr>
        <w:t xml:space="preserve">-Presentación Caballeros </w:t>
      </w:r>
    </w:p>
    <w:p w14:paraId="37AB8ED3" w14:textId="77777777" w:rsidR="00B83D74" w:rsidRPr="00A45482" w:rsidRDefault="00B83D74" w:rsidP="004E7894">
      <w:pPr>
        <w:pStyle w:val="Default"/>
        <w:numPr>
          <w:ilvl w:val="0"/>
          <w:numId w:val="66"/>
        </w:numPr>
        <w:spacing w:after="20"/>
        <w:rPr>
          <w:color w:val="auto"/>
        </w:rPr>
      </w:pPr>
      <w:r w:rsidRPr="00A45482">
        <w:rPr>
          <w:color w:val="auto"/>
        </w:rPr>
        <w:t xml:space="preserve">Camisa completamente abotonada y bien planchada. </w:t>
      </w:r>
    </w:p>
    <w:p w14:paraId="4B93195B" w14:textId="77777777" w:rsidR="00B83D74" w:rsidRPr="00A45482" w:rsidRDefault="00B83D74" w:rsidP="004E7894">
      <w:pPr>
        <w:pStyle w:val="Default"/>
        <w:numPr>
          <w:ilvl w:val="0"/>
          <w:numId w:val="65"/>
        </w:numPr>
        <w:spacing w:after="20"/>
        <w:rPr>
          <w:color w:val="auto"/>
        </w:rPr>
      </w:pPr>
      <w:r w:rsidRPr="00A45482">
        <w:rPr>
          <w:color w:val="auto"/>
        </w:rPr>
        <w:t xml:space="preserve">En el caso de utilizar corbata ésta debe estar bien ajustada al cuello y planchada. </w:t>
      </w:r>
    </w:p>
    <w:p w14:paraId="654096B1" w14:textId="77777777" w:rsidR="00B83D74" w:rsidRPr="00A45482" w:rsidRDefault="00B83D74" w:rsidP="004E7894">
      <w:pPr>
        <w:pStyle w:val="Default"/>
        <w:numPr>
          <w:ilvl w:val="0"/>
          <w:numId w:val="64"/>
        </w:numPr>
        <w:spacing w:after="20"/>
        <w:rPr>
          <w:color w:val="auto"/>
        </w:rPr>
      </w:pPr>
      <w:r w:rsidRPr="00A45482">
        <w:rPr>
          <w:color w:val="auto"/>
        </w:rPr>
        <w:t xml:space="preserve">Siempre utilizar correa </w:t>
      </w:r>
    </w:p>
    <w:p w14:paraId="79E1EDF2" w14:textId="77777777" w:rsidR="00B83D74" w:rsidRPr="00A45482" w:rsidRDefault="00B83D74" w:rsidP="004E7894">
      <w:pPr>
        <w:pStyle w:val="Default"/>
        <w:numPr>
          <w:ilvl w:val="0"/>
          <w:numId w:val="63"/>
        </w:numPr>
        <w:spacing w:after="20"/>
        <w:rPr>
          <w:color w:val="auto"/>
        </w:rPr>
      </w:pPr>
      <w:r w:rsidRPr="00A45482">
        <w:rPr>
          <w:color w:val="auto"/>
        </w:rPr>
        <w:t xml:space="preserve">Zapatos bien lustrados </w:t>
      </w:r>
    </w:p>
    <w:p w14:paraId="6B726176" w14:textId="77777777" w:rsidR="00B83D74" w:rsidRPr="00A45482" w:rsidRDefault="00B83D74" w:rsidP="004E7894">
      <w:pPr>
        <w:pStyle w:val="Default"/>
        <w:numPr>
          <w:ilvl w:val="0"/>
          <w:numId w:val="62"/>
        </w:numPr>
        <w:spacing w:after="20"/>
        <w:rPr>
          <w:color w:val="auto"/>
        </w:rPr>
      </w:pPr>
      <w:r w:rsidRPr="00A45482">
        <w:rPr>
          <w:color w:val="auto"/>
        </w:rPr>
        <w:t xml:space="preserve">Cabello corto o recogido </w:t>
      </w:r>
    </w:p>
    <w:p w14:paraId="1E11D226" w14:textId="77777777" w:rsidR="00B83D74" w:rsidRPr="00A45482" w:rsidRDefault="00B83D74" w:rsidP="004E7894">
      <w:pPr>
        <w:pStyle w:val="Default"/>
        <w:numPr>
          <w:ilvl w:val="0"/>
          <w:numId w:val="61"/>
        </w:numPr>
        <w:spacing w:after="20"/>
        <w:jc w:val="both"/>
        <w:rPr>
          <w:color w:val="auto"/>
        </w:rPr>
      </w:pPr>
      <w:r w:rsidRPr="00A45482">
        <w:rPr>
          <w:color w:val="auto"/>
        </w:rPr>
        <w:t xml:space="preserve">Afeitarse diariamente a menos que use barba; en tal caso, esta irá bien arreglada. </w:t>
      </w:r>
    </w:p>
    <w:p w14:paraId="2CB7AD09" w14:textId="77777777" w:rsidR="00B83D74" w:rsidRPr="00A45482" w:rsidRDefault="00B83D74" w:rsidP="004E7894">
      <w:pPr>
        <w:pStyle w:val="Default"/>
        <w:numPr>
          <w:ilvl w:val="0"/>
          <w:numId w:val="60"/>
        </w:numPr>
        <w:spacing w:after="20"/>
        <w:rPr>
          <w:color w:val="auto"/>
        </w:rPr>
      </w:pPr>
      <w:r w:rsidRPr="00A45482">
        <w:rPr>
          <w:color w:val="auto"/>
        </w:rPr>
        <w:t xml:space="preserve">Mantener las uñas limpias y arregladas </w:t>
      </w:r>
    </w:p>
    <w:p w14:paraId="1D75F2B6" w14:textId="77777777" w:rsidR="00B83D74" w:rsidRPr="00A45482" w:rsidRDefault="00B83D74" w:rsidP="004E7894">
      <w:pPr>
        <w:pStyle w:val="Default"/>
        <w:numPr>
          <w:ilvl w:val="0"/>
          <w:numId w:val="59"/>
        </w:numPr>
        <w:rPr>
          <w:color w:val="auto"/>
        </w:rPr>
      </w:pPr>
      <w:r w:rsidRPr="00A45482">
        <w:rPr>
          <w:color w:val="auto"/>
        </w:rPr>
        <w:t xml:space="preserve">Portar el carné establecido en el Manual de Identidad Visual Corporativa. </w:t>
      </w:r>
    </w:p>
    <w:p w14:paraId="50ECEBAF" w14:textId="77777777" w:rsidR="00B83D74" w:rsidRPr="00A45482" w:rsidRDefault="00B83D74" w:rsidP="00B83D74">
      <w:pPr>
        <w:pStyle w:val="Default"/>
        <w:rPr>
          <w:color w:val="auto"/>
          <w:sz w:val="23"/>
          <w:szCs w:val="23"/>
        </w:rPr>
      </w:pPr>
    </w:p>
    <w:p w14:paraId="2C1A81ED" w14:textId="4FF0DA61" w:rsidR="00B83D74" w:rsidRPr="00A45482" w:rsidRDefault="00B83D74" w:rsidP="00B83D74">
      <w:pPr>
        <w:pStyle w:val="Default"/>
        <w:rPr>
          <w:b/>
          <w:bCs/>
          <w:color w:val="auto"/>
        </w:rPr>
      </w:pPr>
      <w:r w:rsidRPr="00A45482">
        <w:rPr>
          <w:b/>
          <w:bCs/>
          <w:color w:val="auto"/>
        </w:rPr>
        <w:t>5.</w:t>
      </w:r>
      <w:r w:rsidR="009909A7">
        <w:rPr>
          <w:b/>
          <w:bCs/>
          <w:color w:val="auto"/>
        </w:rPr>
        <w:t xml:space="preserve">3.1.7 </w:t>
      </w:r>
      <w:r w:rsidRPr="00A45482">
        <w:rPr>
          <w:b/>
          <w:bCs/>
          <w:color w:val="auto"/>
        </w:rPr>
        <w:t>PRESENTACIÓN DE LOS PUNTOS DE ATENCI</w:t>
      </w:r>
      <w:r w:rsidR="009909A7">
        <w:rPr>
          <w:b/>
          <w:bCs/>
          <w:color w:val="auto"/>
        </w:rPr>
        <w:t>ÓN</w:t>
      </w:r>
      <w:r w:rsidRPr="00A45482">
        <w:rPr>
          <w:b/>
          <w:bCs/>
          <w:color w:val="auto"/>
        </w:rPr>
        <w:t xml:space="preserve"> </w:t>
      </w:r>
    </w:p>
    <w:p w14:paraId="0FF7236A" w14:textId="77777777" w:rsidR="00B83D74" w:rsidRPr="00A45482" w:rsidRDefault="00B83D74" w:rsidP="00B83D74">
      <w:pPr>
        <w:pStyle w:val="Default"/>
        <w:rPr>
          <w:color w:val="auto"/>
        </w:rPr>
      </w:pPr>
    </w:p>
    <w:p w14:paraId="17164378" w14:textId="77777777" w:rsidR="00B83D74" w:rsidRPr="00A45482" w:rsidRDefault="00B83D74" w:rsidP="00B83D74">
      <w:pPr>
        <w:pStyle w:val="Default"/>
        <w:jc w:val="both"/>
        <w:rPr>
          <w:color w:val="auto"/>
        </w:rPr>
      </w:pPr>
      <w:r w:rsidRPr="00A45482">
        <w:rPr>
          <w:color w:val="auto"/>
        </w:rPr>
        <w:lastRenderedPageBreak/>
        <w:t xml:space="preserve">Todos los sitios de atención al usuario de la Alcaldía Distrital de Santiago de Cali deben brindar comodidad y bienestar a quien va en búsqueda de los servicios; deben ser espacios agradables, limpios y organizados. </w:t>
      </w:r>
    </w:p>
    <w:p w14:paraId="1442829F" w14:textId="77777777" w:rsidR="00B83D74" w:rsidRPr="00A45482" w:rsidRDefault="00B83D74" w:rsidP="00B83D74">
      <w:pPr>
        <w:pStyle w:val="Default"/>
        <w:jc w:val="both"/>
        <w:rPr>
          <w:color w:val="auto"/>
        </w:rPr>
      </w:pPr>
      <w:r w:rsidRPr="00A45482">
        <w:rPr>
          <w:color w:val="auto"/>
        </w:rPr>
        <w:t xml:space="preserve">Cada punto de atención debe implementar rutinas de aseo y mantenimiento preventivo, las cuales serán programadas por el responsable del tema. </w:t>
      </w:r>
    </w:p>
    <w:p w14:paraId="5699D2C5" w14:textId="77777777" w:rsidR="00B83D74" w:rsidRPr="00A45482" w:rsidRDefault="00B83D74" w:rsidP="00B83D74">
      <w:pPr>
        <w:pStyle w:val="Default"/>
        <w:rPr>
          <w:color w:val="auto"/>
        </w:rPr>
      </w:pPr>
    </w:p>
    <w:p w14:paraId="6637B491" w14:textId="51821E29" w:rsidR="00B83D74" w:rsidRDefault="00B83D74" w:rsidP="009909A7">
      <w:pPr>
        <w:pStyle w:val="Default"/>
        <w:numPr>
          <w:ilvl w:val="3"/>
          <w:numId w:val="75"/>
        </w:numPr>
        <w:rPr>
          <w:b/>
          <w:bCs/>
          <w:color w:val="auto"/>
        </w:rPr>
      </w:pPr>
      <w:r w:rsidRPr="00A45482">
        <w:rPr>
          <w:b/>
          <w:bCs/>
          <w:color w:val="auto"/>
        </w:rPr>
        <w:t xml:space="preserve">PRESENTACIÓN DE LOS PUESTOS DE TRABAJO </w:t>
      </w:r>
    </w:p>
    <w:p w14:paraId="76E83CDF" w14:textId="77777777" w:rsidR="009909A7" w:rsidRPr="00A45482" w:rsidRDefault="009909A7" w:rsidP="009909A7">
      <w:pPr>
        <w:pStyle w:val="Default"/>
        <w:ind w:left="1080"/>
        <w:rPr>
          <w:b/>
          <w:bCs/>
          <w:color w:val="auto"/>
        </w:rPr>
      </w:pPr>
    </w:p>
    <w:p w14:paraId="4B2DF93D" w14:textId="75E015D3" w:rsidR="00B83D74" w:rsidRPr="00A45482" w:rsidRDefault="00B83D74" w:rsidP="00B83D74">
      <w:pPr>
        <w:pStyle w:val="Default"/>
        <w:jc w:val="both"/>
        <w:rPr>
          <w:rFonts w:eastAsia="Times New Roman"/>
          <w:color w:val="auto"/>
          <w:lang w:val="es-MX" w:eastAsia="es-ES"/>
        </w:rPr>
      </w:pPr>
      <w:r w:rsidRPr="00A45482">
        <w:rPr>
          <w:color w:val="auto"/>
        </w:rPr>
        <w:t xml:space="preserve">Por lo menos, cada mes, el personal deberá aplicar la metodología para mejorar la apariencia y el cuidado de los espacios físicos donde </w:t>
      </w:r>
      <w:r w:rsidRPr="00A45482">
        <w:rPr>
          <w:rFonts w:eastAsia="Times New Roman"/>
          <w:color w:val="auto"/>
          <w:lang w:val="es-MX" w:eastAsia="es-ES"/>
        </w:rPr>
        <w:t xml:space="preserve">labora. Un puesto de trabajo ordenado, aseado y carente de elementos ajenos a la labor da la sensación de armonía, orden y cuidado. </w:t>
      </w:r>
    </w:p>
    <w:p w14:paraId="3DBF78D9" w14:textId="77777777" w:rsidR="00B83D74" w:rsidRPr="00A45482" w:rsidRDefault="00B83D74" w:rsidP="00B83D74">
      <w:pPr>
        <w:pStyle w:val="Default"/>
        <w:jc w:val="both"/>
        <w:rPr>
          <w:rFonts w:eastAsia="Times New Roman"/>
          <w:color w:val="auto"/>
          <w:lang w:val="es-MX" w:eastAsia="es-ES"/>
        </w:rPr>
      </w:pPr>
    </w:p>
    <w:p w14:paraId="758BE596" w14:textId="77777777" w:rsidR="00B83D74" w:rsidRPr="00A45482" w:rsidRDefault="00B83D74" w:rsidP="00B83D74">
      <w:pPr>
        <w:autoSpaceDE w:val="0"/>
        <w:autoSpaceDN w:val="0"/>
        <w:adjustRightInd w:val="0"/>
        <w:rPr>
          <w:rFonts w:cs="Arial"/>
          <w:lang w:val="es-MX"/>
        </w:rPr>
      </w:pPr>
      <w:r w:rsidRPr="00A45482">
        <w:rPr>
          <w:rFonts w:cs="Arial"/>
          <w:lang w:val="es-MX"/>
        </w:rPr>
        <w:t xml:space="preserve">El puesto de trabajo estará siempre bien presentado; para esto se deben seguir las siguientes recomendaciones: </w:t>
      </w:r>
    </w:p>
    <w:p w14:paraId="12F393A5" w14:textId="77777777" w:rsidR="00B83D74" w:rsidRPr="00A45482" w:rsidRDefault="00B83D74" w:rsidP="004E7894">
      <w:pPr>
        <w:pStyle w:val="Prrafodelista"/>
        <w:numPr>
          <w:ilvl w:val="0"/>
          <w:numId w:val="56"/>
        </w:numPr>
        <w:autoSpaceDE w:val="0"/>
        <w:autoSpaceDN w:val="0"/>
        <w:adjustRightInd w:val="0"/>
        <w:spacing w:after="36"/>
        <w:jc w:val="left"/>
        <w:rPr>
          <w:rFonts w:cs="Arial"/>
          <w:lang w:val="es-MX"/>
        </w:rPr>
      </w:pPr>
      <w:r w:rsidRPr="00A45482">
        <w:rPr>
          <w:rFonts w:cs="Arial"/>
          <w:lang w:val="es-MX"/>
        </w:rPr>
        <w:t xml:space="preserve">Mantenerlo en perfecto orden y aseo. </w:t>
      </w:r>
    </w:p>
    <w:p w14:paraId="2573E700" w14:textId="77777777" w:rsidR="00B83D74" w:rsidRPr="00A45482" w:rsidRDefault="00B83D74" w:rsidP="004E7894">
      <w:pPr>
        <w:pStyle w:val="Prrafodelista"/>
        <w:numPr>
          <w:ilvl w:val="0"/>
          <w:numId w:val="56"/>
        </w:numPr>
        <w:autoSpaceDE w:val="0"/>
        <w:autoSpaceDN w:val="0"/>
        <w:adjustRightInd w:val="0"/>
        <w:spacing w:after="36"/>
        <w:rPr>
          <w:rFonts w:cs="Arial"/>
          <w:lang w:val="es-MX"/>
        </w:rPr>
      </w:pPr>
      <w:r w:rsidRPr="00A45482">
        <w:rPr>
          <w:rFonts w:cs="Arial"/>
          <w:lang w:val="es-MX"/>
        </w:rPr>
        <w:t xml:space="preserve">Las carteras y elementos personales deben ser guardados fuera de la vista del ciudadano. </w:t>
      </w:r>
    </w:p>
    <w:p w14:paraId="6A71BE78" w14:textId="77777777" w:rsidR="00B83D74" w:rsidRPr="00A45482" w:rsidRDefault="00B83D74" w:rsidP="004E7894">
      <w:pPr>
        <w:pStyle w:val="Prrafodelista"/>
        <w:numPr>
          <w:ilvl w:val="0"/>
          <w:numId w:val="56"/>
        </w:numPr>
        <w:autoSpaceDE w:val="0"/>
        <w:autoSpaceDN w:val="0"/>
        <w:adjustRightInd w:val="0"/>
        <w:spacing w:after="36"/>
        <w:rPr>
          <w:rFonts w:cs="Arial"/>
          <w:lang w:val="es-MX"/>
        </w:rPr>
      </w:pPr>
      <w:r w:rsidRPr="00A45482">
        <w:rPr>
          <w:rFonts w:cs="Arial"/>
          <w:lang w:val="es-MX"/>
        </w:rPr>
        <w:t xml:space="preserve">No se deben tener elementos distractores tales como radios, revistas, fotos y adornos en el puesto de trabajo. </w:t>
      </w:r>
    </w:p>
    <w:p w14:paraId="28A4E8C6" w14:textId="77777777" w:rsidR="00B83D74" w:rsidRPr="00A45482" w:rsidRDefault="00B83D74" w:rsidP="004E7894">
      <w:pPr>
        <w:pStyle w:val="Prrafodelista"/>
        <w:numPr>
          <w:ilvl w:val="0"/>
          <w:numId w:val="56"/>
        </w:numPr>
        <w:autoSpaceDE w:val="0"/>
        <w:autoSpaceDN w:val="0"/>
        <w:adjustRightInd w:val="0"/>
        <w:spacing w:after="36"/>
        <w:jc w:val="left"/>
        <w:rPr>
          <w:rFonts w:cs="Arial"/>
          <w:lang w:val="es-MX"/>
        </w:rPr>
      </w:pPr>
      <w:r w:rsidRPr="00A45482">
        <w:rPr>
          <w:rFonts w:cs="Arial"/>
          <w:lang w:val="es-MX"/>
        </w:rPr>
        <w:t xml:space="preserve">No se debe consumir comidas, ni bebidas en los puestos de trabajo. </w:t>
      </w:r>
    </w:p>
    <w:p w14:paraId="5982ABFA" w14:textId="77777777" w:rsidR="00B83D74" w:rsidRPr="00A45482" w:rsidRDefault="00B83D74" w:rsidP="004E7894">
      <w:pPr>
        <w:pStyle w:val="Prrafodelista"/>
        <w:numPr>
          <w:ilvl w:val="0"/>
          <w:numId w:val="56"/>
        </w:numPr>
        <w:autoSpaceDE w:val="0"/>
        <w:autoSpaceDN w:val="0"/>
        <w:adjustRightInd w:val="0"/>
        <w:spacing w:after="36"/>
        <w:rPr>
          <w:rFonts w:cs="Arial"/>
          <w:lang w:val="es-MX"/>
        </w:rPr>
      </w:pPr>
      <w:r w:rsidRPr="00A45482">
        <w:rPr>
          <w:rFonts w:cs="Arial"/>
          <w:lang w:val="es-MX"/>
        </w:rPr>
        <w:t xml:space="preserve">La papelería e insumos deben estar guardados en las gavetas del escritorio y sólo una cantidad suficiente en el dispensador de papel (impresora o porta-papel). </w:t>
      </w:r>
    </w:p>
    <w:p w14:paraId="050C6A91" w14:textId="77777777" w:rsidR="00B83D74" w:rsidRPr="00A45482" w:rsidRDefault="00B83D74" w:rsidP="004E7894">
      <w:pPr>
        <w:pStyle w:val="Prrafodelista"/>
        <w:numPr>
          <w:ilvl w:val="0"/>
          <w:numId w:val="58"/>
        </w:numPr>
        <w:autoSpaceDE w:val="0"/>
        <w:autoSpaceDN w:val="0"/>
        <w:adjustRightInd w:val="0"/>
        <w:spacing w:after="36"/>
        <w:jc w:val="left"/>
        <w:rPr>
          <w:rFonts w:cs="Arial"/>
          <w:lang w:val="es-MX"/>
        </w:rPr>
      </w:pPr>
      <w:r w:rsidRPr="00A45482">
        <w:rPr>
          <w:rFonts w:cs="Arial"/>
          <w:lang w:val="es-MX"/>
        </w:rPr>
        <w:t xml:space="preserve">Los documentos deben ser archivados lo antes posible. </w:t>
      </w:r>
    </w:p>
    <w:p w14:paraId="486100DC" w14:textId="77777777" w:rsidR="00B83D74" w:rsidRPr="00A45482" w:rsidRDefault="00B83D74" w:rsidP="004E7894">
      <w:pPr>
        <w:pStyle w:val="Prrafodelista"/>
        <w:numPr>
          <w:ilvl w:val="0"/>
          <w:numId w:val="57"/>
        </w:numPr>
        <w:autoSpaceDE w:val="0"/>
        <w:autoSpaceDN w:val="0"/>
        <w:adjustRightInd w:val="0"/>
        <w:spacing w:after="36"/>
        <w:jc w:val="left"/>
        <w:rPr>
          <w:rFonts w:cs="Arial"/>
          <w:lang w:val="es-MX"/>
        </w:rPr>
      </w:pPr>
      <w:r w:rsidRPr="00A45482">
        <w:rPr>
          <w:rFonts w:cs="Arial"/>
          <w:lang w:val="es-MX"/>
        </w:rPr>
        <w:t xml:space="preserve">La papelera de basura no debe estar desbordada. </w:t>
      </w:r>
    </w:p>
    <w:p w14:paraId="4C6ADD00" w14:textId="77777777" w:rsidR="00B83D74" w:rsidRPr="00A45482" w:rsidRDefault="00B83D74" w:rsidP="004E7894">
      <w:pPr>
        <w:pStyle w:val="Prrafodelista"/>
        <w:numPr>
          <w:ilvl w:val="0"/>
          <w:numId w:val="55"/>
        </w:numPr>
        <w:autoSpaceDE w:val="0"/>
        <w:autoSpaceDN w:val="0"/>
        <w:adjustRightInd w:val="0"/>
        <w:rPr>
          <w:rFonts w:cs="Arial"/>
          <w:lang w:val="es-MX"/>
        </w:rPr>
      </w:pPr>
      <w:r w:rsidRPr="00A45482">
        <w:rPr>
          <w:rFonts w:cs="Arial"/>
          <w:lang w:val="es-MX"/>
        </w:rPr>
        <w:t xml:space="preserve">Revisar antes de iniciar la jornada laboral los implementos a utilizar en su labor diaria para verificar su buen funcionamiento (lapiceros, cosedora, papel, entre otros) </w:t>
      </w:r>
    </w:p>
    <w:p w14:paraId="3FD25500" w14:textId="38D1658C" w:rsidR="00A25970" w:rsidRPr="00A45482" w:rsidRDefault="00D91200" w:rsidP="00D91200">
      <w:pPr>
        <w:pStyle w:val="Default"/>
        <w:ind w:left="720"/>
        <w:rPr>
          <w:color w:val="auto"/>
        </w:rPr>
      </w:pPr>
      <w:r w:rsidRPr="00A45482">
        <w:rPr>
          <w:color w:val="auto"/>
          <w:lang w:val="es-ES"/>
        </w:rPr>
        <w:t>.</w:t>
      </w:r>
    </w:p>
    <w:p w14:paraId="2846CC85" w14:textId="57D54AD6" w:rsidR="00A25970" w:rsidRPr="00A45482" w:rsidRDefault="000339CC" w:rsidP="009909A7">
      <w:pPr>
        <w:pStyle w:val="Default"/>
        <w:numPr>
          <w:ilvl w:val="2"/>
          <w:numId w:val="75"/>
        </w:numPr>
        <w:rPr>
          <w:b/>
          <w:bCs/>
          <w:color w:val="auto"/>
        </w:rPr>
      </w:pPr>
      <w:r w:rsidRPr="00A45482">
        <w:rPr>
          <w:b/>
          <w:bCs/>
          <w:color w:val="auto"/>
        </w:rPr>
        <w:t xml:space="preserve">PROTOCOLOS DE ATENCIÓN </w:t>
      </w:r>
      <w:r w:rsidR="00667156" w:rsidRPr="00A45482">
        <w:rPr>
          <w:b/>
          <w:bCs/>
          <w:color w:val="auto"/>
        </w:rPr>
        <w:t>PRESENCIAL</w:t>
      </w:r>
    </w:p>
    <w:p w14:paraId="0FBC0FE6" w14:textId="77777777" w:rsidR="000339CC" w:rsidRPr="00A45482" w:rsidRDefault="000339CC" w:rsidP="000339CC">
      <w:pPr>
        <w:pStyle w:val="Default"/>
        <w:rPr>
          <w:b/>
          <w:bCs/>
          <w:color w:val="auto"/>
        </w:rPr>
      </w:pPr>
    </w:p>
    <w:p w14:paraId="05EB12CA" w14:textId="7B1F2302" w:rsidR="000339CC" w:rsidRPr="00A45482" w:rsidRDefault="000339CC" w:rsidP="000339CC">
      <w:pPr>
        <w:pStyle w:val="Default"/>
        <w:jc w:val="both"/>
        <w:rPr>
          <w:color w:val="auto"/>
        </w:rPr>
      </w:pPr>
      <w:r w:rsidRPr="00A45482">
        <w:rPr>
          <w:color w:val="auto"/>
        </w:rPr>
        <w:t xml:space="preserve">La primera imagen que recibe el usuario en su relación con la Entidad resulta determinante en la valoración del servicio. En todos los puntos de atención deberán ofrecer servicios de forma cálida y humana, dando cumplimiento a sus principios y al ordenamiento jurídico relacionado con la atención al ciudadano. </w:t>
      </w:r>
    </w:p>
    <w:p w14:paraId="263C8BDA" w14:textId="77777777" w:rsidR="000339CC" w:rsidRPr="00A45482" w:rsidRDefault="000339CC" w:rsidP="000339CC">
      <w:pPr>
        <w:pStyle w:val="Default"/>
        <w:rPr>
          <w:color w:val="auto"/>
        </w:rPr>
      </w:pPr>
    </w:p>
    <w:p w14:paraId="7BCDF412" w14:textId="77777777" w:rsidR="000339CC" w:rsidRPr="00A45482" w:rsidRDefault="000339CC" w:rsidP="000339CC">
      <w:pPr>
        <w:pStyle w:val="Default"/>
        <w:jc w:val="both"/>
        <w:rPr>
          <w:color w:val="auto"/>
        </w:rPr>
      </w:pPr>
      <w:r w:rsidRPr="00A45482">
        <w:rPr>
          <w:color w:val="auto"/>
        </w:rPr>
        <w:t xml:space="preserve">En la atención personalizada el servidor público y/o prestador de servicio debe tener en cuenta que en la relación bilateral colaborador-Usuario los gestos representan el </w:t>
      </w:r>
      <w:r w:rsidRPr="00A45482">
        <w:rPr>
          <w:color w:val="auto"/>
        </w:rPr>
        <w:lastRenderedPageBreak/>
        <w:t>cincuenta y ocho por ciento (58%), el tono de la voz el treinta y cinco por ciento (35%) y las palabras el siete por ciento (7%). Por lo tanto, el poder de escuchar (entendido como la capacidad de ‘escuchar’ lo que no se dice, la diferencia entre lo que la gente dice y lo que realmente significa llegar a ser parte de sus ideas y emociones) debe desarrollarse plenamente. Los servidores públicos acatarán el siguiente protocolo:</w:t>
      </w:r>
    </w:p>
    <w:p w14:paraId="27195A7D" w14:textId="77777777" w:rsidR="000339CC" w:rsidRPr="00A45482" w:rsidRDefault="000339CC" w:rsidP="000339CC">
      <w:pPr>
        <w:pStyle w:val="Default"/>
        <w:jc w:val="both"/>
        <w:rPr>
          <w:color w:val="auto"/>
        </w:rPr>
      </w:pPr>
      <w:r w:rsidRPr="00A45482">
        <w:rPr>
          <w:color w:val="auto"/>
        </w:rPr>
        <w:t xml:space="preserve"> </w:t>
      </w:r>
    </w:p>
    <w:p w14:paraId="12B1424F" w14:textId="77777777" w:rsidR="000339CC" w:rsidRPr="00A45482" w:rsidRDefault="000339CC" w:rsidP="004E7894">
      <w:pPr>
        <w:pStyle w:val="Default"/>
        <w:numPr>
          <w:ilvl w:val="0"/>
          <w:numId w:val="9"/>
        </w:numPr>
        <w:spacing w:after="37"/>
        <w:rPr>
          <w:color w:val="auto"/>
        </w:rPr>
      </w:pPr>
      <w:r w:rsidRPr="00A45482">
        <w:rPr>
          <w:color w:val="auto"/>
        </w:rPr>
        <w:t xml:space="preserve">Salude con energía (que sea usted quien inicie el diálogo, mire a los ojos a su interlocutor) </w:t>
      </w:r>
    </w:p>
    <w:p w14:paraId="35497C75" w14:textId="77777777" w:rsidR="000339CC" w:rsidRPr="00A45482" w:rsidRDefault="000339CC" w:rsidP="004E7894">
      <w:pPr>
        <w:pStyle w:val="Default"/>
        <w:numPr>
          <w:ilvl w:val="0"/>
          <w:numId w:val="9"/>
        </w:numPr>
        <w:spacing w:after="37"/>
        <w:rPr>
          <w:color w:val="auto"/>
        </w:rPr>
      </w:pPr>
      <w:r w:rsidRPr="00A45482">
        <w:rPr>
          <w:color w:val="auto"/>
        </w:rPr>
        <w:t xml:space="preserve">Desarrolle un trato cordial, espontáneo y sincero. </w:t>
      </w:r>
    </w:p>
    <w:p w14:paraId="5F387157" w14:textId="77777777" w:rsidR="000339CC" w:rsidRPr="00A45482" w:rsidRDefault="000339CC" w:rsidP="004E7894">
      <w:pPr>
        <w:pStyle w:val="Default"/>
        <w:numPr>
          <w:ilvl w:val="0"/>
          <w:numId w:val="9"/>
        </w:numPr>
        <w:spacing w:after="37"/>
        <w:rPr>
          <w:color w:val="auto"/>
        </w:rPr>
      </w:pPr>
      <w:r w:rsidRPr="00A45482">
        <w:rPr>
          <w:color w:val="auto"/>
        </w:rPr>
        <w:t xml:space="preserve">Concéntrese dando una atención completa y exclusiva durante el tiempo del contacto. </w:t>
      </w:r>
    </w:p>
    <w:p w14:paraId="1360F278" w14:textId="038E774D" w:rsidR="000339CC" w:rsidRPr="00A45482" w:rsidRDefault="000339CC" w:rsidP="004E7894">
      <w:pPr>
        <w:pStyle w:val="Default"/>
        <w:numPr>
          <w:ilvl w:val="0"/>
          <w:numId w:val="9"/>
        </w:numPr>
        <w:spacing w:after="37"/>
        <w:rPr>
          <w:color w:val="auto"/>
        </w:rPr>
      </w:pPr>
      <w:r w:rsidRPr="00A45482">
        <w:rPr>
          <w:color w:val="auto"/>
        </w:rPr>
        <w:t xml:space="preserve">Desempéñese como un </w:t>
      </w:r>
      <w:r w:rsidR="00F56972" w:rsidRPr="00A45482">
        <w:rPr>
          <w:color w:val="auto"/>
        </w:rPr>
        <w:t>a</w:t>
      </w:r>
      <w:r w:rsidRPr="00A45482">
        <w:rPr>
          <w:color w:val="auto"/>
        </w:rPr>
        <w:t xml:space="preserve">sesor del usuario (El Asesor supera expectativas). </w:t>
      </w:r>
    </w:p>
    <w:p w14:paraId="0942B399" w14:textId="77777777" w:rsidR="000339CC" w:rsidRPr="00A45482" w:rsidRDefault="000339CC" w:rsidP="004E7894">
      <w:pPr>
        <w:pStyle w:val="Default"/>
        <w:numPr>
          <w:ilvl w:val="0"/>
          <w:numId w:val="14"/>
        </w:numPr>
        <w:spacing w:after="37"/>
        <w:rPr>
          <w:color w:val="auto"/>
        </w:rPr>
      </w:pPr>
      <w:r w:rsidRPr="00A45482">
        <w:rPr>
          <w:color w:val="auto"/>
        </w:rPr>
        <w:t xml:space="preserve">Demuestre entusiasmo y cordialidad. </w:t>
      </w:r>
    </w:p>
    <w:p w14:paraId="5EF0AB6E" w14:textId="77777777" w:rsidR="000339CC" w:rsidRPr="00A45482" w:rsidRDefault="000339CC" w:rsidP="004E7894">
      <w:pPr>
        <w:pStyle w:val="Default"/>
        <w:numPr>
          <w:ilvl w:val="0"/>
          <w:numId w:val="13"/>
        </w:numPr>
        <w:spacing w:after="37"/>
        <w:rPr>
          <w:color w:val="auto"/>
        </w:rPr>
      </w:pPr>
      <w:r w:rsidRPr="00A45482">
        <w:rPr>
          <w:color w:val="auto"/>
        </w:rPr>
        <w:t xml:space="preserve">Intente buscar la mejor opción para resolver los inconvenientes que se presenten. </w:t>
      </w:r>
    </w:p>
    <w:p w14:paraId="51ED734D" w14:textId="77777777" w:rsidR="000339CC" w:rsidRPr="00A45482" w:rsidRDefault="000339CC" w:rsidP="004E7894">
      <w:pPr>
        <w:pStyle w:val="Default"/>
        <w:numPr>
          <w:ilvl w:val="0"/>
          <w:numId w:val="12"/>
        </w:numPr>
        <w:spacing w:after="37"/>
        <w:rPr>
          <w:color w:val="auto"/>
        </w:rPr>
      </w:pPr>
      <w:r w:rsidRPr="00A45482">
        <w:rPr>
          <w:color w:val="auto"/>
        </w:rPr>
        <w:t xml:space="preserve">Retroalimente al ciudadano acerca de las diligencias hechas. </w:t>
      </w:r>
    </w:p>
    <w:p w14:paraId="1D6D30BC" w14:textId="77777777" w:rsidR="000339CC" w:rsidRPr="00A45482" w:rsidRDefault="000339CC" w:rsidP="004E7894">
      <w:pPr>
        <w:pStyle w:val="Default"/>
        <w:numPr>
          <w:ilvl w:val="0"/>
          <w:numId w:val="11"/>
        </w:numPr>
        <w:spacing w:after="37"/>
        <w:rPr>
          <w:color w:val="auto"/>
        </w:rPr>
      </w:pPr>
      <w:r w:rsidRPr="00A45482">
        <w:rPr>
          <w:color w:val="auto"/>
        </w:rPr>
        <w:t xml:space="preserve">Pregunte: "¿Hay algo más en que pueda servirle?" </w:t>
      </w:r>
    </w:p>
    <w:p w14:paraId="00F35506" w14:textId="77777777" w:rsidR="000339CC" w:rsidRPr="00A45482" w:rsidRDefault="000339CC" w:rsidP="004E7894">
      <w:pPr>
        <w:pStyle w:val="Default"/>
        <w:numPr>
          <w:ilvl w:val="0"/>
          <w:numId w:val="10"/>
        </w:numPr>
        <w:rPr>
          <w:color w:val="auto"/>
        </w:rPr>
      </w:pPr>
      <w:r w:rsidRPr="00A45482">
        <w:rPr>
          <w:color w:val="auto"/>
        </w:rPr>
        <w:t xml:space="preserve">Agradezca al ciudadano (a) el haber dado la oportunidad para servirle </w:t>
      </w:r>
    </w:p>
    <w:p w14:paraId="1211678D" w14:textId="77777777" w:rsidR="000339CC" w:rsidRPr="00A45482" w:rsidRDefault="000339CC" w:rsidP="000339CC">
      <w:pPr>
        <w:pStyle w:val="Default"/>
        <w:rPr>
          <w:color w:val="auto"/>
        </w:rPr>
      </w:pPr>
    </w:p>
    <w:p w14:paraId="40C6A9CD" w14:textId="5DA72B99" w:rsidR="00AE7096" w:rsidRPr="00A45482" w:rsidRDefault="000339CC" w:rsidP="000339CC">
      <w:pPr>
        <w:rPr>
          <w:rFonts w:cs="Arial"/>
        </w:rPr>
      </w:pPr>
      <w:r w:rsidRPr="00A45482">
        <w:rPr>
          <w:rFonts w:cs="Arial"/>
        </w:rPr>
        <w:t>Recuerde que la atención personalizada implica un compromiso en el cumplimiento de las directrices establecidas por la entidad en los diferentes puntos de atención</w:t>
      </w:r>
      <w:r w:rsidR="00296875" w:rsidRPr="00A45482">
        <w:rPr>
          <w:rFonts w:cs="Arial"/>
        </w:rPr>
        <w:t>, ver cuadro No. 5</w:t>
      </w:r>
    </w:p>
    <w:p w14:paraId="71407BC6" w14:textId="77777777" w:rsidR="00296875" w:rsidRPr="00A45482" w:rsidRDefault="00296875" w:rsidP="000339CC">
      <w:pPr>
        <w:rPr>
          <w:rFonts w:cs="Arial"/>
        </w:rPr>
      </w:pPr>
    </w:p>
    <w:tbl>
      <w:tblPr>
        <w:tblStyle w:val="Tablaconcuadrcula"/>
        <w:tblW w:w="9687" w:type="dxa"/>
        <w:tblLook w:val="04A0" w:firstRow="1" w:lastRow="0" w:firstColumn="1" w:lastColumn="0" w:noHBand="0" w:noVBand="1"/>
      </w:tblPr>
      <w:tblGrid>
        <w:gridCol w:w="3510"/>
        <w:gridCol w:w="6177"/>
      </w:tblGrid>
      <w:tr w:rsidR="00A45482" w:rsidRPr="00A45482" w14:paraId="143618A5" w14:textId="77777777" w:rsidTr="00FC118D">
        <w:tc>
          <w:tcPr>
            <w:tcW w:w="3510" w:type="dxa"/>
          </w:tcPr>
          <w:p w14:paraId="403102BA" w14:textId="44E0657B" w:rsidR="00AE7096" w:rsidRPr="009909A7" w:rsidRDefault="00AE7096" w:rsidP="00AE7096">
            <w:pPr>
              <w:jc w:val="center"/>
              <w:rPr>
                <w:rFonts w:cs="Arial"/>
                <w:lang w:val="es-ES_tradnl"/>
              </w:rPr>
            </w:pPr>
            <w:r w:rsidRPr="009909A7">
              <w:rPr>
                <w:rFonts w:cs="Arial"/>
                <w:lang w:val="es-ES_tradnl"/>
              </w:rPr>
              <w:t>FASES DEL CICLO DE LA ATENCIÓN PRESENCIAL</w:t>
            </w:r>
          </w:p>
        </w:tc>
        <w:tc>
          <w:tcPr>
            <w:tcW w:w="6177" w:type="dxa"/>
          </w:tcPr>
          <w:p w14:paraId="33425EA8" w14:textId="79B2A6A8" w:rsidR="00AE7096" w:rsidRPr="009909A7" w:rsidRDefault="00AE7096" w:rsidP="00AE7096">
            <w:pPr>
              <w:jc w:val="center"/>
              <w:rPr>
                <w:rFonts w:cs="Arial"/>
                <w:lang w:val="es-ES_tradnl"/>
              </w:rPr>
            </w:pPr>
            <w:r w:rsidRPr="009909A7">
              <w:rPr>
                <w:rFonts w:cs="Arial"/>
                <w:lang w:val="es-ES_tradnl"/>
              </w:rPr>
              <w:t>PROTOCOLO APLICAR</w:t>
            </w:r>
          </w:p>
        </w:tc>
      </w:tr>
      <w:tr w:rsidR="00A45482" w:rsidRPr="00A45482" w14:paraId="039ABD4A" w14:textId="77777777" w:rsidTr="00FC118D">
        <w:tc>
          <w:tcPr>
            <w:tcW w:w="3510" w:type="dxa"/>
          </w:tcPr>
          <w:p w14:paraId="7B77E4D8" w14:textId="1477C3A2" w:rsidR="00AE7096" w:rsidRPr="009909A7" w:rsidRDefault="00AE7096" w:rsidP="00AE7096">
            <w:pPr>
              <w:rPr>
                <w:rFonts w:cs="Arial"/>
                <w:lang w:val="es-ES_tradnl"/>
              </w:rPr>
            </w:pPr>
            <w:r w:rsidRPr="009909A7">
              <w:rPr>
                <w:rFonts w:cs="Arial"/>
                <w:lang w:val="es-ES_tradnl"/>
              </w:rPr>
              <w:t xml:space="preserve">Momento 1: Ingreso a la Entidad </w:t>
            </w:r>
          </w:p>
          <w:p w14:paraId="3AD779D2" w14:textId="77777777" w:rsidR="00E52CA2" w:rsidRPr="009909A7" w:rsidRDefault="00E52CA2" w:rsidP="00E52CA2">
            <w:pPr>
              <w:rPr>
                <w:rFonts w:cs="Arial"/>
                <w:lang w:val="es-ES_tradnl"/>
              </w:rPr>
            </w:pPr>
          </w:p>
          <w:p w14:paraId="7A5C1B99" w14:textId="3829E8DF" w:rsidR="00AE7096" w:rsidRPr="009909A7" w:rsidRDefault="00AE7096" w:rsidP="00E52CA2">
            <w:pPr>
              <w:rPr>
                <w:rFonts w:cs="Arial"/>
                <w:lang w:val="es-ES_tradnl"/>
              </w:rPr>
            </w:pPr>
            <w:r w:rsidRPr="009909A7">
              <w:rPr>
                <w:rFonts w:cs="Arial"/>
                <w:lang w:val="es-ES_tradnl"/>
              </w:rPr>
              <w:t>Atención del Guarda de Seguridad</w:t>
            </w:r>
          </w:p>
        </w:tc>
        <w:tc>
          <w:tcPr>
            <w:tcW w:w="6177" w:type="dxa"/>
          </w:tcPr>
          <w:p w14:paraId="3393252A" w14:textId="794FCE22" w:rsidR="00E52CA2" w:rsidRPr="009909A7" w:rsidRDefault="00E52CA2" w:rsidP="00E52CA2">
            <w:pPr>
              <w:pStyle w:val="Default"/>
              <w:ind w:left="170" w:hanging="170"/>
              <w:jc w:val="both"/>
              <w:rPr>
                <w:color w:val="auto"/>
              </w:rPr>
            </w:pPr>
            <w:r w:rsidRPr="009909A7">
              <w:rPr>
                <w:color w:val="auto"/>
              </w:rPr>
              <w:t xml:space="preserve">Los guardas de seguridad, como son los primeros que tiene contacto con </w:t>
            </w:r>
            <w:r w:rsidR="007043D8" w:rsidRPr="009909A7">
              <w:rPr>
                <w:color w:val="auto"/>
              </w:rPr>
              <w:t>los usuarios</w:t>
            </w:r>
            <w:r w:rsidRPr="009909A7">
              <w:rPr>
                <w:color w:val="auto"/>
              </w:rPr>
              <w:t xml:space="preserve">, deberán tener la sensibilización sobre la Cultura del Servicio, ya que estos también manejan un protocolo, el cual también aplica para los orientadores: </w:t>
            </w:r>
          </w:p>
          <w:p w14:paraId="2F0583BE" w14:textId="77777777" w:rsidR="00E52CA2" w:rsidRPr="009909A7" w:rsidRDefault="00E52CA2" w:rsidP="004E7894">
            <w:pPr>
              <w:pStyle w:val="Default"/>
              <w:numPr>
                <w:ilvl w:val="0"/>
                <w:numId w:val="16"/>
              </w:numPr>
              <w:spacing w:after="37"/>
              <w:ind w:left="170" w:hanging="170"/>
              <w:jc w:val="both"/>
              <w:rPr>
                <w:color w:val="auto"/>
              </w:rPr>
            </w:pPr>
            <w:r w:rsidRPr="009909A7">
              <w:rPr>
                <w:color w:val="auto"/>
              </w:rPr>
              <w:t xml:space="preserve">Salude con energía (que sea usted quien inicie el diálogo, mire a los ojos a su interlocutor). </w:t>
            </w:r>
          </w:p>
          <w:p w14:paraId="019BCE71" w14:textId="77777777" w:rsidR="00E52CA2" w:rsidRPr="009909A7" w:rsidRDefault="00E52CA2" w:rsidP="004E7894">
            <w:pPr>
              <w:pStyle w:val="Default"/>
              <w:numPr>
                <w:ilvl w:val="0"/>
                <w:numId w:val="16"/>
              </w:numPr>
              <w:spacing w:after="37"/>
              <w:ind w:left="170" w:hanging="170"/>
              <w:jc w:val="both"/>
              <w:rPr>
                <w:color w:val="auto"/>
              </w:rPr>
            </w:pPr>
            <w:r w:rsidRPr="009909A7">
              <w:rPr>
                <w:color w:val="auto"/>
              </w:rPr>
              <w:t xml:space="preserve">Salude expresando Buenos días (tardes), bienvenido (a)…. Hable en un tono moderado, audible y vocalice bien. </w:t>
            </w:r>
          </w:p>
          <w:p w14:paraId="514B844A" w14:textId="77777777" w:rsidR="00E52CA2" w:rsidRPr="009909A7" w:rsidRDefault="00E52CA2" w:rsidP="004E7894">
            <w:pPr>
              <w:pStyle w:val="Default"/>
              <w:numPr>
                <w:ilvl w:val="0"/>
                <w:numId w:val="16"/>
              </w:numPr>
              <w:spacing w:after="37"/>
              <w:ind w:left="170" w:hanging="170"/>
              <w:jc w:val="both"/>
              <w:rPr>
                <w:color w:val="auto"/>
              </w:rPr>
            </w:pPr>
            <w:r w:rsidRPr="009909A7">
              <w:rPr>
                <w:color w:val="auto"/>
              </w:rPr>
              <w:t xml:space="preserve">Si debe revisar maletines u objetos personales, informar de manera cordial y respetuosa al ciudadano, </w:t>
            </w:r>
            <w:r w:rsidRPr="009909A7">
              <w:rPr>
                <w:color w:val="auto"/>
              </w:rPr>
              <w:lastRenderedPageBreak/>
              <w:t xml:space="preserve">la necesidad de hacerlo para garantizar la seguridad de las personas que se encuentran en la entidad. </w:t>
            </w:r>
          </w:p>
          <w:p w14:paraId="591EF069" w14:textId="77777777" w:rsidR="00E52CA2" w:rsidRPr="009909A7" w:rsidRDefault="00E52CA2" w:rsidP="004E7894">
            <w:pPr>
              <w:pStyle w:val="Default"/>
              <w:numPr>
                <w:ilvl w:val="0"/>
                <w:numId w:val="18"/>
              </w:numPr>
              <w:spacing w:after="37"/>
              <w:ind w:left="170" w:hanging="170"/>
              <w:rPr>
                <w:color w:val="auto"/>
              </w:rPr>
            </w:pPr>
            <w:r w:rsidRPr="009909A7">
              <w:rPr>
                <w:color w:val="auto"/>
              </w:rPr>
              <w:t xml:space="preserve">Oriente al usuario hacia el punto de información indicándole el proceso establecido. </w:t>
            </w:r>
          </w:p>
          <w:p w14:paraId="12F9D62C" w14:textId="77777777" w:rsidR="00E52CA2" w:rsidRPr="009909A7" w:rsidRDefault="00E52CA2" w:rsidP="004E7894">
            <w:pPr>
              <w:pStyle w:val="Default"/>
              <w:numPr>
                <w:ilvl w:val="0"/>
                <w:numId w:val="18"/>
              </w:numPr>
              <w:spacing w:after="37"/>
              <w:ind w:left="170" w:hanging="170"/>
              <w:rPr>
                <w:color w:val="auto"/>
              </w:rPr>
            </w:pPr>
            <w:r w:rsidRPr="009909A7">
              <w:rPr>
                <w:color w:val="auto"/>
              </w:rPr>
              <w:t xml:space="preserve">Utilice al atender al usuario las palabras: "señor, señora o señorita" </w:t>
            </w:r>
          </w:p>
          <w:p w14:paraId="159A0A4A" w14:textId="77777777" w:rsidR="00E52CA2" w:rsidRPr="009909A7" w:rsidRDefault="00E52CA2" w:rsidP="004E7894">
            <w:pPr>
              <w:pStyle w:val="Default"/>
              <w:numPr>
                <w:ilvl w:val="0"/>
                <w:numId w:val="18"/>
              </w:numPr>
              <w:spacing w:after="37"/>
              <w:ind w:left="170" w:hanging="170"/>
              <w:jc w:val="both"/>
              <w:rPr>
                <w:color w:val="auto"/>
              </w:rPr>
            </w:pPr>
            <w:r w:rsidRPr="009909A7">
              <w:rPr>
                <w:color w:val="auto"/>
              </w:rPr>
              <w:t xml:space="preserve">No converse por teléfono, ni con los compañeros (as) de temas ajenos a los requerimientos de los usuarios mientras los atiende. </w:t>
            </w:r>
          </w:p>
          <w:p w14:paraId="5189641E" w14:textId="77777777" w:rsidR="00E52CA2" w:rsidRPr="009909A7" w:rsidRDefault="00E52CA2" w:rsidP="004E7894">
            <w:pPr>
              <w:pStyle w:val="Default"/>
              <w:numPr>
                <w:ilvl w:val="0"/>
                <w:numId w:val="18"/>
              </w:numPr>
              <w:spacing w:after="37"/>
              <w:ind w:left="170" w:hanging="170"/>
              <w:rPr>
                <w:color w:val="auto"/>
              </w:rPr>
            </w:pPr>
            <w:r w:rsidRPr="009909A7">
              <w:rPr>
                <w:color w:val="auto"/>
              </w:rPr>
              <w:t xml:space="preserve">Mantenga una postura que demuestre interés en lo que se le solicita. </w:t>
            </w:r>
          </w:p>
          <w:p w14:paraId="1ED2A552" w14:textId="77777777" w:rsidR="00E52CA2" w:rsidRPr="009909A7" w:rsidRDefault="00E52CA2" w:rsidP="004E7894">
            <w:pPr>
              <w:pStyle w:val="Default"/>
              <w:numPr>
                <w:ilvl w:val="0"/>
                <w:numId w:val="22"/>
              </w:numPr>
              <w:spacing w:after="37"/>
              <w:ind w:left="170" w:hanging="170"/>
              <w:rPr>
                <w:color w:val="auto"/>
              </w:rPr>
            </w:pPr>
            <w:r w:rsidRPr="009909A7">
              <w:rPr>
                <w:color w:val="auto"/>
              </w:rPr>
              <w:t xml:space="preserve">No tutee al usuario, tampoco utilice frases afectuosas. </w:t>
            </w:r>
          </w:p>
          <w:p w14:paraId="121D0D23" w14:textId="77777777" w:rsidR="00E52CA2" w:rsidRPr="009909A7" w:rsidRDefault="00E52CA2" w:rsidP="004E7894">
            <w:pPr>
              <w:pStyle w:val="Default"/>
              <w:numPr>
                <w:ilvl w:val="0"/>
                <w:numId w:val="21"/>
              </w:numPr>
              <w:spacing w:after="37"/>
              <w:ind w:left="28" w:hanging="141"/>
              <w:rPr>
                <w:color w:val="auto"/>
              </w:rPr>
            </w:pPr>
            <w:r w:rsidRPr="009909A7">
              <w:rPr>
                <w:color w:val="auto"/>
              </w:rPr>
              <w:t>Sea prudente en su manera de reír, pararse, toser, estornudar, entre otros.</w:t>
            </w:r>
          </w:p>
          <w:p w14:paraId="7F8DC317" w14:textId="77777777" w:rsidR="00E52CA2" w:rsidRPr="009909A7" w:rsidRDefault="00E52CA2" w:rsidP="004E7894">
            <w:pPr>
              <w:pStyle w:val="Default"/>
              <w:numPr>
                <w:ilvl w:val="0"/>
                <w:numId w:val="20"/>
              </w:numPr>
              <w:spacing w:after="37"/>
              <w:ind w:left="28" w:hanging="141"/>
              <w:rPr>
                <w:color w:val="auto"/>
              </w:rPr>
            </w:pPr>
            <w:r w:rsidRPr="009909A7">
              <w:rPr>
                <w:color w:val="auto"/>
              </w:rPr>
              <w:t xml:space="preserve">La atención que se dé a amigos (as), familiares y conocidos (as) debe ser igual a la que se preste a cualquier usuario, sin distingo alguno. </w:t>
            </w:r>
          </w:p>
          <w:p w14:paraId="7C823F37" w14:textId="77777777" w:rsidR="00E52CA2" w:rsidRPr="009909A7" w:rsidRDefault="00E52CA2" w:rsidP="004E7894">
            <w:pPr>
              <w:pStyle w:val="Default"/>
              <w:numPr>
                <w:ilvl w:val="0"/>
                <w:numId w:val="19"/>
              </w:numPr>
              <w:spacing w:after="37"/>
              <w:ind w:left="28" w:hanging="141"/>
              <w:rPr>
                <w:color w:val="auto"/>
              </w:rPr>
            </w:pPr>
            <w:r w:rsidRPr="009909A7">
              <w:rPr>
                <w:color w:val="auto"/>
              </w:rPr>
              <w:t xml:space="preserve">No fume en su puesto de trabajo, ni a la vista de las ciudadanas y ciudadanos. </w:t>
            </w:r>
          </w:p>
          <w:p w14:paraId="2BC0168B" w14:textId="77777777" w:rsidR="00E52CA2" w:rsidRPr="009909A7" w:rsidRDefault="00E52CA2" w:rsidP="004E7894">
            <w:pPr>
              <w:pStyle w:val="Default"/>
              <w:numPr>
                <w:ilvl w:val="0"/>
                <w:numId w:val="17"/>
              </w:numPr>
              <w:ind w:left="28" w:hanging="141"/>
              <w:rPr>
                <w:color w:val="auto"/>
              </w:rPr>
            </w:pPr>
            <w:r w:rsidRPr="009909A7">
              <w:rPr>
                <w:color w:val="auto"/>
              </w:rPr>
              <w:t xml:space="preserve">No coma ni mastique chicle mientras está en su puesto de trabajo. </w:t>
            </w:r>
          </w:p>
          <w:p w14:paraId="3A9BBC7C" w14:textId="77777777" w:rsidR="00AE7096" w:rsidRPr="009909A7" w:rsidRDefault="00AE7096" w:rsidP="000339CC">
            <w:pPr>
              <w:rPr>
                <w:rFonts w:cs="Arial"/>
                <w:lang w:val="es-CO"/>
              </w:rPr>
            </w:pPr>
          </w:p>
        </w:tc>
      </w:tr>
      <w:tr w:rsidR="00A45482" w:rsidRPr="00A45482" w14:paraId="60D74085" w14:textId="77777777" w:rsidTr="00FC118D">
        <w:tc>
          <w:tcPr>
            <w:tcW w:w="3510" w:type="dxa"/>
          </w:tcPr>
          <w:p w14:paraId="625C63FF" w14:textId="00343D44" w:rsidR="00AE7096" w:rsidRPr="009909A7" w:rsidRDefault="00AE7096" w:rsidP="000339CC">
            <w:pPr>
              <w:rPr>
                <w:rFonts w:cs="Arial"/>
                <w:lang w:val="es-ES_tradnl"/>
              </w:rPr>
            </w:pPr>
            <w:r w:rsidRPr="009909A7">
              <w:rPr>
                <w:rFonts w:cs="Arial"/>
                <w:lang w:val="es-ES_tradnl"/>
              </w:rPr>
              <w:lastRenderedPageBreak/>
              <w:t xml:space="preserve">Momento 2: Atención en el Punto de Recepción </w:t>
            </w:r>
          </w:p>
        </w:tc>
        <w:tc>
          <w:tcPr>
            <w:tcW w:w="6177" w:type="dxa"/>
          </w:tcPr>
          <w:p w14:paraId="495F346A" w14:textId="77777777" w:rsidR="00AE7096" w:rsidRPr="009909A7" w:rsidRDefault="00AE7096" w:rsidP="004E7894">
            <w:pPr>
              <w:pStyle w:val="Prrafodelista"/>
              <w:numPr>
                <w:ilvl w:val="0"/>
                <w:numId w:val="15"/>
              </w:numPr>
              <w:ind w:left="193" w:hanging="142"/>
              <w:rPr>
                <w:rFonts w:cs="Arial"/>
                <w:lang w:val="es-CO"/>
              </w:rPr>
            </w:pPr>
            <w:r w:rsidRPr="009909A7">
              <w:rPr>
                <w:rFonts w:cs="Arial"/>
                <w:lang w:val="es-CO"/>
              </w:rPr>
              <w:t>Saludar amablemente haciendo contacto visual y dar la bienvenida</w:t>
            </w:r>
          </w:p>
          <w:p w14:paraId="646A9D0C" w14:textId="23554CAB" w:rsidR="00AE7096" w:rsidRPr="009909A7" w:rsidRDefault="00AE7096" w:rsidP="004E7894">
            <w:pPr>
              <w:pStyle w:val="Prrafodelista"/>
              <w:numPr>
                <w:ilvl w:val="0"/>
                <w:numId w:val="15"/>
              </w:numPr>
              <w:ind w:left="193" w:hanging="142"/>
              <w:rPr>
                <w:rFonts w:cs="Arial"/>
                <w:lang w:val="es-CO"/>
              </w:rPr>
            </w:pPr>
            <w:r w:rsidRPr="009909A7">
              <w:rPr>
                <w:rFonts w:cs="Arial"/>
                <w:lang w:val="es-CO"/>
              </w:rPr>
              <w:t xml:space="preserve">Verificar si el servicio corresponde a la entidad de no ser </w:t>
            </w:r>
            <w:r w:rsidR="00C73C48" w:rsidRPr="009909A7">
              <w:rPr>
                <w:rFonts w:cs="Arial"/>
                <w:lang w:val="es-CO"/>
              </w:rPr>
              <w:t>así</w:t>
            </w:r>
            <w:r w:rsidRPr="009909A7">
              <w:rPr>
                <w:rFonts w:cs="Arial"/>
                <w:lang w:val="es-CO"/>
              </w:rPr>
              <w:t xml:space="preserve"> dar apoyo en resolver su solicitud  </w:t>
            </w:r>
          </w:p>
          <w:p w14:paraId="6917CDB1" w14:textId="77777777" w:rsidR="00AE7096" w:rsidRPr="009909A7" w:rsidRDefault="00AE7096" w:rsidP="004E7894">
            <w:pPr>
              <w:pStyle w:val="Prrafodelista"/>
              <w:numPr>
                <w:ilvl w:val="0"/>
                <w:numId w:val="15"/>
              </w:numPr>
              <w:ind w:left="193" w:hanging="142"/>
              <w:rPr>
                <w:rFonts w:cs="Arial"/>
                <w:lang w:val="es-CO"/>
              </w:rPr>
            </w:pPr>
            <w:r w:rsidRPr="009909A7">
              <w:rPr>
                <w:rFonts w:cs="Arial"/>
                <w:lang w:val="es-CO"/>
              </w:rPr>
              <w:t>Comprobar que el usuario tenga los documentos necesarios</w:t>
            </w:r>
          </w:p>
          <w:p w14:paraId="513AF490" w14:textId="58550810" w:rsidR="00AE7096" w:rsidRPr="009909A7" w:rsidRDefault="00AE7096" w:rsidP="004E7894">
            <w:pPr>
              <w:pStyle w:val="Prrafodelista"/>
              <w:numPr>
                <w:ilvl w:val="0"/>
                <w:numId w:val="15"/>
              </w:numPr>
              <w:ind w:left="193" w:hanging="142"/>
              <w:rPr>
                <w:rFonts w:cs="Arial"/>
                <w:lang w:val="es-CO"/>
              </w:rPr>
            </w:pPr>
            <w:r w:rsidRPr="009909A7">
              <w:rPr>
                <w:rFonts w:cs="Arial"/>
                <w:lang w:val="es-CO"/>
              </w:rPr>
              <w:t>Orientar al usuario donde continua su atención</w:t>
            </w:r>
          </w:p>
          <w:p w14:paraId="0D751C9C" w14:textId="77777777" w:rsidR="00AE7096" w:rsidRPr="009909A7" w:rsidRDefault="00AE7096" w:rsidP="000339CC">
            <w:pPr>
              <w:rPr>
                <w:rFonts w:cs="Arial"/>
                <w:lang w:val="es-CO"/>
              </w:rPr>
            </w:pPr>
          </w:p>
        </w:tc>
      </w:tr>
      <w:tr w:rsidR="00A45482" w:rsidRPr="00A45482" w14:paraId="195C770F" w14:textId="77777777" w:rsidTr="00FC118D">
        <w:tc>
          <w:tcPr>
            <w:tcW w:w="3510" w:type="dxa"/>
          </w:tcPr>
          <w:p w14:paraId="59B2E88C" w14:textId="204FEED9" w:rsidR="00AE7096" w:rsidRPr="009909A7" w:rsidRDefault="00AE7096" w:rsidP="00FA2A82">
            <w:pPr>
              <w:rPr>
                <w:rFonts w:cs="Arial"/>
                <w:lang w:val="es-ES_tradnl"/>
              </w:rPr>
            </w:pPr>
            <w:r w:rsidRPr="009909A7">
              <w:rPr>
                <w:rFonts w:cs="Arial"/>
                <w:lang w:val="es-ES_tradnl"/>
              </w:rPr>
              <w:t>Momento 3: Asignación de Turno</w:t>
            </w:r>
          </w:p>
        </w:tc>
        <w:tc>
          <w:tcPr>
            <w:tcW w:w="6177" w:type="dxa"/>
          </w:tcPr>
          <w:p w14:paraId="19778600" w14:textId="2616BE1A" w:rsidR="00AE7096" w:rsidRPr="009909A7" w:rsidRDefault="00D56B74" w:rsidP="004E7894">
            <w:pPr>
              <w:pStyle w:val="Prrafodelista"/>
              <w:numPr>
                <w:ilvl w:val="0"/>
                <w:numId w:val="15"/>
              </w:numPr>
              <w:ind w:left="193" w:hanging="142"/>
              <w:rPr>
                <w:rFonts w:cs="Arial"/>
                <w:lang w:val="es-CO"/>
              </w:rPr>
            </w:pPr>
            <w:r w:rsidRPr="009909A7">
              <w:rPr>
                <w:rFonts w:cs="Arial"/>
                <w:lang w:val="es-CO"/>
              </w:rPr>
              <w:t xml:space="preserve">De acuerdo </w:t>
            </w:r>
            <w:r w:rsidR="00E52CA2" w:rsidRPr="009909A7">
              <w:rPr>
                <w:rFonts w:cs="Arial"/>
                <w:lang w:val="es-CO"/>
              </w:rPr>
              <w:t xml:space="preserve">con el </w:t>
            </w:r>
            <w:r w:rsidRPr="009909A7">
              <w:rPr>
                <w:rFonts w:cs="Arial"/>
                <w:lang w:val="es-CO"/>
              </w:rPr>
              <w:t xml:space="preserve">trámite que viene a realizar el usuario en el punto de atención, se le asignará turno, </w:t>
            </w:r>
            <w:r w:rsidR="00E52CA2" w:rsidRPr="009909A7">
              <w:rPr>
                <w:rFonts w:cs="Arial"/>
                <w:lang w:val="es-CO"/>
              </w:rPr>
              <w:t xml:space="preserve">una vez tenga el turno </w:t>
            </w:r>
            <w:r w:rsidRPr="009909A7">
              <w:rPr>
                <w:rFonts w:cs="Arial"/>
                <w:lang w:val="es-CO"/>
              </w:rPr>
              <w:t xml:space="preserve">se le dará paso a la sala de espera </w:t>
            </w:r>
          </w:p>
        </w:tc>
      </w:tr>
      <w:tr w:rsidR="00A45482" w:rsidRPr="00A45482" w14:paraId="7A709EE3" w14:textId="77777777" w:rsidTr="00FC118D">
        <w:tc>
          <w:tcPr>
            <w:tcW w:w="3510" w:type="dxa"/>
          </w:tcPr>
          <w:p w14:paraId="5BABC832" w14:textId="462E65CF" w:rsidR="00D56B74" w:rsidRPr="009909A7" w:rsidRDefault="00D56B74" w:rsidP="00FA2A82">
            <w:pPr>
              <w:rPr>
                <w:rFonts w:cs="Arial"/>
                <w:lang w:val="es-ES_tradnl"/>
              </w:rPr>
            </w:pPr>
            <w:r w:rsidRPr="009909A7">
              <w:rPr>
                <w:rFonts w:cs="Arial"/>
                <w:lang w:val="es-ES_tradnl"/>
              </w:rPr>
              <w:t>Momento 4: Momento de Verdad</w:t>
            </w:r>
          </w:p>
        </w:tc>
        <w:tc>
          <w:tcPr>
            <w:tcW w:w="6177" w:type="dxa"/>
          </w:tcPr>
          <w:p w14:paraId="128E3A18" w14:textId="34A0DBBA" w:rsidR="00D56B74" w:rsidRPr="009909A7" w:rsidRDefault="00D56B74" w:rsidP="004E7894">
            <w:pPr>
              <w:pStyle w:val="Prrafodelista"/>
              <w:numPr>
                <w:ilvl w:val="0"/>
                <w:numId w:val="15"/>
              </w:numPr>
              <w:ind w:left="170" w:hanging="170"/>
              <w:rPr>
                <w:rFonts w:cs="Arial"/>
                <w:lang w:val="es-CO"/>
              </w:rPr>
            </w:pPr>
            <w:r w:rsidRPr="009909A7">
              <w:rPr>
                <w:rFonts w:cs="Arial"/>
                <w:lang w:val="es-CO"/>
              </w:rPr>
              <w:t>Saludar con una sonrisa hacienda contacto visual</w:t>
            </w:r>
          </w:p>
          <w:p w14:paraId="1A1A3B73" w14:textId="581687C6" w:rsidR="00D56B74" w:rsidRPr="009909A7" w:rsidRDefault="00D56B74" w:rsidP="004E7894">
            <w:pPr>
              <w:pStyle w:val="Prrafodelista"/>
              <w:numPr>
                <w:ilvl w:val="0"/>
                <w:numId w:val="15"/>
              </w:numPr>
              <w:ind w:left="170" w:hanging="170"/>
              <w:rPr>
                <w:rFonts w:cs="Arial"/>
                <w:lang w:val="es-CO"/>
              </w:rPr>
            </w:pPr>
            <w:r w:rsidRPr="009909A7">
              <w:rPr>
                <w:rFonts w:cs="Arial"/>
                <w:lang w:val="es-CO"/>
              </w:rPr>
              <w:t>Preguntar al usuario su nombre</w:t>
            </w:r>
          </w:p>
          <w:p w14:paraId="27AC0392" w14:textId="37625675" w:rsidR="00D56B74" w:rsidRPr="009909A7" w:rsidRDefault="00D56B74" w:rsidP="004E7894">
            <w:pPr>
              <w:pStyle w:val="Prrafodelista"/>
              <w:numPr>
                <w:ilvl w:val="0"/>
                <w:numId w:val="15"/>
              </w:numPr>
              <w:ind w:left="170" w:hanging="170"/>
              <w:rPr>
                <w:rFonts w:cs="Arial"/>
                <w:lang w:val="es-CO"/>
              </w:rPr>
            </w:pPr>
            <w:r w:rsidRPr="009909A7">
              <w:rPr>
                <w:rFonts w:cs="Arial"/>
                <w:lang w:val="es-CO"/>
              </w:rPr>
              <w:t>No dirigirse al usuario en tercera persona</w:t>
            </w:r>
          </w:p>
          <w:p w14:paraId="216E6F05" w14:textId="77777777" w:rsidR="00D56B74" w:rsidRPr="009909A7" w:rsidRDefault="00D56B74" w:rsidP="004E7894">
            <w:pPr>
              <w:pStyle w:val="Prrafodelista"/>
              <w:numPr>
                <w:ilvl w:val="0"/>
                <w:numId w:val="15"/>
              </w:numPr>
              <w:ind w:left="170" w:hanging="170"/>
              <w:rPr>
                <w:rFonts w:cs="Arial"/>
                <w:lang w:val="es-CO"/>
              </w:rPr>
            </w:pPr>
            <w:r w:rsidRPr="009909A7">
              <w:rPr>
                <w:rFonts w:cs="Arial"/>
                <w:lang w:val="es-CO"/>
              </w:rPr>
              <w:lastRenderedPageBreak/>
              <w:t xml:space="preserve"> Escuchar con atención </w:t>
            </w:r>
          </w:p>
          <w:p w14:paraId="6403125C" w14:textId="13D56DFD" w:rsidR="00D56B74" w:rsidRPr="009909A7" w:rsidRDefault="00D56B74" w:rsidP="004E7894">
            <w:pPr>
              <w:pStyle w:val="Prrafodelista"/>
              <w:numPr>
                <w:ilvl w:val="0"/>
                <w:numId w:val="15"/>
              </w:numPr>
              <w:ind w:left="170" w:hanging="170"/>
              <w:rPr>
                <w:rFonts w:cs="Arial"/>
                <w:lang w:val="es-CO"/>
              </w:rPr>
            </w:pPr>
            <w:r w:rsidRPr="009909A7">
              <w:rPr>
                <w:rFonts w:cs="Arial"/>
                <w:lang w:val="es-CO"/>
              </w:rPr>
              <w:t xml:space="preserve">Responder a las preguntas y proporcionar la </w:t>
            </w:r>
            <w:r w:rsidR="00C73C48" w:rsidRPr="009909A7">
              <w:rPr>
                <w:rFonts w:cs="Arial"/>
                <w:lang w:val="es-CO"/>
              </w:rPr>
              <w:t>información</w:t>
            </w:r>
            <w:r w:rsidRPr="009909A7">
              <w:rPr>
                <w:rFonts w:cs="Arial"/>
                <w:lang w:val="es-CO"/>
              </w:rPr>
              <w:t xml:space="preserve"> que requiera</w:t>
            </w:r>
          </w:p>
          <w:p w14:paraId="5626017C" w14:textId="3EFA81D7" w:rsidR="00E52CA2" w:rsidRPr="009909A7" w:rsidRDefault="00E52CA2" w:rsidP="004E7894">
            <w:pPr>
              <w:pStyle w:val="Default"/>
              <w:numPr>
                <w:ilvl w:val="0"/>
                <w:numId w:val="15"/>
              </w:numPr>
              <w:spacing w:after="37"/>
              <w:ind w:left="170" w:hanging="170"/>
              <w:jc w:val="both"/>
              <w:rPr>
                <w:color w:val="auto"/>
              </w:rPr>
            </w:pPr>
            <w:r w:rsidRPr="009909A7">
              <w:rPr>
                <w:color w:val="auto"/>
              </w:rPr>
              <w:t xml:space="preserve">Si debe retirar del puesto de trabajo para realizar una gestión relacionada con el ciudadano que está atendiendo, explíquele por qué debe hacerlo, solicítele que por favor espere y dé un tiempo aproximado para el regreso. Al volver, dé las ‘gracias por la espera’. </w:t>
            </w:r>
          </w:p>
          <w:p w14:paraId="30CA3AE6" w14:textId="77777777" w:rsidR="00E52CA2" w:rsidRPr="009909A7" w:rsidRDefault="00E52CA2" w:rsidP="004E7894">
            <w:pPr>
              <w:pStyle w:val="Default"/>
              <w:numPr>
                <w:ilvl w:val="0"/>
                <w:numId w:val="15"/>
              </w:numPr>
              <w:spacing w:after="37"/>
              <w:ind w:left="170" w:hanging="170"/>
              <w:jc w:val="both"/>
              <w:rPr>
                <w:color w:val="auto"/>
              </w:rPr>
            </w:pPr>
            <w:r w:rsidRPr="009909A7">
              <w:rPr>
                <w:color w:val="auto"/>
              </w:rPr>
              <w:t xml:space="preserve">Si en el momento de la atención suena su celular o se presentan llamadas telefónicas que debe atender, prevalece el ciudadano que tiene frente de usted, por eso debe concentrarse en el servicio que está prestando. Procure no interrumpir la relación de ese momento por una llamada telefónica u otros factores que se le presenten. </w:t>
            </w:r>
          </w:p>
          <w:p w14:paraId="795B6B04" w14:textId="2B611E87" w:rsidR="00437768" w:rsidRPr="009909A7" w:rsidRDefault="00E52CA2" w:rsidP="004E7894">
            <w:pPr>
              <w:pStyle w:val="Default"/>
              <w:numPr>
                <w:ilvl w:val="0"/>
                <w:numId w:val="15"/>
              </w:numPr>
              <w:ind w:left="170" w:hanging="170"/>
              <w:jc w:val="both"/>
              <w:rPr>
                <w:color w:val="auto"/>
              </w:rPr>
            </w:pPr>
            <w:r w:rsidRPr="009909A7">
              <w:rPr>
                <w:color w:val="auto"/>
              </w:rPr>
              <w:t>Si la solicitud del ciudadano (a) no puede ser resuelta de forma inmediata: explíquele la razón e infórmele la fecha en la que debe ir por la respuesta, para ello debe asegurarse muy bien del proceso para que el usuario no pierda tiempo ni dinero si va a reclamar la respuesta y aún ésta no se ha procesado.</w:t>
            </w:r>
          </w:p>
          <w:p w14:paraId="682BFC08" w14:textId="47DCF51D" w:rsidR="00957EF5" w:rsidRPr="009909A7" w:rsidRDefault="00957EF5" w:rsidP="00437768">
            <w:pPr>
              <w:pStyle w:val="Default"/>
              <w:ind w:left="170"/>
              <w:jc w:val="both"/>
              <w:rPr>
                <w:color w:val="auto"/>
                <w:lang w:val="es-ES"/>
              </w:rPr>
            </w:pPr>
          </w:p>
        </w:tc>
      </w:tr>
      <w:tr w:rsidR="00A45482" w:rsidRPr="00A45482" w14:paraId="3D2D9C50" w14:textId="77777777" w:rsidTr="00FC118D">
        <w:tc>
          <w:tcPr>
            <w:tcW w:w="3510" w:type="dxa"/>
          </w:tcPr>
          <w:p w14:paraId="2932B7CC" w14:textId="31B5B1CD" w:rsidR="00437768" w:rsidRPr="009909A7" w:rsidRDefault="00437768" w:rsidP="00AB5337">
            <w:pPr>
              <w:rPr>
                <w:rFonts w:cs="Arial"/>
                <w:lang w:val="es-ES_tradnl"/>
              </w:rPr>
            </w:pPr>
            <w:r w:rsidRPr="009909A7">
              <w:rPr>
                <w:rFonts w:cs="Arial"/>
                <w:lang w:val="es-ES_tradnl"/>
              </w:rPr>
              <w:lastRenderedPageBreak/>
              <w:t>Momento 5: Finalización del Servicio</w:t>
            </w:r>
          </w:p>
        </w:tc>
        <w:tc>
          <w:tcPr>
            <w:tcW w:w="6177" w:type="dxa"/>
          </w:tcPr>
          <w:p w14:paraId="457039F4" w14:textId="6360E3B6" w:rsidR="00FC118D" w:rsidRPr="009909A7" w:rsidRDefault="00FC118D" w:rsidP="004E7894">
            <w:pPr>
              <w:pStyle w:val="Default"/>
              <w:numPr>
                <w:ilvl w:val="0"/>
                <w:numId w:val="15"/>
              </w:numPr>
              <w:ind w:left="28" w:hanging="135"/>
              <w:jc w:val="both"/>
              <w:rPr>
                <w:color w:val="auto"/>
                <w:lang w:val="es-ES"/>
              </w:rPr>
            </w:pPr>
            <w:r w:rsidRPr="009909A7">
              <w:rPr>
                <w:color w:val="auto"/>
              </w:rPr>
              <w:t xml:space="preserve">Retroalimentar a los usuarios sobre los pasos a seguir cuando queda alguna tarea pendiente. </w:t>
            </w:r>
          </w:p>
          <w:p w14:paraId="5C04A446" w14:textId="77777777" w:rsidR="00FC118D" w:rsidRPr="009909A7" w:rsidRDefault="00FC118D" w:rsidP="004E7894">
            <w:pPr>
              <w:pStyle w:val="Default"/>
              <w:numPr>
                <w:ilvl w:val="0"/>
                <w:numId w:val="15"/>
              </w:numPr>
              <w:ind w:left="28" w:hanging="141"/>
              <w:jc w:val="both"/>
              <w:rPr>
                <w:color w:val="auto"/>
                <w:lang w:val="es-ES"/>
              </w:rPr>
            </w:pPr>
            <w:r w:rsidRPr="009909A7">
              <w:rPr>
                <w:color w:val="auto"/>
              </w:rPr>
              <w:t>Antes de finalizar la atención, pregúntele ¿Hay algo más en que pueda servirle?</w:t>
            </w:r>
          </w:p>
          <w:p w14:paraId="7650D0EF" w14:textId="6E9DD10E" w:rsidR="00437768" w:rsidRPr="009909A7" w:rsidRDefault="00437768" w:rsidP="004E7894">
            <w:pPr>
              <w:pStyle w:val="Default"/>
              <w:numPr>
                <w:ilvl w:val="0"/>
                <w:numId w:val="15"/>
              </w:numPr>
              <w:ind w:left="28" w:hanging="141"/>
              <w:jc w:val="both"/>
              <w:rPr>
                <w:color w:val="auto"/>
                <w:lang w:val="es-ES"/>
              </w:rPr>
            </w:pPr>
            <w:r w:rsidRPr="009909A7">
              <w:rPr>
                <w:color w:val="auto"/>
              </w:rPr>
              <w:t xml:space="preserve"> Despedirse con una sonrisa</w:t>
            </w:r>
            <w:r w:rsidR="00FC118D" w:rsidRPr="009909A7">
              <w:rPr>
                <w:color w:val="auto"/>
              </w:rPr>
              <w:t>, llamando al usuario por su nombre y anteponiéndole el ¨señor¨ o ¨señora¨</w:t>
            </w:r>
          </w:p>
          <w:p w14:paraId="28BBF731" w14:textId="7A2A0753" w:rsidR="00437768" w:rsidRPr="009909A7" w:rsidRDefault="00FC118D" w:rsidP="004E7894">
            <w:pPr>
              <w:pStyle w:val="Prrafodelista"/>
              <w:numPr>
                <w:ilvl w:val="0"/>
                <w:numId w:val="15"/>
              </w:numPr>
              <w:ind w:left="28" w:hanging="141"/>
              <w:rPr>
                <w:rFonts w:cs="Arial"/>
              </w:rPr>
            </w:pPr>
            <w:r w:rsidRPr="009909A7">
              <w:t>Revisar casos o compromisos adquiridos y hacerle seguimiento.</w:t>
            </w:r>
          </w:p>
          <w:p w14:paraId="19C1DC50" w14:textId="3F3F53C4" w:rsidR="00FC118D" w:rsidRPr="009909A7" w:rsidRDefault="00FC118D" w:rsidP="004E7894">
            <w:pPr>
              <w:pStyle w:val="Prrafodelista"/>
              <w:numPr>
                <w:ilvl w:val="0"/>
                <w:numId w:val="15"/>
              </w:numPr>
              <w:ind w:left="28" w:hanging="141"/>
              <w:rPr>
                <w:rFonts w:cs="Arial"/>
              </w:rPr>
            </w:pPr>
            <w:r w:rsidRPr="009909A7">
              <w:rPr>
                <w:rFonts w:cs="Arial"/>
              </w:rPr>
              <w:t xml:space="preserve">Si hubo alguna dificultad para responder al usuario, informarle al jefe inmediato para resolver de fondo. </w:t>
            </w:r>
          </w:p>
        </w:tc>
      </w:tr>
    </w:tbl>
    <w:p w14:paraId="51D94A0C" w14:textId="441A088D" w:rsidR="00296875" w:rsidRPr="00A45482" w:rsidRDefault="00296875" w:rsidP="00296875">
      <w:pPr>
        <w:autoSpaceDE w:val="0"/>
        <w:autoSpaceDN w:val="0"/>
        <w:adjustRightInd w:val="0"/>
        <w:jc w:val="center"/>
        <w:rPr>
          <w:rFonts w:cs="Arial"/>
          <w:sz w:val="20"/>
          <w:szCs w:val="20"/>
          <w:lang w:val="es-MX"/>
        </w:rPr>
      </w:pPr>
      <w:r w:rsidRPr="00A45482">
        <w:rPr>
          <w:rFonts w:cs="Arial"/>
          <w:sz w:val="20"/>
          <w:szCs w:val="20"/>
          <w:lang w:val="es-MX"/>
        </w:rPr>
        <w:t xml:space="preserve">Cuadro 5. Protocolo de Atención Presencial en las diferentes fases </w:t>
      </w:r>
    </w:p>
    <w:p w14:paraId="0C61ABE1" w14:textId="77777777" w:rsidR="00AE7096" w:rsidRPr="00A45482" w:rsidRDefault="00AE7096" w:rsidP="000339CC">
      <w:pPr>
        <w:rPr>
          <w:rFonts w:cs="Arial"/>
          <w:lang w:val="es-ES_tradnl"/>
        </w:rPr>
      </w:pPr>
    </w:p>
    <w:p w14:paraId="1CF75D81" w14:textId="30FF32F8" w:rsidR="00E52CA2" w:rsidRPr="00A45482" w:rsidRDefault="00E52CA2" w:rsidP="00E52CA2">
      <w:pPr>
        <w:rPr>
          <w:rFonts w:cs="Arial"/>
        </w:rPr>
      </w:pPr>
      <w:r w:rsidRPr="00A45482">
        <w:rPr>
          <w:rFonts w:cs="Arial"/>
          <w:b/>
          <w:bCs/>
        </w:rPr>
        <w:t xml:space="preserve">Importante: </w:t>
      </w:r>
      <w:r w:rsidRPr="00A45482">
        <w:rPr>
          <w:rFonts w:cs="Arial"/>
        </w:rPr>
        <w:t>Los servidores públicos y/o prestadores de servicio que atienden usuarios en los diferentes puntos no deben realizar actividades ajenas a la labor de atención (chatear, consultar redes sociales, leer revistas, atender vendedores en el puesto de trabajo).</w:t>
      </w:r>
    </w:p>
    <w:p w14:paraId="495310C9" w14:textId="2A4E4E61" w:rsidR="00667156" w:rsidRDefault="00667156" w:rsidP="00E52CA2">
      <w:pPr>
        <w:rPr>
          <w:rFonts w:cs="Arial"/>
        </w:rPr>
      </w:pPr>
    </w:p>
    <w:p w14:paraId="1921B69B" w14:textId="77777777" w:rsidR="007A36FC" w:rsidRPr="00A45482" w:rsidRDefault="007A36FC" w:rsidP="00E52CA2">
      <w:pPr>
        <w:rPr>
          <w:rFonts w:cs="Arial"/>
        </w:rPr>
      </w:pPr>
    </w:p>
    <w:p w14:paraId="08D545A6" w14:textId="77777777" w:rsidR="00667156" w:rsidRPr="00A45482" w:rsidRDefault="00667156" w:rsidP="00667156">
      <w:pPr>
        <w:rPr>
          <w:rFonts w:cs="Arial"/>
        </w:rPr>
      </w:pPr>
      <w:r w:rsidRPr="00A45482">
        <w:rPr>
          <w:rFonts w:cs="Arial"/>
          <w:b/>
          <w:bCs/>
          <w:lang w:val="es-CO"/>
        </w:rPr>
        <w:t>Lengua nativa:</w:t>
      </w:r>
    </w:p>
    <w:p w14:paraId="78DD96D7" w14:textId="12260770" w:rsidR="00667156" w:rsidRPr="00A45482" w:rsidRDefault="00667156" w:rsidP="00667156">
      <w:pPr>
        <w:rPr>
          <w:rFonts w:cs="Arial"/>
        </w:rPr>
      </w:pPr>
      <w:r w:rsidRPr="00A45482">
        <w:rPr>
          <w:rFonts w:cs="Arial"/>
          <w:lang w:val="es-CO"/>
        </w:rPr>
        <w:t xml:space="preserve">El Decreto 1166 de 2016 estableció en el artículo 2.2.3.12.9 que las personas que hablen lengua nativa o dialecto oficial en </w:t>
      </w:r>
      <w:r w:rsidR="00E7629D" w:rsidRPr="00A45482">
        <w:rPr>
          <w:rFonts w:cs="Arial"/>
          <w:lang w:val="es-CO"/>
        </w:rPr>
        <w:t>Colombia</w:t>
      </w:r>
      <w:r w:rsidRPr="00A45482">
        <w:rPr>
          <w:rFonts w:cs="Arial"/>
          <w:lang w:val="es-CO"/>
        </w:rPr>
        <w:t xml:space="preserve"> podrán presentar peticiones verbales</w:t>
      </w:r>
      <w:r w:rsidR="00AF6801">
        <w:rPr>
          <w:rFonts w:cs="Arial"/>
          <w:lang w:val="es-CO"/>
        </w:rPr>
        <w:t>.</w:t>
      </w:r>
    </w:p>
    <w:p w14:paraId="305F290F" w14:textId="77777777" w:rsidR="00667156" w:rsidRPr="00A45482" w:rsidRDefault="00667156" w:rsidP="00E52CA2">
      <w:pPr>
        <w:rPr>
          <w:rFonts w:cs="Arial"/>
        </w:rPr>
      </w:pPr>
    </w:p>
    <w:p w14:paraId="50DAC423" w14:textId="2AE6404D" w:rsidR="00667156" w:rsidRPr="00A45482" w:rsidRDefault="00667156" w:rsidP="009909A7">
      <w:pPr>
        <w:pStyle w:val="Default"/>
        <w:numPr>
          <w:ilvl w:val="2"/>
          <w:numId w:val="75"/>
        </w:numPr>
        <w:rPr>
          <w:b/>
          <w:bCs/>
          <w:color w:val="auto"/>
        </w:rPr>
      </w:pPr>
      <w:r w:rsidRPr="00A45482">
        <w:rPr>
          <w:b/>
          <w:bCs/>
          <w:color w:val="auto"/>
        </w:rPr>
        <w:t xml:space="preserve">PROTOCOLOS DE ATENCIÓN </w:t>
      </w:r>
      <w:r w:rsidR="00355B19" w:rsidRPr="00A45482">
        <w:rPr>
          <w:b/>
          <w:bCs/>
          <w:color w:val="auto"/>
        </w:rPr>
        <w:t>VIRTUAL</w:t>
      </w:r>
    </w:p>
    <w:p w14:paraId="5E3D9D97" w14:textId="082910B4" w:rsidR="004E2645" w:rsidRPr="00A45482" w:rsidRDefault="004E2645" w:rsidP="004E2645">
      <w:pPr>
        <w:pStyle w:val="Default"/>
        <w:ind w:left="360"/>
        <w:rPr>
          <w:b/>
          <w:bCs/>
          <w:color w:val="auto"/>
        </w:rPr>
      </w:pPr>
    </w:p>
    <w:p w14:paraId="2A7282A3" w14:textId="60D46962" w:rsidR="004E2645" w:rsidRPr="00A45482" w:rsidRDefault="004E2645" w:rsidP="00E7629D">
      <w:pPr>
        <w:pStyle w:val="Default"/>
        <w:numPr>
          <w:ilvl w:val="3"/>
          <w:numId w:val="76"/>
        </w:numPr>
        <w:rPr>
          <w:b/>
          <w:bCs/>
          <w:color w:val="auto"/>
        </w:rPr>
      </w:pPr>
      <w:r w:rsidRPr="00A45482">
        <w:rPr>
          <w:b/>
          <w:bCs/>
          <w:color w:val="auto"/>
        </w:rPr>
        <w:t xml:space="preserve">PROTOCOLO PARA ATENCIÓN </w:t>
      </w:r>
      <w:r w:rsidR="004D0293" w:rsidRPr="00A45482">
        <w:rPr>
          <w:b/>
          <w:bCs/>
          <w:color w:val="auto"/>
        </w:rPr>
        <w:t xml:space="preserve">LÍNEA </w:t>
      </w:r>
      <w:r w:rsidRPr="00A45482">
        <w:rPr>
          <w:b/>
          <w:bCs/>
          <w:color w:val="auto"/>
        </w:rPr>
        <w:t>TELEFÓNICA</w:t>
      </w:r>
    </w:p>
    <w:p w14:paraId="349EB973" w14:textId="07F2AFE5" w:rsidR="004E2645" w:rsidRPr="00A45482" w:rsidRDefault="004E2645" w:rsidP="004E2645">
      <w:pPr>
        <w:pStyle w:val="Default"/>
        <w:ind w:left="1440"/>
        <w:rPr>
          <w:b/>
          <w:bCs/>
          <w:color w:val="auto"/>
        </w:rPr>
      </w:pPr>
    </w:p>
    <w:p w14:paraId="1C397275" w14:textId="77777777" w:rsidR="004E2645" w:rsidRPr="00A45482" w:rsidRDefault="004E2645" w:rsidP="004E2645">
      <w:pPr>
        <w:rPr>
          <w:rFonts w:cs="Arial"/>
        </w:rPr>
      </w:pPr>
      <w:r w:rsidRPr="00A45482">
        <w:rPr>
          <w:rFonts w:cs="Arial"/>
        </w:rPr>
        <w:t>El teléfono es un medio favorable para incrementar la buena imagen, por tal razón debe ser manejado con mucha diplomacia para brindar un servicio oportuno, cálido y amable.</w:t>
      </w:r>
    </w:p>
    <w:p w14:paraId="62E8ABD2" w14:textId="77777777" w:rsidR="004E2645" w:rsidRPr="00A45482" w:rsidRDefault="004E2645" w:rsidP="004E2645">
      <w:pPr>
        <w:rPr>
          <w:rFonts w:cs="Arial"/>
        </w:rPr>
      </w:pPr>
    </w:p>
    <w:p w14:paraId="131495C5" w14:textId="77777777" w:rsidR="004E2645" w:rsidRPr="00A45482" w:rsidRDefault="004E2645" w:rsidP="004E2645">
      <w:pPr>
        <w:pStyle w:val="Default"/>
        <w:jc w:val="both"/>
        <w:rPr>
          <w:color w:val="auto"/>
        </w:rPr>
      </w:pPr>
      <w:r w:rsidRPr="00A45482">
        <w:rPr>
          <w:color w:val="auto"/>
        </w:rPr>
        <w:t xml:space="preserve">En la atención telefónica debe tenerse en cuenta que el tono de la voz representa el ochenta por ciento (80%) y las palabras el veinte por ciento (20%). Por lo tanto, el tono es lo que más cuenta, unido al poder de escucha. </w:t>
      </w:r>
    </w:p>
    <w:p w14:paraId="17C2716C" w14:textId="77777777" w:rsidR="004E2645" w:rsidRPr="00A45482" w:rsidRDefault="004E2645" w:rsidP="004E2645">
      <w:pPr>
        <w:pStyle w:val="Default"/>
        <w:jc w:val="both"/>
        <w:rPr>
          <w:color w:val="auto"/>
        </w:rPr>
      </w:pPr>
    </w:p>
    <w:p w14:paraId="19860152" w14:textId="77777777" w:rsidR="004E2645" w:rsidRPr="00A45482" w:rsidRDefault="004E2645" w:rsidP="004E2645">
      <w:pPr>
        <w:pStyle w:val="Default"/>
        <w:jc w:val="both"/>
        <w:rPr>
          <w:color w:val="auto"/>
        </w:rPr>
      </w:pPr>
      <w:r w:rsidRPr="00A45482">
        <w:rPr>
          <w:color w:val="auto"/>
        </w:rPr>
        <w:t xml:space="preserve">Recuerde que es importante para este caso disponer de material institucional de apoyo para brindar respuesta al usuario. De igual forma la página web de la entidad www.cali.gov.co será una fuente de información para tal fin. </w:t>
      </w:r>
    </w:p>
    <w:p w14:paraId="7DE94764" w14:textId="77777777" w:rsidR="00C73C48" w:rsidRPr="00A45482" w:rsidRDefault="00C73C48" w:rsidP="004E2645">
      <w:pPr>
        <w:pStyle w:val="Default"/>
        <w:jc w:val="both"/>
        <w:rPr>
          <w:color w:val="auto"/>
        </w:rPr>
      </w:pPr>
    </w:p>
    <w:p w14:paraId="63645514" w14:textId="77777777" w:rsidR="004E2645" w:rsidRPr="00A45482" w:rsidRDefault="004E2645" w:rsidP="004E2645">
      <w:pPr>
        <w:pStyle w:val="Default"/>
        <w:rPr>
          <w:b/>
          <w:bCs/>
          <w:color w:val="auto"/>
        </w:rPr>
      </w:pPr>
      <w:r w:rsidRPr="00A45482">
        <w:rPr>
          <w:b/>
          <w:bCs/>
          <w:color w:val="auto"/>
        </w:rPr>
        <w:t xml:space="preserve">El siguiente es el protocolo para la atención telefónica: </w:t>
      </w:r>
    </w:p>
    <w:p w14:paraId="1B20B9CF" w14:textId="77777777" w:rsidR="004E2645" w:rsidRPr="00A45482" w:rsidRDefault="004E2645" w:rsidP="004E7894">
      <w:pPr>
        <w:pStyle w:val="Default"/>
        <w:numPr>
          <w:ilvl w:val="0"/>
          <w:numId w:val="31"/>
        </w:numPr>
        <w:spacing w:after="37"/>
        <w:jc w:val="both"/>
        <w:rPr>
          <w:color w:val="auto"/>
        </w:rPr>
      </w:pPr>
      <w:r w:rsidRPr="00A45482">
        <w:rPr>
          <w:color w:val="auto"/>
        </w:rPr>
        <w:t xml:space="preserve">Conteste cuando suene el timbre del teléfono (No deje timbrar más de dos veces el aparato). </w:t>
      </w:r>
    </w:p>
    <w:p w14:paraId="73F7F382" w14:textId="4962A3DE" w:rsidR="004E2645" w:rsidRPr="00A45482" w:rsidRDefault="004E2645" w:rsidP="004E7894">
      <w:pPr>
        <w:pStyle w:val="Default"/>
        <w:numPr>
          <w:ilvl w:val="0"/>
          <w:numId w:val="31"/>
        </w:numPr>
        <w:spacing w:after="37"/>
        <w:rPr>
          <w:color w:val="auto"/>
        </w:rPr>
      </w:pPr>
      <w:r w:rsidRPr="00A45482">
        <w:rPr>
          <w:color w:val="auto"/>
        </w:rPr>
        <w:t xml:space="preserve">Salude (buenos días, buenas tardes) </w:t>
      </w:r>
    </w:p>
    <w:p w14:paraId="61C9E652" w14:textId="77777777" w:rsidR="004B3AB7" w:rsidRPr="00A45482" w:rsidRDefault="004B3AB7" w:rsidP="004E7894">
      <w:pPr>
        <w:pStyle w:val="Default"/>
        <w:numPr>
          <w:ilvl w:val="0"/>
          <w:numId w:val="31"/>
        </w:numPr>
        <w:spacing w:after="37"/>
        <w:rPr>
          <w:color w:val="auto"/>
        </w:rPr>
      </w:pPr>
      <w:r w:rsidRPr="00A45482">
        <w:rPr>
          <w:color w:val="auto"/>
        </w:rPr>
        <w:t xml:space="preserve">Diga el nombre de la Entidad. (Alcaldía Distrital de Santiago de Cali) </w:t>
      </w:r>
    </w:p>
    <w:p w14:paraId="0A45B552" w14:textId="7AC0D5EA" w:rsidR="004E2645" w:rsidRPr="00A45482" w:rsidRDefault="004E2645" w:rsidP="004E7894">
      <w:pPr>
        <w:pStyle w:val="Default"/>
        <w:numPr>
          <w:ilvl w:val="0"/>
          <w:numId w:val="30"/>
        </w:numPr>
        <w:spacing w:after="37"/>
        <w:rPr>
          <w:color w:val="auto"/>
        </w:rPr>
      </w:pPr>
      <w:r w:rsidRPr="00A45482">
        <w:rPr>
          <w:color w:val="auto"/>
        </w:rPr>
        <w:t xml:space="preserve">Identifíquese y concéntrese en quien solicite información </w:t>
      </w:r>
      <w:r w:rsidR="004B3AB7" w:rsidRPr="00A45482">
        <w:rPr>
          <w:color w:val="auto"/>
        </w:rPr>
        <w:t>(escuchar atentamente)</w:t>
      </w:r>
    </w:p>
    <w:p w14:paraId="44F91320" w14:textId="3828A836" w:rsidR="004B3AB7" w:rsidRPr="00A45482" w:rsidRDefault="004B3AB7" w:rsidP="004E7894">
      <w:pPr>
        <w:pStyle w:val="Default"/>
        <w:numPr>
          <w:ilvl w:val="0"/>
          <w:numId w:val="29"/>
        </w:numPr>
        <w:spacing w:after="37"/>
        <w:rPr>
          <w:color w:val="auto"/>
        </w:rPr>
      </w:pPr>
      <w:r w:rsidRPr="00A45482">
        <w:rPr>
          <w:color w:val="auto"/>
        </w:rPr>
        <w:t xml:space="preserve">Brindar informacion requerida </w:t>
      </w:r>
    </w:p>
    <w:p w14:paraId="0AC9F903" w14:textId="1111A8F5" w:rsidR="00A03123" w:rsidRPr="00A45482" w:rsidRDefault="00A03123" w:rsidP="004E7894">
      <w:pPr>
        <w:pStyle w:val="Default"/>
        <w:numPr>
          <w:ilvl w:val="0"/>
          <w:numId w:val="29"/>
        </w:numPr>
        <w:spacing w:after="37"/>
        <w:rPr>
          <w:color w:val="auto"/>
        </w:rPr>
      </w:pPr>
      <w:r w:rsidRPr="00A45482">
        <w:rPr>
          <w:color w:val="auto"/>
        </w:rPr>
        <w:t>Mantenga una postura natural y relajada</w:t>
      </w:r>
    </w:p>
    <w:p w14:paraId="6D8B75ED" w14:textId="74CE4BCD" w:rsidR="00A03123" w:rsidRPr="00A45482" w:rsidRDefault="00A03123" w:rsidP="004E7894">
      <w:pPr>
        <w:pStyle w:val="Default"/>
        <w:numPr>
          <w:ilvl w:val="0"/>
          <w:numId w:val="29"/>
        </w:numPr>
        <w:spacing w:after="37"/>
        <w:rPr>
          <w:color w:val="auto"/>
        </w:rPr>
      </w:pPr>
      <w:r w:rsidRPr="00A45482">
        <w:rPr>
          <w:color w:val="auto"/>
        </w:rPr>
        <w:t>Ser amable y respetuoso</w:t>
      </w:r>
    </w:p>
    <w:p w14:paraId="2F49BE44" w14:textId="52DB5FDA" w:rsidR="004E2645" w:rsidRPr="00A45482" w:rsidRDefault="004E2645" w:rsidP="004E7894">
      <w:pPr>
        <w:pStyle w:val="Default"/>
        <w:numPr>
          <w:ilvl w:val="0"/>
          <w:numId w:val="29"/>
        </w:numPr>
        <w:spacing w:after="37"/>
        <w:rPr>
          <w:color w:val="auto"/>
        </w:rPr>
      </w:pPr>
      <w:r w:rsidRPr="00A45482">
        <w:rPr>
          <w:color w:val="auto"/>
        </w:rPr>
        <w:t xml:space="preserve">Ofrézcase a dar respuesta al servicio. </w:t>
      </w:r>
    </w:p>
    <w:p w14:paraId="3B150860" w14:textId="77777777" w:rsidR="004E2645" w:rsidRPr="00A45482" w:rsidRDefault="004E2645" w:rsidP="004E7894">
      <w:pPr>
        <w:pStyle w:val="Default"/>
        <w:numPr>
          <w:ilvl w:val="0"/>
          <w:numId w:val="28"/>
        </w:numPr>
        <w:spacing w:after="37"/>
        <w:jc w:val="both"/>
        <w:rPr>
          <w:color w:val="auto"/>
        </w:rPr>
      </w:pPr>
      <w:r w:rsidRPr="00A45482">
        <w:rPr>
          <w:color w:val="auto"/>
        </w:rPr>
        <w:t xml:space="preserve">Exprese una sonrisa (aunque no le estén observando, su actitud también puede ser percibida a través del teléfono). </w:t>
      </w:r>
    </w:p>
    <w:p w14:paraId="30EF2444" w14:textId="77777777" w:rsidR="004E2645" w:rsidRPr="00A45482" w:rsidRDefault="004E2645" w:rsidP="004E7894">
      <w:pPr>
        <w:pStyle w:val="Default"/>
        <w:numPr>
          <w:ilvl w:val="0"/>
          <w:numId w:val="27"/>
        </w:numPr>
        <w:spacing w:after="37"/>
        <w:rPr>
          <w:color w:val="auto"/>
        </w:rPr>
      </w:pPr>
      <w:r w:rsidRPr="00A45482">
        <w:rPr>
          <w:color w:val="auto"/>
        </w:rPr>
        <w:t xml:space="preserve">Sea conciso (a). </w:t>
      </w:r>
    </w:p>
    <w:p w14:paraId="614F12ED" w14:textId="2C98119F" w:rsidR="004E2645" w:rsidRPr="00A45482" w:rsidRDefault="004E2645" w:rsidP="004E7894">
      <w:pPr>
        <w:pStyle w:val="Default"/>
        <w:numPr>
          <w:ilvl w:val="0"/>
          <w:numId w:val="26"/>
        </w:numPr>
        <w:jc w:val="both"/>
        <w:rPr>
          <w:color w:val="auto"/>
        </w:rPr>
      </w:pPr>
      <w:r w:rsidRPr="00A45482">
        <w:rPr>
          <w:color w:val="auto"/>
        </w:rPr>
        <w:t xml:space="preserve">Evite las frases: ‘No sé’ o ‘llame más tarde que el encargado no está en su puesto de trabajo’. </w:t>
      </w:r>
    </w:p>
    <w:p w14:paraId="60E8C6BE" w14:textId="1D4B6517" w:rsidR="004B3AB7" w:rsidRPr="00A45482" w:rsidRDefault="004B3AB7" w:rsidP="004E7894">
      <w:pPr>
        <w:pStyle w:val="Default"/>
        <w:numPr>
          <w:ilvl w:val="0"/>
          <w:numId w:val="26"/>
        </w:numPr>
        <w:jc w:val="both"/>
        <w:rPr>
          <w:color w:val="auto"/>
        </w:rPr>
      </w:pPr>
      <w:r w:rsidRPr="00A45482">
        <w:rPr>
          <w:color w:val="auto"/>
        </w:rPr>
        <w:t xml:space="preserve">Recuerde mantener el tono de su voz </w:t>
      </w:r>
    </w:p>
    <w:p w14:paraId="60E0AB1F" w14:textId="61F04DC8" w:rsidR="004B3AB7" w:rsidRPr="00A45482" w:rsidRDefault="004B3AB7" w:rsidP="004E7894">
      <w:pPr>
        <w:pStyle w:val="Default"/>
        <w:numPr>
          <w:ilvl w:val="0"/>
          <w:numId w:val="26"/>
        </w:numPr>
        <w:jc w:val="both"/>
        <w:rPr>
          <w:color w:val="auto"/>
        </w:rPr>
      </w:pPr>
      <w:r w:rsidRPr="00A45482">
        <w:rPr>
          <w:color w:val="auto"/>
        </w:rPr>
        <w:t>Verifique</w:t>
      </w:r>
    </w:p>
    <w:p w14:paraId="5AE4C9C5" w14:textId="35A295C2" w:rsidR="004B3AB7" w:rsidRPr="00A45482" w:rsidRDefault="004B3AB7" w:rsidP="004E7894">
      <w:pPr>
        <w:pStyle w:val="Default"/>
        <w:numPr>
          <w:ilvl w:val="0"/>
          <w:numId w:val="26"/>
        </w:numPr>
        <w:jc w:val="both"/>
        <w:rPr>
          <w:color w:val="auto"/>
        </w:rPr>
      </w:pPr>
      <w:r w:rsidRPr="00A45482">
        <w:rPr>
          <w:color w:val="auto"/>
        </w:rPr>
        <w:lastRenderedPageBreak/>
        <w:t>Retroalimente</w:t>
      </w:r>
    </w:p>
    <w:p w14:paraId="3957F4F7" w14:textId="6A9D38C7" w:rsidR="004B3AB7" w:rsidRPr="00A45482" w:rsidRDefault="004B3AB7" w:rsidP="004E7894">
      <w:pPr>
        <w:pStyle w:val="Default"/>
        <w:numPr>
          <w:ilvl w:val="0"/>
          <w:numId w:val="26"/>
        </w:numPr>
        <w:jc w:val="both"/>
        <w:rPr>
          <w:color w:val="auto"/>
        </w:rPr>
      </w:pPr>
      <w:r w:rsidRPr="00A45482">
        <w:rPr>
          <w:color w:val="auto"/>
        </w:rPr>
        <w:t>Despídase</w:t>
      </w:r>
    </w:p>
    <w:p w14:paraId="746536F1" w14:textId="114736FC" w:rsidR="004B3AB7" w:rsidRPr="00A45482" w:rsidRDefault="004B3AB7" w:rsidP="004E7894">
      <w:pPr>
        <w:pStyle w:val="Default"/>
        <w:numPr>
          <w:ilvl w:val="0"/>
          <w:numId w:val="26"/>
        </w:numPr>
        <w:jc w:val="both"/>
        <w:rPr>
          <w:color w:val="auto"/>
        </w:rPr>
      </w:pPr>
      <w:r w:rsidRPr="00A45482">
        <w:rPr>
          <w:color w:val="auto"/>
        </w:rPr>
        <w:t>Recuerde que el usuario cuelga primero</w:t>
      </w:r>
    </w:p>
    <w:p w14:paraId="31960037" w14:textId="77777777" w:rsidR="004E2645" w:rsidRPr="00A45482" w:rsidRDefault="004E2645" w:rsidP="004E2645">
      <w:pPr>
        <w:pStyle w:val="Default"/>
        <w:rPr>
          <w:color w:val="auto"/>
        </w:rPr>
      </w:pPr>
    </w:p>
    <w:p w14:paraId="629309F5" w14:textId="21A2B02C" w:rsidR="004E2645" w:rsidRPr="00A45482" w:rsidRDefault="004E2645" w:rsidP="004E2645">
      <w:pPr>
        <w:pStyle w:val="Default"/>
        <w:rPr>
          <w:color w:val="auto"/>
        </w:rPr>
      </w:pPr>
      <w:r w:rsidRPr="00A45482">
        <w:rPr>
          <w:color w:val="auto"/>
        </w:rPr>
        <w:t xml:space="preserve">Con respecto a las llamadas en espera se presentan las siguientes recomendaciones: </w:t>
      </w:r>
    </w:p>
    <w:p w14:paraId="794D3EAE" w14:textId="77777777" w:rsidR="004E2645" w:rsidRPr="00A45482" w:rsidRDefault="004E2645" w:rsidP="004E2645">
      <w:pPr>
        <w:pStyle w:val="Default"/>
        <w:rPr>
          <w:color w:val="auto"/>
        </w:rPr>
      </w:pPr>
    </w:p>
    <w:p w14:paraId="3DF1DCE3" w14:textId="77777777" w:rsidR="004E2645" w:rsidRPr="00A45482" w:rsidRDefault="004E2645" w:rsidP="004E7894">
      <w:pPr>
        <w:pStyle w:val="Default"/>
        <w:numPr>
          <w:ilvl w:val="0"/>
          <w:numId w:val="25"/>
        </w:numPr>
        <w:spacing w:after="37"/>
        <w:jc w:val="both"/>
        <w:rPr>
          <w:color w:val="auto"/>
        </w:rPr>
      </w:pPr>
      <w:r w:rsidRPr="00A45482">
        <w:rPr>
          <w:color w:val="auto"/>
        </w:rPr>
        <w:t xml:space="preserve">Evite en lo posible las llamadas en espera. (Explique por qué debe esperar y exprésele el tiempo que tendrá que esperar). </w:t>
      </w:r>
    </w:p>
    <w:p w14:paraId="02B3C4FD" w14:textId="77777777" w:rsidR="004E2645" w:rsidRPr="00A45482" w:rsidRDefault="004E2645" w:rsidP="004E7894">
      <w:pPr>
        <w:pStyle w:val="Default"/>
        <w:numPr>
          <w:ilvl w:val="0"/>
          <w:numId w:val="25"/>
        </w:numPr>
        <w:spacing w:after="37"/>
        <w:rPr>
          <w:color w:val="auto"/>
        </w:rPr>
      </w:pPr>
      <w:r w:rsidRPr="00A45482">
        <w:rPr>
          <w:color w:val="auto"/>
        </w:rPr>
        <w:t xml:space="preserve">Pida permiso al usuario antes de hacerlo esperar y aguarde a que este conteste. </w:t>
      </w:r>
    </w:p>
    <w:p w14:paraId="4598CD31" w14:textId="77777777" w:rsidR="004E2645" w:rsidRPr="00A45482" w:rsidRDefault="004E2645" w:rsidP="004E7894">
      <w:pPr>
        <w:pStyle w:val="Default"/>
        <w:numPr>
          <w:ilvl w:val="0"/>
          <w:numId w:val="24"/>
        </w:numPr>
        <w:rPr>
          <w:color w:val="auto"/>
        </w:rPr>
      </w:pPr>
      <w:r w:rsidRPr="00A45482">
        <w:rPr>
          <w:color w:val="auto"/>
        </w:rPr>
        <w:t xml:space="preserve">Al retomar la llamada exprésele: "Muchas gracias por esperar". </w:t>
      </w:r>
    </w:p>
    <w:p w14:paraId="50B7224F" w14:textId="77777777" w:rsidR="004E2645" w:rsidRPr="00A45482" w:rsidRDefault="004E2645" w:rsidP="004E2645">
      <w:pPr>
        <w:pStyle w:val="Default"/>
        <w:rPr>
          <w:b/>
          <w:bCs/>
          <w:color w:val="auto"/>
        </w:rPr>
      </w:pPr>
    </w:p>
    <w:p w14:paraId="0452932D" w14:textId="396E1F64" w:rsidR="004E2645" w:rsidRPr="00A45482" w:rsidRDefault="004E2645" w:rsidP="004E2645">
      <w:pPr>
        <w:pStyle w:val="Default"/>
        <w:rPr>
          <w:b/>
          <w:bCs/>
          <w:iCs/>
          <w:color w:val="auto"/>
        </w:rPr>
      </w:pPr>
      <w:r w:rsidRPr="00A45482">
        <w:rPr>
          <w:b/>
          <w:bCs/>
          <w:color w:val="auto"/>
        </w:rPr>
        <w:t xml:space="preserve">Importante: </w:t>
      </w:r>
    </w:p>
    <w:p w14:paraId="4F98FD3F" w14:textId="1CAC0885" w:rsidR="004E2645" w:rsidRPr="00A45482" w:rsidRDefault="004E2645" w:rsidP="004E2645">
      <w:pPr>
        <w:pStyle w:val="Default"/>
        <w:jc w:val="both"/>
        <w:rPr>
          <w:iCs/>
          <w:color w:val="auto"/>
        </w:rPr>
      </w:pPr>
      <w:r w:rsidRPr="00A45482">
        <w:rPr>
          <w:iCs/>
          <w:color w:val="auto"/>
        </w:rPr>
        <w:t>Si la espera es de uno (1) a tres (3) minutos, dé la opción al usuario de esperar en la línea o de devolver la llamada posteriormente; si la espera es de más de tres (3) minutos, es mejor solicitar al ciudadano (a) su número telefónico y devolver la llamada.</w:t>
      </w:r>
    </w:p>
    <w:p w14:paraId="3B3827E3" w14:textId="77777777" w:rsidR="004E2645" w:rsidRPr="00A45482" w:rsidRDefault="004E2645" w:rsidP="004E2645">
      <w:pPr>
        <w:pStyle w:val="Default"/>
        <w:jc w:val="both"/>
        <w:rPr>
          <w:color w:val="auto"/>
        </w:rPr>
      </w:pPr>
    </w:p>
    <w:p w14:paraId="745F0CAC" w14:textId="77777777" w:rsidR="004E2645" w:rsidRPr="00A45482" w:rsidRDefault="004E2645" w:rsidP="004E2645">
      <w:pPr>
        <w:pStyle w:val="Default"/>
        <w:jc w:val="both"/>
        <w:rPr>
          <w:iCs/>
          <w:color w:val="auto"/>
        </w:rPr>
      </w:pPr>
      <w:r w:rsidRPr="00A45482">
        <w:rPr>
          <w:iCs/>
          <w:color w:val="auto"/>
        </w:rPr>
        <w:t>Cuando el ciudadano (a) haya aceptado esperar un tiempo largo en la línea, retome la llamada cada cierto tiempo prudencial y explíquele cómo va su gestión.</w:t>
      </w:r>
    </w:p>
    <w:p w14:paraId="7D76212F" w14:textId="77777777" w:rsidR="004E2645" w:rsidRPr="00A45482" w:rsidRDefault="004E2645" w:rsidP="004E2645">
      <w:pPr>
        <w:pStyle w:val="Default"/>
        <w:jc w:val="both"/>
        <w:rPr>
          <w:color w:val="auto"/>
        </w:rPr>
      </w:pPr>
    </w:p>
    <w:p w14:paraId="37E40E46" w14:textId="77777777" w:rsidR="004E2645" w:rsidRPr="00A45482" w:rsidRDefault="004E2645" w:rsidP="004E2645">
      <w:pPr>
        <w:rPr>
          <w:rFonts w:cs="Arial"/>
          <w:lang w:val="es-ES_tradnl"/>
        </w:rPr>
      </w:pPr>
      <w:r w:rsidRPr="00A45482">
        <w:rPr>
          <w:rFonts w:cs="Arial"/>
        </w:rPr>
        <w:t>En caso de que se presente transferencia de llamadas telefónicas se debe:</w:t>
      </w:r>
    </w:p>
    <w:p w14:paraId="43045332" w14:textId="77777777" w:rsidR="004E2645" w:rsidRPr="00A45482" w:rsidRDefault="004E2645" w:rsidP="004E7894">
      <w:pPr>
        <w:pStyle w:val="Default"/>
        <w:numPr>
          <w:ilvl w:val="0"/>
          <w:numId w:val="35"/>
        </w:numPr>
        <w:spacing w:after="20"/>
        <w:rPr>
          <w:color w:val="auto"/>
        </w:rPr>
      </w:pPr>
      <w:r w:rsidRPr="00A45482">
        <w:rPr>
          <w:color w:val="auto"/>
        </w:rPr>
        <w:t xml:space="preserve">Explicar al ciudadano por qué debe transferir la llamada. </w:t>
      </w:r>
    </w:p>
    <w:p w14:paraId="17F86EBF" w14:textId="77777777" w:rsidR="004E2645" w:rsidRPr="00A45482" w:rsidRDefault="004E2645" w:rsidP="004E7894">
      <w:pPr>
        <w:pStyle w:val="Default"/>
        <w:numPr>
          <w:ilvl w:val="0"/>
          <w:numId w:val="35"/>
        </w:numPr>
        <w:spacing w:after="20"/>
        <w:rPr>
          <w:color w:val="auto"/>
        </w:rPr>
      </w:pPr>
      <w:r w:rsidRPr="00A45482">
        <w:rPr>
          <w:color w:val="auto"/>
        </w:rPr>
        <w:t xml:space="preserve">Decir a la persona a quien le transfiere la llamada el nombre de quien llama y el asunto. </w:t>
      </w:r>
    </w:p>
    <w:p w14:paraId="30BD571A" w14:textId="77777777" w:rsidR="004E2645" w:rsidRPr="00A45482" w:rsidRDefault="004E2645" w:rsidP="004E7894">
      <w:pPr>
        <w:pStyle w:val="Default"/>
        <w:numPr>
          <w:ilvl w:val="0"/>
          <w:numId w:val="35"/>
        </w:numPr>
        <w:spacing w:after="20"/>
        <w:rPr>
          <w:color w:val="auto"/>
        </w:rPr>
      </w:pPr>
      <w:r w:rsidRPr="00A45482">
        <w:rPr>
          <w:color w:val="auto"/>
        </w:rPr>
        <w:t xml:space="preserve">Asegurarse de no colgar hasta que alguien conteste la llamada transferida. </w:t>
      </w:r>
    </w:p>
    <w:p w14:paraId="6AC33F62" w14:textId="77777777" w:rsidR="004E2645" w:rsidRPr="00A45482" w:rsidRDefault="004E2645" w:rsidP="004E7894">
      <w:pPr>
        <w:pStyle w:val="Default"/>
        <w:numPr>
          <w:ilvl w:val="0"/>
          <w:numId w:val="34"/>
        </w:numPr>
        <w:spacing w:after="20"/>
        <w:rPr>
          <w:color w:val="auto"/>
        </w:rPr>
      </w:pPr>
      <w:r w:rsidRPr="00A45482">
        <w:rPr>
          <w:color w:val="auto"/>
        </w:rPr>
        <w:t xml:space="preserve">Preguntar: ¿Hay algo más en que pueda servirle? </w:t>
      </w:r>
    </w:p>
    <w:p w14:paraId="5F63829E" w14:textId="77777777" w:rsidR="004E2645" w:rsidRPr="00A45482" w:rsidRDefault="004E2645" w:rsidP="004E7894">
      <w:pPr>
        <w:pStyle w:val="Default"/>
        <w:numPr>
          <w:ilvl w:val="0"/>
          <w:numId w:val="33"/>
        </w:numPr>
        <w:spacing w:after="20"/>
        <w:rPr>
          <w:color w:val="auto"/>
        </w:rPr>
      </w:pPr>
      <w:r w:rsidRPr="00A45482">
        <w:rPr>
          <w:color w:val="auto"/>
        </w:rPr>
        <w:t xml:space="preserve">Agradecer al usuario por brindarle la oportunidad de servirle. </w:t>
      </w:r>
    </w:p>
    <w:p w14:paraId="0796D672" w14:textId="77777777" w:rsidR="004E2645" w:rsidRPr="00A45482" w:rsidRDefault="004E2645" w:rsidP="004E7894">
      <w:pPr>
        <w:pStyle w:val="Default"/>
        <w:numPr>
          <w:ilvl w:val="0"/>
          <w:numId w:val="32"/>
        </w:numPr>
        <w:rPr>
          <w:color w:val="auto"/>
        </w:rPr>
      </w:pPr>
      <w:r w:rsidRPr="00A45482">
        <w:rPr>
          <w:color w:val="auto"/>
        </w:rPr>
        <w:t xml:space="preserve">Permitir que el usuario cuelgue primero. </w:t>
      </w:r>
    </w:p>
    <w:p w14:paraId="03329B74" w14:textId="77777777" w:rsidR="004E2645" w:rsidRPr="00A45482" w:rsidRDefault="004E2645" w:rsidP="004E2645">
      <w:pPr>
        <w:pStyle w:val="Default"/>
        <w:rPr>
          <w:b/>
          <w:bCs/>
          <w:color w:val="auto"/>
        </w:rPr>
      </w:pPr>
    </w:p>
    <w:p w14:paraId="5BBB0FB2" w14:textId="3255FDDA" w:rsidR="004E2645" w:rsidRPr="00A45482" w:rsidRDefault="004E2645" w:rsidP="004E2645">
      <w:pPr>
        <w:pStyle w:val="Default"/>
        <w:ind w:left="1440"/>
        <w:rPr>
          <w:b/>
          <w:bCs/>
          <w:color w:val="auto"/>
        </w:rPr>
      </w:pPr>
    </w:p>
    <w:p w14:paraId="6D650EE1" w14:textId="760CFC95" w:rsidR="004E2645" w:rsidRPr="00A45482" w:rsidRDefault="00FA1736" w:rsidP="00E7629D">
      <w:pPr>
        <w:pStyle w:val="Default"/>
        <w:numPr>
          <w:ilvl w:val="3"/>
          <w:numId w:val="76"/>
        </w:numPr>
        <w:rPr>
          <w:b/>
          <w:bCs/>
          <w:color w:val="auto"/>
        </w:rPr>
      </w:pPr>
      <w:r w:rsidRPr="00A45482">
        <w:rPr>
          <w:b/>
          <w:bCs/>
          <w:color w:val="auto"/>
        </w:rPr>
        <w:t>PROTOCOLO PARA ATENCIÓN CHAT ASISTIDO</w:t>
      </w:r>
    </w:p>
    <w:p w14:paraId="580D95D2" w14:textId="77777777" w:rsidR="004E2645" w:rsidRPr="00A45482" w:rsidRDefault="004E2645" w:rsidP="004E2645">
      <w:pPr>
        <w:pStyle w:val="Default"/>
        <w:ind w:left="1440"/>
        <w:rPr>
          <w:b/>
          <w:bCs/>
          <w:color w:val="auto"/>
        </w:rPr>
      </w:pPr>
    </w:p>
    <w:p w14:paraId="06F85837" w14:textId="4FD79292" w:rsidR="0077769C" w:rsidRPr="00A45482" w:rsidRDefault="0077769C" w:rsidP="0077769C">
      <w:pPr>
        <w:pStyle w:val="Default"/>
        <w:jc w:val="both"/>
        <w:rPr>
          <w:color w:val="auto"/>
        </w:rPr>
      </w:pPr>
      <w:r w:rsidRPr="00A45482">
        <w:rPr>
          <w:color w:val="auto"/>
        </w:rPr>
        <w:t xml:space="preserve">Las nuevas tecnologías han influido fuertemente en la relación Ciudadano -Estado y en la mejora de la prestación del servicio. </w:t>
      </w:r>
    </w:p>
    <w:p w14:paraId="63513EF6" w14:textId="77777777" w:rsidR="0077769C" w:rsidRPr="00A45482" w:rsidRDefault="0077769C" w:rsidP="0077769C">
      <w:pPr>
        <w:pStyle w:val="Default"/>
        <w:jc w:val="both"/>
        <w:rPr>
          <w:color w:val="auto"/>
        </w:rPr>
      </w:pPr>
    </w:p>
    <w:p w14:paraId="005CD89A" w14:textId="1C1EC3FB" w:rsidR="0077769C" w:rsidRPr="00A45482" w:rsidRDefault="0077769C" w:rsidP="0077769C">
      <w:pPr>
        <w:pStyle w:val="Default"/>
        <w:jc w:val="both"/>
        <w:rPr>
          <w:color w:val="auto"/>
        </w:rPr>
      </w:pPr>
      <w:r w:rsidRPr="00A45482">
        <w:rPr>
          <w:color w:val="auto"/>
        </w:rPr>
        <w:t xml:space="preserve">Al utilizar los medios digitales se obvian desplazamientos y tiempos para realizar trámites. </w:t>
      </w:r>
    </w:p>
    <w:p w14:paraId="16761990" w14:textId="77777777" w:rsidR="0077769C" w:rsidRPr="00A45482" w:rsidRDefault="0077769C" w:rsidP="0077769C">
      <w:pPr>
        <w:pStyle w:val="Default"/>
        <w:jc w:val="both"/>
        <w:rPr>
          <w:color w:val="auto"/>
        </w:rPr>
      </w:pPr>
    </w:p>
    <w:p w14:paraId="79A78634" w14:textId="77777777" w:rsidR="0077769C" w:rsidRPr="00A45482" w:rsidRDefault="0077769C" w:rsidP="0077769C">
      <w:pPr>
        <w:pStyle w:val="Default"/>
        <w:jc w:val="both"/>
        <w:rPr>
          <w:color w:val="auto"/>
        </w:rPr>
      </w:pPr>
      <w:r w:rsidRPr="00A45482">
        <w:rPr>
          <w:color w:val="auto"/>
        </w:rPr>
        <w:t xml:space="preserve">Para la atención pública por canales virtuales, la Alcaldía Distrital de Santiago de Cali garantizará la oferta de información, trámites y servicios, así como la participación y la </w:t>
      </w:r>
      <w:r w:rsidRPr="00A45482">
        <w:rPr>
          <w:color w:val="auto"/>
        </w:rPr>
        <w:lastRenderedPageBreak/>
        <w:t xml:space="preserve">democracia por medios electrónicos para dar un impulso determinante a la Estrategia Gobierno en Digital, y de esta forma lograr un salto en la inclusión social y en la competitividad del país a través de la apropiación y el uso adecuado de las Tecnologías de la Información y las Comunicaciones (TIC). </w:t>
      </w:r>
    </w:p>
    <w:p w14:paraId="04EE3C47" w14:textId="2B29B23D" w:rsidR="0077769C" w:rsidRPr="00A45482" w:rsidRDefault="0077769C" w:rsidP="0077769C">
      <w:pPr>
        <w:pStyle w:val="Default"/>
        <w:jc w:val="both"/>
        <w:rPr>
          <w:color w:val="auto"/>
        </w:rPr>
      </w:pPr>
      <w:r w:rsidRPr="00A45482">
        <w:rPr>
          <w:color w:val="auto"/>
        </w:rPr>
        <w:t xml:space="preserve"> </w:t>
      </w:r>
    </w:p>
    <w:p w14:paraId="428B2957" w14:textId="493583E6" w:rsidR="0077769C" w:rsidRPr="00A45482" w:rsidRDefault="0077769C" w:rsidP="0077769C">
      <w:pPr>
        <w:pStyle w:val="Default"/>
        <w:jc w:val="both"/>
        <w:rPr>
          <w:color w:val="auto"/>
        </w:rPr>
      </w:pPr>
      <w:r w:rsidRPr="00A45482">
        <w:rPr>
          <w:color w:val="auto"/>
        </w:rPr>
        <w:t xml:space="preserve">El medio para la prestación del servicio virtual es el portal oficial www.cali.gov.co, el cual deberá cumplir con los componentes de la Estrategia de Gobierno Digital, TIC para Servicios, TIC para Gobierno Abierto, TIC para la Gestión y Seguridad y Privacidad de la Información. </w:t>
      </w:r>
    </w:p>
    <w:p w14:paraId="6FBDC3A2" w14:textId="6D712621" w:rsidR="0077769C" w:rsidRPr="00A45482" w:rsidRDefault="0077769C" w:rsidP="0077769C">
      <w:pPr>
        <w:pStyle w:val="Default"/>
        <w:jc w:val="both"/>
        <w:rPr>
          <w:color w:val="auto"/>
        </w:rPr>
      </w:pPr>
    </w:p>
    <w:p w14:paraId="5E070D6B" w14:textId="24542594" w:rsidR="0077769C" w:rsidRPr="00A45482" w:rsidRDefault="00FA1736" w:rsidP="00FA1736">
      <w:pPr>
        <w:pStyle w:val="Default"/>
        <w:rPr>
          <w:color w:val="auto"/>
        </w:rPr>
      </w:pPr>
      <w:r w:rsidRPr="00A45482">
        <w:rPr>
          <w:b/>
          <w:bCs/>
          <w:color w:val="auto"/>
        </w:rPr>
        <w:t xml:space="preserve">El siguiente es el protocolo para la atención por el Chat Asistido: </w:t>
      </w:r>
    </w:p>
    <w:p w14:paraId="37921B05" w14:textId="77777777" w:rsidR="0077769C" w:rsidRPr="00A45482" w:rsidRDefault="0077769C" w:rsidP="0077769C">
      <w:pPr>
        <w:jc w:val="center"/>
      </w:pPr>
    </w:p>
    <w:p w14:paraId="529B49C9" w14:textId="227B5FCF" w:rsidR="0077769C" w:rsidRPr="00A45482" w:rsidRDefault="0077769C" w:rsidP="00AF6801">
      <w:pPr>
        <w:pStyle w:val="Prrafodelista"/>
        <w:numPr>
          <w:ilvl w:val="0"/>
          <w:numId w:val="73"/>
        </w:numPr>
      </w:pPr>
      <w:r w:rsidRPr="00A45482">
        <w:t>SALUDO: Buenos días, tardes- Bienvenido(a) al chat de la Alcaldía Distrital de Santiago de Cali, Le habla (Nombre del servidor público o prestador de servicio)</w:t>
      </w:r>
    </w:p>
    <w:p w14:paraId="531A8AB4" w14:textId="77777777" w:rsidR="0077769C" w:rsidRPr="00A45482" w:rsidRDefault="0077769C" w:rsidP="00AF6801">
      <w:pPr>
        <w:pStyle w:val="Prrafodelista"/>
        <w:numPr>
          <w:ilvl w:val="0"/>
          <w:numId w:val="73"/>
        </w:numPr>
      </w:pPr>
      <w:r w:rsidRPr="00A45482">
        <w:t>SOLICITUD: ¿En qué le puedo servir? Sr. o Sra.</w:t>
      </w:r>
    </w:p>
    <w:p w14:paraId="3218AD44" w14:textId="77777777" w:rsidR="0077769C" w:rsidRPr="00A45482" w:rsidRDefault="0077769C" w:rsidP="00AF6801">
      <w:pPr>
        <w:pStyle w:val="Prrafodelista"/>
        <w:numPr>
          <w:ilvl w:val="0"/>
          <w:numId w:val="73"/>
        </w:numPr>
      </w:pPr>
      <w:r w:rsidRPr="00A45482">
        <w:t>CONFIRMACIÓN DE LA INFORMACIÓN: El asesor responde el interrogante y posterior a ello pregunta ¿Desea que le colabore con algo más?</w:t>
      </w:r>
    </w:p>
    <w:p w14:paraId="7E45FAF7" w14:textId="77777777" w:rsidR="0077769C" w:rsidRPr="00A45482" w:rsidRDefault="0077769C" w:rsidP="00AF6801">
      <w:pPr>
        <w:pStyle w:val="Prrafodelista"/>
        <w:numPr>
          <w:ilvl w:val="0"/>
          <w:numId w:val="73"/>
        </w:numPr>
      </w:pPr>
      <w:r w:rsidRPr="00A45482">
        <w:t>DESPEDIDA: Gracias por utilizar nuestro servicio de chat asistido, esperamos haber resuelto sus inquietudes. Que tenga un excelente día.</w:t>
      </w:r>
    </w:p>
    <w:p w14:paraId="5DB9DC3A" w14:textId="21772ADE" w:rsidR="0077769C" w:rsidRPr="00A45482" w:rsidRDefault="0077769C" w:rsidP="00AF6801">
      <w:pPr>
        <w:pStyle w:val="Prrafodelista"/>
        <w:numPr>
          <w:ilvl w:val="0"/>
          <w:numId w:val="73"/>
        </w:numPr>
      </w:pPr>
      <w:r w:rsidRPr="00A45482">
        <w:t xml:space="preserve">Remitir enlace para medición de la </w:t>
      </w:r>
      <w:r w:rsidR="00C73C48" w:rsidRPr="00A45482">
        <w:t>atención brindada.</w:t>
      </w:r>
    </w:p>
    <w:p w14:paraId="707F7BD2" w14:textId="65BE10C9" w:rsidR="00A03123" w:rsidRPr="00A45482" w:rsidRDefault="00A03123" w:rsidP="00AF6801"/>
    <w:p w14:paraId="4796E5A2" w14:textId="52CC38CE" w:rsidR="00A03123" w:rsidRPr="00A45482" w:rsidRDefault="00A03123" w:rsidP="00AF6801">
      <w:pPr>
        <w:rPr>
          <w:b/>
          <w:bCs/>
        </w:rPr>
      </w:pPr>
      <w:r w:rsidRPr="00A45482">
        <w:rPr>
          <w:b/>
          <w:bCs/>
        </w:rPr>
        <w:t xml:space="preserve">Importante a tener en cuenta: </w:t>
      </w:r>
    </w:p>
    <w:p w14:paraId="55810B4C" w14:textId="3E61656C" w:rsidR="0077769C" w:rsidRPr="00A45482" w:rsidRDefault="00A03123" w:rsidP="00AF6801">
      <w:pPr>
        <w:pStyle w:val="Default"/>
        <w:numPr>
          <w:ilvl w:val="0"/>
          <w:numId w:val="32"/>
        </w:numPr>
        <w:jc w:val="both"/>
        <w:rPr>
          <w:color w:val="auto"/>
        </w:rPr>
      </w:pPr>
      <w:r w:rsidRPr="00A45482">
        <w:rPr>
          <w:color w:val="auto"/>
        </w:rPr>
        <w:t>Cuidar Ortografía y evite tutear</w:t>
      </w:r>
    </w:p>
    <w:p w14:paraId="397CA9F7" w14:textId="71BB316B" w:rsidR="00A03123" w:rsidRPr="00A45482" w:rsidRDefault="00A03123" w:rsidP="00AF6801">
      <w:pPr>
        <w:pStyle w:val="Default"/>
        <w:numPr>
          <w:ilvl w:val="0"/>
          <w:numId w:val="32"/>
        </w:numPr>
        <w:jc w:val="both"/>
        <w:rPr>
          <w:color w:val="auto"/>
        </w:rPr>
      </w:pPr>
      <w:r w:rsidRPr="00A45482">
        <w:rPr>
          <w:color w:val="auto"/>
        </w:rPr>
        <w:t xml:space="preserve">Usar Frases cortas que faciliten la comprensión </w:t>
      </w:r>
    </w:p>
    <w:p w14:paraId="6AB2F5A4" w14:textId="77777777" w:rsidR="00A03123" w:rsidRPr="00A45482" w:rsidRDefault="00A03123" w:rsidP="00AF6801">
      <w:pPr>
        <w:pStyle w:val="Default"/>
        <w:numPr>
          <w:ilvl w:val="0"/>
          <w:numId w:val="32"/>
        </w:numPr>
        <w:jc w:val="both"/>
        <w:rPr>
          <w:color w:val="auto"/>
        </w:rPr>
      </w:pPr>
      <w:r w:rsidRPr="00A45482">
        <w:rPr>
          <w:color w:val="auto"/>
        </w:rPr>
        <w:t>Conocer los trámites y servicios de la entidad</w:t>
      </w:r>
    </w:p>
    <w:p w14:paraId="7D830669" w14:textId="77777777" w:rsidR="00A03123" w:rsidRPr="00A45482" w:rsidRDefault="00A03123" w:rsidP="00AF6801">
      <w:pPr>
        <w:pStyle w:val="Default"/>
        <w:numPr>
          <w:ilvl w:val="0"/>
          <w:numId w:val="32"/>
        </w:numPr>
        <w:jc w:val="both"/>
        <w:rPr>
          <w:color w:val="auto"/>
        </w:rPr>
      </w:pPr>
      <w:r w:rsidRPr="00A45482">
        <w:rPr>
          <w:color w:val="auto"/>
        </w:rPr>
        <w:t>No usar mayúsculas, excepto cuando se corresponda</w:t>
      </w:r>
    </w:p>
    <w:p w14:paraId="4C1F21E1" w14:textId="77777777" w:rsidR="00A03123" w:rsidRPr="00A45482" w:rsidRDefault="00A03123" w:rsidP="00AF6801">
      <w:pPr>
        <w:pStyle w:val="Default"/>
        <w:numPr>
          <w:ilvl w:val="0"/>
          <w:numId w:val="32"/>
        </w:numPr>
        <w:jc w:val="both"/>
        <w:rPr>
          <w:color w:val="auto"/>
        </w:rPr>
      </w:pPr>
      <w:r w:rsidRPr="00A45482">
        <w:rPr>
          <w:color w:val="auto"/>
        </w:rPr>
        <w:t>No usar símbolos, emoticones, caritas, signos de admiración</w:t>
      </w:r>
    </w:p>
    <w:p w14:paraId="3563BEFF" w14:textId="4568F29D" w:rsidR="00A03123" w:rsidRPr="00A45482" w:rsidRDefault="00A03123" w:rsidP="00AF6801">
      <w:pPr>
        <w:pStyle w:val="Default"/>
        <w:numPr>
          <w:ilvl w:val="0"/>
          <w:numId w:val="32"/>
        </w:numPr>
        <w:jc w:val="both"/>
        <w:rPr>
          <w:color w:val="auto"/>
        </w:rPr>
      </w:pPr>
      <w:r w:rsidRPr="00A45482">
        <w:rPr>
          <w:color w:val="auto"/>
        </w:rPr>
        <w:t xml:space="preserve">No dejar que trascurra mucho tiempo sin hablarle al ciudadano </w:t>
      </w:r>
    </w:p>
    <w:p w14:paraId="0E9A4F24" w14:textId="77777777" w:rsidR="00667156" w:rsidRPr="00A45482" w:rsidRDefault="00667156" w:rsidP="00AF6801">
      <w:pPr>
        <w:rPr>
          <w:rFonts w:cs="Arial"/>
        </w:rPr>
      </w:pPr>
    </w:p>
    <w:p w14:paraId="67E9E8BA" w14:textId="384C6FB8" w:rsidR="00A25970" w:rsidRPr="00A45482" w:rsidRDefault="00FA1736" w:rsidP="00E7629D">
      <w:pPr>
        <w:pStyle w:val="Default"/>
        <w:numPr>
          <w:ilvl w:val="3"/>
          <w:numId w:val="76"/>
        </w:numPr>
        <w:rPr>
          <w:b/>
          <w:bCs/>
          <w:color w:val="auto"/>
        </w:rPr>
      </w:pPr>
      <w:r w:rsidRPr="00A45482">
        <w:rPr>
          <w:b/>
          <w:bCs/>
          <w:color w:val="auto"/>
        </w:rPr>
        <w:t xml:space="preserve">PROTOCOLO PARA </w:t>
      </w:r>
      <w:r w:rsidR="00C84EC3" w:rsidRPr="00A45482">
        <w:rPr>
          <w:b/>
          <w:bCs/>
          <w:color w:val="auto"/>
        </w:rPr>
        <w:t xml:space="preserve">CORREO INSTITUCIONAL CONTACTENOS </w:t>
      </w:r>
    </w:p>
    <w:p w14:paraId="6C8511BF" w14:textId="77777777" w:rsidR="00C84EC3" w:rsidRPr="00A45482" w:rsidRDefault="00C84EC3" w:rsidP="00C84EC3">
      <w:pPr>
        <w:autoSpaceDE w:val="0"/>
        <w:autoSpaceDN w:val="0"/>
        <w:adjustRightInd w:val="0"/>
        <w:rPr>
          <w:rFonts w:cs="Arial"/>
          <w:lang w:val="es-MX"/>
        </w:rPr>
      </w:pPr>
    </w:p>
    <w:p w14:paraId="668601A4" w14:textId="1D915C0D" w:rsidR="00C84EC3" w:rsidRPr="00A45482" w:rsidRDefault="00C84EC3" w:rsidP="00AF6801">
      <w:pPr>
        <w:autoSpaceDE w:val="0"/>
        <w:autoSpaceDN w:val="0"/>
        <w:adjustRightInd w:val="0"/>
        <w:rPr>
          <w:rFonts w:cs="Arial"/>
          <w:lang w:val="es-MX"/>
        </w:rPr>
      </w:pPr>
      <w:r w:rsidRPr="00A45482">
        <w:rPr>
          <w:rFonts w:cs="Arial"/>
          <w:lang w:val="es-MX"/>
        </w:rPr>
        <w:t xml:space="preserve">Con respecto a la utilización de la cuenta de correo contactenos@cali.gov.co se deben tener en cuenta los siguientes aspectos para su administración y funcionamiento: </w:t>
      </w:r>
    </w:p>
    <w:p w14:paraId="38381E99" w14:textId="77777777" w:rsidR="00C84EC3" w:rsidRPr="00A45482" w:rsidRDefault="00C84EC3" w:rsidP="00AF6801">
      <w:pPr>
        <w:pStyle w:val="Prrafodelista"/>
        <w:numPr>
          <w:ilvl w:val="0"/>
          <w:numId w:val="37"/>
        </w:numPr>
        <w:autoSpaceDE w:val="0"/>
        <w:autoSpaceDN w:val="0"/>
        <w:adjustRightInd w:val="0"/>
        <w:spacing w:after="33"/>
        <w:rPr>
          <w:rFonts w:cs="Arial"/>
          <w:lang w:val="es-MX"/>
        </w:rPr>
      </w:pPr>
      <w:r w:rsidRPr="00A45482">
        <w:rPr>
          <w:rFonts w:cs="Arial"/>
          <w:lang w:val="es-MX"/>
        </w:rPr>
        <w:t xml:space="preserve">Escribir siempre en un tono impersonal. </w:t>
      </w:r>
    </w:p>
    <w:p w14:paraId="5BFA9B83" w14:textId="77777777" w:rsidR="00C84EC3" w:rsidRPr="00A45482" w:rsidRDefault="00C84EC3" w:rsidP="00AF6801">
      <w:pPr>
        <w:pStyle w:val="Prrafodelista"/>
        <w:numPr>
          <w:ilvl w:val="0"/>
          <w:numId w:val="37"/>
        </w:numPr>
        <w:autoSpaceDE w:val="0"/>
        <w:autoSpaceDN w:val="0"/>
        <w:adjustRightInd w:val="0"/>
        <w:spacing w:after="33"/>
        <w:rPr>
          <w:rFonts w:cs="Arial"/>
          <w:lang w:val="es-MX"/>
        </w:rPr>
      </w:pPr>
      <w:r w:rsidRPr="00A45482">
        <w:rPr>
          <w:rFonts w:cs="Arial"/>
          <w:lang w:val="es-MX"/>
        </w:rPr>
        <w:t xml:space="preserve">Responder las consultas realizadas por el ciudadano de forma clara y precisa. </w:t>
      </w:r>
    </w:p>
    <w:p w14:paraId="382CD8D1" w14:textId="77777777" w:rsidR="00C84EC3" w:rsidRPr="00A45482" w:rsidRDefault="00C84EC3" w:rsidP="00AF6801">
      <w:pPr>
        <w:pStyle w:val="Prrafodelista"/>
        <w:numPr>
          <w:ilvl w:val="0"/>
          <w:numId w:val="37"/>
        </w:numPr>
        <w:autoSpaceDE w:val="0"/>
        <w:autoSpaceDN w:val="0"/>
        <w:adjustRightInd w:val="0"/>
        <w:spacing w:after="33"/>
        <w:rPr>
          <w:rFonts w:cs="Arial"/>
          <w:lang w:val="es-MX"/>
        </w:rPr>
      </w:pPr>
      <w:r w:rsidRPr="00A45482">
        <w:rPr>
          <w:rFonts w:cs="Arial"/>
          <w:lang w:val="es-MX"/>
        </w:rPr>
        <w:t xml:space="preserve">Utilizar un lenguaje adecuado para dirigirse al ciudadano, no tutearlo. </w:t>
      </w:r>
    </w:p>
    <w:p w14:paraId="2B8696CE" w14:textId="77777777" w:rsidR="00C84EC3" w:rsidRPr="00A45482" w:rsidRDefault="00C84EC3" w:rsidP="00AF6801">
      <w:pPr>
        <w:pStyle w:val="Prrafodelista"/>
        <w:numPr>
          <w:ilvl w:val="0"/>
          <w:numId w:val="37"/>
        </w:numPr>
        <w:autoSpaceDE w:val="0"/>
        <w:autoSpaceDN w:val="0"/>
        <w:adjustRightInd w:val="0"/>
        <w:rPr>
          <w:rFonts w:cs="Arial"/>
          <w:lang w:val="es-MX"/>
        </w:rPr>
      </w:pPr>
      <w:r w:rsidRPr="00A45482">
        <w:rPr>
          <w:rFonts w:cs="Arial"/>
          <w:lang w:val="es-MX"/>
        </w:rPr>
        <w:t xml:space="preserve">Cuidar atentamente la ortografía: una comunicación con errores ortográficos pierde seriedad y credibilidad. </w:t>
      </w:r>
    </w:p>
    <w:p w14:paraId="65541E3F" w14:textId="77777777" w:rsidR="00C84EC3" w:rsidRPr="00A45482" w:rsidRDefault="00C84EC3" w:rsidP="004E7894">
      <w:pPr>
        <w:pStyle w:val="Prrafodelista"/>
        <w:numPr>
          <w:ilvl w:val="0"/>
          <w:numId w:val="37"/>
        </w:numPr>
        <w:autoSpaceDE w:val="0"/>
        <w:autoSpaceDN w:val="0"/>
        <w:adjustRightInd w:val="0"/>
        <w:spacing w:after="36"/>
        <w:jc w:val="left"/>
        <w:rPr>
          <w:rFonts w:cs="Arial"/>
          <w:lang w:val="es-MX"/>
        </w:rPr>
      </w:pPr>
      <w:r w:rsidRPr="00A45482">
        <w:rPr>
          <w:rFonts w:cs="Arial"/>
          <w:lang w:val="es-MX"/>
        </w:rPr>
        <w:lastRenderedPageBreak/>
        <w:t xml:space="preserve">Evite la utilización de símbolos, emoticones, caritas, signos de admiración. </w:t>
      </w:r>
    </w:p>
    <w:p w14:paraId="671946AD" w14:textId="77777777" w:rsidR="00C84EC3" w:rsidRPr="00A45482" w:rsidRDefault="00C84EC3" w:rsidP="004E7894">
      <w:pPr>
        <w:pStyle w:val="Prrafodelista"/>
        <w:numPr>
          <w:ilvl w:val="0"/>
          <w:numId w:val="37"/>
        </w:numPr>
        <w:autoSpaceDE w:val="0"/>
        <w:autoSpaceDN w:val="0"/>
        <w:adjustRightInd w:val="0"/>
        <w:spacing w:after="36"/>
        <w:rPr>
          <w:rFonts w:cs="Arial"/>
          <w:lang w:val="es-MX"/>
        </w:rPr>
      </w:pPr>
      <w:r w:rsidRPr="00A45482">
        <w:rPr>
          <w:rFonts w:cs="Arial"/>
          <w:lang w:val="es-MX"/>
        </w:rPr>
        <w:t xml:space="preserve">Evite escribir el texto en mayúsculas sostenida, se considera agresivo para la persona que está recibiendo el mensaje. </w:t>
      </w:r>
    </w:p>
    <w:p w14:paraId="4FB95B59" w14:textId="77777777" w:rsidR="00C84EC3" w:rsidRPr="00A45482" w:rsidRDefault="00C84EC3" w:rsidP="004E7894">
      <w:pPr>
        <w:pStyle w:val="Prrafodelista"/>
        <w:numPr>
          <w:ilvl w:val="0"/>
          <w:numId w:val="37"/>
        </w:numPr>
        <w:autoSpaceDE w:val="0"/>
        <w:autoSpaceDN w:val="0"/>
        <w:adjustRightInd w:val="0"/>
        <w:spacing w:after="36"/>
        <w:rPr>
          <w:rFonts w:cs="Arial"/>
          <w:lang w:val="es-MX"/>
        </w:rPr>
      </w:pPr>
      <w:r w:rsidRPr="00A45482">
        <w:rPr>
          <w:rFonts w:cs="Arial"/>
          <w:lang w:val="es-MX"/>
        </w:rPr>
        <w:t xml:space="preserve">No escribir en color rojo, si requiere resaltar una parte del texto, utilice la letra cursiva o las comillas. </w:t>
      </w:r>
    </w:p>
    <w:p w14:paraId="14F252E1" w14:textId="77777777" w:rsidR="00C84EC3" w:rsidRPr="00A45482" w:rsidRDefault="00C84EC3" w:rsidP="004E7894">
      <w:pPr>
        <w:pStyle w:val="Prrafodelista"/>
        <w:numPr>
          <w:ilvl w:val="0"/>
          <w:numId w:val="36"/>
        </w:numPr>
        <w:autoSpaceDE w:val="0"/>
        <w:autoSpaceDN w:val="0"/>
        <w:adjustRightInd w:val="0"/>
        <w:rPr>
          <w:rFonts w:cs="Arial"/>
          <w:lang w:val="es-MX"/>
        </w:rPr>
      </w:pPr>
      <w:r w:rsidRPr="00A45482">
        <w:rPr>
          <w:rFonts w:cs="Arial"/>
          <w:lang w:val="es-MX"/>
        </w:rPr>
        <w:t xml:space="preserve">Revisar de manera completa el mensaje antes de hacer click en “Enviar”. Con esto se evitará cometer errores que generen una mala impresión de la Entidad ante quien recibe el correo. </w:t>
      </w:r>
    </w:p>
    <w:p w14:paraId="2F624AA5" w14:textId="77777777" w:rsidR="00C84EC3" w:rsidRPr="00A45482" w:rsidRDefault="00C84EC3" w:rsidP="00C84EC3">
      <w:pPr>
        <w:autoSpaceDE w:val="0"/>
        <w:autoSpaceDN w:val="0"/>
        <w:adjustRightInd w:val="0"/>
        <w:rPr>
          <w:rFonts w:cs="Arial"/>
          <w:lang w:val="es-MX"/>
        </w:rPr>
      </w:pPr>
    </w:p>
    <w:p w14:paraId="68D66BAA" w14:textId="77777777" w:rsidR="00C84EC3" w:rsidRPr="00A45482" w:rsidRDefault="00C84EC3" w:rsidP="00C84EC3">
      <w:pPr>
        <w:autoSpaceDE w:val="0"/>
        <w:autoSpaceDN w:val="0"/>
        <w:adjustRightInd w:val="0"/>
        <w:rPr>
          <w:rFonts w:cs="Arial"/>
          <w:lang w:val="es-MX"/>
        </w:rPr>
      </w:pPr>
      <w:r w:rsidRPr="00A45482">
        <w:rPr>
          <w:rFonts w:cs="Arial"/>
          <w:lang w:val="es-MX"/>
        </w:rPr>
        <w:t>Tenga en cuenta lo dispuesto en el Protocolo de Manejo de Medios de Comunicación Pública, dentro de sus lineamientos para el uso del correo institucional, donde se indica cómo se deben firmar los correos electrónicos. Conozca el</w:t>
      </w:r>
      <w:r w:rsidRPr="00A45482">
        <w:rPr>
          <w:rFonts w:cs="Arial"/>
        </w:rPr>
        <w:t xml:space="preserve"> ejemplo</w:t>
      </w:r>
      <w:r w:rsidRPr="00A45482">
        <w:rPr>
          <w:rFonts w:cs="Arial"/>
          <w:lang w:val="es-MX"/>
        </w:rPr>
        <w:t xml:space="preserve"> para</w:t>
      </w:r>
      <w:r w:rsidRPr="00A45482">
        <w:rPr>
          <w:rFonts w:cs="Arial"/>
        </w:rPr>
        <w:t xml:space="preserve"> su</w:t>
      </w:r>
      <w:r w:rsidRPr="00A45482">
        <w:rPr>
          <w:rFonts w:cs="Arial"/>
          <w:lang w:val="es-ES_tradnl"/>
        </w:rPr>
        <w:t xml:space="preserve"> aplicación</w:t>
      </w:r>
      <w:r w:rsidRPr="00A45482">
        <w:rPr>
          <w:rFonts w:cs="Arial"/>
          <w:lang w:val="es-MX"/>
        </w:rPr>
        <w:t xml:space="preserve">: </w:t>
      </w:r>
    </w:p>
    <w:p w14:paraId="6766C6A6" w14:textId="644F2995" w:rsidR="00C84EC3" w:rsidRPr="00A45482" w:rsidRDefault="00C84EC3" w:rsidP="00C84EC3">
      <w:pPr>
        <w:pStyle w:val="Default"/>
        <w:ind w:left="-360"/>
        <w:rPr>
          <w:b/>
          <w:bCs/>
          <w:color w:val="auto"/>
        </w:rPr>
      </w:pPr>
    </w:p>
    <w:p w14:paraId="19EFA423" w14:textId="77777777" w:rsidR="00BA40B5" w:rsidRPr="00A45482" w:rsidRDefault="00BA40B5" w:rsidP="00BA40B5">
      <w:pPr>
        <w:jc w:val="left"/>
        <w:rPr>
          <w:b/>
          <w:bCs/>
        </w:rPr>
      </w:pPr>
      <w:r w:rsidRPr="00A45482">
        <w:rPr>
          <w:b/>
          <w:bCs/>
        </w:rPr>
        <w:t xml:space="preserve">Importante a tener en cuenta: </w:t>
      </w:r>
    </w:p>
    <w:p w14:paraId="1978909C" w14:textId="0E0BD5EB" w:rsidR="00BA40B5" w:rsidRPr="00A45482" w:rsidRDefault="00BA40B5" w:rsidP="004E7894">
      <w:pPr>
        <w:pStyle w:val="Default"/>
        <w:numPr>
          <w:ilvl w:val="0"/>
          <w:numId w:val="32"/>
        </w:numPr>
        <w:jc w:val="both"/>
        <w:rPr>
          <w:color w:val="auto"/>
        </w:rPr>
      </w:pPr>
      <w:r w:rsidRPr="00A45482">
        <w:rPr>
          <w:color w:val="auto"/>
        </w:rPr>
        <w:t>Seguir lo establecido por la entidad con relación al uso de plantillas y firmas</w:t>
      </w:r>
    </w:p>
    <w:p w14:paraId="4150657F" w14:textId="7054C5AB" w:rsidR="00BA40B5" w:rsidRPr="00A45482" w:rsidRDefault="00BA40B5" w:rsidP="004E7894">
      <w:pPr>
        <w:pStyle w:val="Default"/>
        <w:numPr>
          <w:ilvl w:val="0"/>
          <w:numId w:val="32"/>
        </w:numPr>
        <w:jc w:val="both"/>
        <w:rPr>
          <w:color w:val="auto"/>
        </w:rPr>
      </w:pPr>
      <w:r w:rsidRPr="00A45482">
        <w:rPr>
          <w:color w:val="auto"/>
        </w:rPr>
        <w:t xml:space="preserve">No usar para temas personales y cadenas </w:t>
      </w:r>
    </w:p>
    <w:p w14:paraId="7F301F0A" w14:textId="2EB134E5" w:rsidR="00BA40B5" w:rsidRPr="00A45482" w:rsidRDefault="00BA40B5" w:rsidP="004E7894">
      <w:pPr>
        <w:pStyle w:val="Default"/>
        <w:numPr>
          <w:ilvl w:val="0"/>
          <w:numId w:val="32"/>
        </w:numPr>
        <w:jc w:val="both"/>
        <w:rPr>
          <w:color w:val="auto"/>
        </w:rPr>
      </w:pPr>
      <w:r w:rsidRPr="00A45482">
        <w:rPr>
          <w:color w:val="auto"/>
        </w:rPr>
        <w:t>Cuidar la ortografía y evitar tutear</w:t>
      </w:r>
    </w:p>
    <w:p w14:paraId="5F46F661" w14:textId="765B9F3A" w:rsidR="00BA40B5" w:rsidRPr="00A45482" w:rsidRDefault="00BA40B5" w:rsidP="004E7894">
      <w:pPr>
        <w:pStyle w:val="Default"/>
        <w:numPr>
          <w:ilvl w:val="0"/>
          <w:numId w:val="32"/>
        </w:numPr>
        <w:jc w:val="both"/>
        <w:rPr>
          <w:color w:val="auto"/>
        </w:rPr>
      </w:pPr>
      <w:r w:rsidRPr="00A45482">
        <w:rPr>
          <w:color w:val="auto"/>
        </w:rPr>
        <w:t>Empezar la comunicación con una frase como ¨Según solicitud de fecha…. Relacionada con…¨o En ¨respuesta a su solicitud de fecha….¨relacionado con…</w:t>
      </w:r>
    </w:p>
    <w:p w14:paraId="33F86417" w14:textId="6B4A3D49" w:rsidR="00BA40B5" w:rsidRPr="00A45482" w:rsidRDefault="00BA40B5" w:rsidP="004E7894">
      <w:pPr>
        <w:pStyle w:val="Default"/>
        <w:numPr>
          <w:ilvl w:val="0"/>
          <w:numId w:val="32"/>
        </w:numPr>
        <w:jc w:val="both"/>
        <w:rPr>
          <w:color w:val="auto"/>
        </w:rPr>
      </w:pPr>
      <w:r w:rsidRPr="00A45482">
        <w:rPr>
          <w:color w:val="auto"/>
        </w:rPr>
        <w:t>Escribir en un tono impersonal</w:t>
      </w:r>
    </w:p>
    <w:p w14:paraId="1A1E015F" w14:textId="7C2EBEFA" w:rsidR="00BA40B5" w:rsidRPr="00A45482" w:rsidRDefault="00BA40B5" w:rsidP="004E7894">
      <w:pPr>
        <w:pStyle w:val="Default"/>
        <w:numPr>
          <w:ilvl w:val="0"/>
          <w:numId w:val="32"/>
        </w:numPr>
        <w:jc w:val="both"/>
        <w:rPr>
          <w:color w:val="auto"/>
        </w:rPr>
      </w:pPr>
      <w:r w:rsidRPr="00A45482">
        <w:rPr>
          <w:color w:val="auto"/>
        </w:rPr>
        <w:t>Revise de manera completa el mensaje antes de hacer click en ¨Enviar¨</w:t>
      </w:r>
    </w:p>
    <w:p w14:paraId="2F30AEBE" w14:textId="77777777" w:rsidR="00BA40B5" w:rsidRPr="00A45482" w:rsidRDefault="00BA40B5" w:rsidP="004E7894">
      <w:pPr>
        <w:pStyle w:val="Default"/>
        <w:numPr>
          <w:ilvl w:val="0"/>
          <w:numId w:val="32"/>
        </w:numPr>
        <w:jc w:val="both"/>
        <w:rPr>
          <w:color w:val="auto"/>
        </w:rPr>
      </w:pPr>
      <w:r w:rsidRPr="00A45482">
        <w:rPr>
          <w:color w:val="auto"/>
        </w:rPr>
        <w:t>No usar mayúsculas, excepto cuando se corresponda</w:t>
      </w:r>
    </w:p>
    <w:p w14:paraId="79AC83FD" w14:textId="77777777" w:rsidR="00BA40B5" w:rsidRPr="00A45482" w:rsidRDefault="00BA40B5" w:rsidP="004E7894">
      <w:pPr>
        <w:pStyle w:val="Default"/>
        <w:numPr>
          <w:ilvl w:val="0"/>
          <w:numId w:val="32"/>
        </w:numPr>
        <w:jc w:val="both"/>
        <w:rPr>
          <w:color w:val="auto"/>
        </w:rPr>
      </w:pPr>
      <w:r w:rsidRPr="00A45482">
        <w:rPr>
          <w:color w:val="auto"/>
        </w:rPr>
        <w:t>No usar símbolos, emoticones, caritas, signos de admiración</w:t>
      </w:r>
    </w:p>
    <w:p w14:paraId="4BFB2746" w14:textId="77777777" w:rsidR="00763D8C" w:rsidRPr="00A45482" w:rsidRDefault="00763D8C" w:rsidP="00C84EC3">
      <w:pPr>
        <w:pStyle w:val="Default"/>
        <w:ind w:left="-360"/>
        <w:rPr>
          <w:b/>
          <w:bCs/>
          <w:color w:val="auto"/>
        </w:rPr>
      </w:pPr>
    </w:p>
    <w:p w14:paraId="1689A1F7" w14:textId="4267D649" w:rsidR="00763D8C" w:rsidRPr="00A45482" w:rsidRDefault="00763D8C" w:rsidP="00E7629D">
      <w:pPr>
        <w:pStyle w:val="Default"/>
        <w:numPr>
          <w:ilvl w:val="3"/>
          <w:numId w:val="76"/>
        </w:numPr>
        <w:rPr>
          <w:b/>
          <w:bCs/>
          <w:color w:val="auto"/>
        </w:rPr>
      </w:pPr>
      <w:r w:rsidRPr="00A45482">
        <w:rPr>
          <w:b/>
          <w:bCs/>
          <w:color w:val="auto"/>
        </w:rPr>
        <w:t xml:space="preserve">PROTOCOLO PARA ATENCIÓN </w:t>
      </w:r>
      <w:r w:rsidR="005A6606" w:rsidRPr="00A45482">
        <w:rPr>
          <w:b/>
          <w:bCs/>
          <w:color w:val="auto"/>
        </w:rPr>
        <w:t xml:space="preserve">PREFERENCIAL </w:t>
      </w:r>
    </w:p>
    <w:p w14:paraId="264EC701" w14:textId="37353074" w:rsidR="005A6606" w:rsidRPr="00A45482" w:rsidRDefault="005A6606" w:rsidP="005A6606">
      <w:pPr>
        <w:pStyle w:val="Default"/>
        <w:rPr>
          <w:b/>
          <w:bCs/>
          <w:color w:val="auto"/>
        </w:rPr>
      </w:pPr>
    </w:p>
    <w:p w14:paraId="7F607E53" w14:textId="65B7013A" w:rsidR="005A6606" w:rsidRPr="00A45482" w:rsidRDefault="005A6606" w:rsidP="005A6606">
      <w:pPr>
        <w:pStyle w:val="Default"/>
        <w:jc w:val="both"/>
        <w:rPr>
          <w:color w:val="auto"/>
        </w:rPr>
      </w:pPr>
      <w:r w:rsidRPr="00A45482">
        <w:rPr>
          <w:color w:val="auto"/>
        </w:rPr>
        <w:t xml:space="preserve">La Administración Distrital, cuenta con mecanismos de atención preferencial para los siguientes usuarios: </w:t>
      </w:r>
    </w:p>
    <w:p w14:paraId="01F85A17" w14:textId="77777777" w:rsidR="005A6606" w:rsidRPr="00A45482" w:rsidRDefault="005A6606" w:rsidP="004E7894">
      <w:pPr>
        <w:pStyle w:val="Default"/>
        <w:numPr>
          <w:ilvl w:val="0"/>
          <w:numId w:val="36"/>
        </w:numPr>
        <w:jc w:val="both"/>
        <w:rPr>
          <w:color w:val="auto"/>
        </w:rPr>
      </w:pPr>
      <w:r w:rsidRPr="00A45482">
        <w:rPr>
          <w:color w:val="auto"/>
        </w:rPr>
        <w:t xml:space="preserve">Adultos Mayores </w:t>
      </w:r>
    </w:p>
    <w:p w14:paraId="3DF3DCE6" w14:textId="77777777" w:rsidR="005A6606" w:rsidRPr="00A45482" w:rsidRDefault="005A6606" w:rsidP="004E7894">
      <w:pPr>
        <w:pStyle w:val="Default"/>
        <w:numPr>
          <w:ilvl w:val="0"/>
          <w:numId w:val="36"/>
        </w:numPr>
        <w:jc w:val="both"/>
        <w:rPr>
          <w:color w:val="auto"/>
        </w:rPr>
      </w:pPr>
      <w:r w:rsidRPr="00A45482">
        <w:rPr>
          <w:color w:val="auto"/>
        </w:rPr>
        <w:t>Mujeres embarazadas</w:t>
      </w:r>
    </w:p>
    <w:p w14:paraId="122F0D26" w14:textId="77777777" w:rsidR="005A6606" w:rsidRPr="00A45482" w:rsidRDefault="005A6606" w:rsidP="004E7894">
      <w:pPr>
        <w:pStyle w:val="Default"/>
        <w:numPr>
          <w:ilvl w:val="0"/>
          <w:numId w:val="36"/>
        </w:numPr>
        <w:jc w:val="both"/>
        <w:rPr>
          <w:color w:val="auto"/>
        </w:rPr>
      </w:pPr>
      <w:r w:rsidRPr="00A45482">
        <w:rPr>
          <w:color w:val="auto"/>
        </w:rPr>
        <w:t xml:space="preserve">Infantes y Adolescentes </w:t>
      </w:r>
    </w:p>
    <w:p w14:paraId="7BFD4E0A" w14:textId="5604BA66" w:rsidR="005A6606" w:rsidRPr="00A45482" w:rsidRDefault="005A6606" w:rsidP="004E7894">
      <w:pPr>
        <w:pStyle w:val="Default"/>
        <w:numPr>
          <w:ilvl w:val="0"/>
          <w:numId w:val="36"/>
        </w:numPr>
        <w:jc w:val="both"/>
        <w:rPr>
          <w:color w:val="auto"/>
        </w:rPr>
      </w:pPr>
      <w:r w:rsidRPr="00A45482">
        <w:rPr>
          <w:color w:val="auto"/>
        </w:rPr>
        <w:t xml:space="preserve">Personas en situación de vulnerabilidad </w:t>
      </w:r>
    </w:p>
    <w:p w14:paraId="0FCA5917" w14:textId="77777777" w:rsidR="005A6606" w:rsidRPr="00A45482" w:rsidRDefault="005A6606" w:rsidP="004E7894">
      <w:pPr>
        <w:pStyle w:val="Default"/>
        <w:numPr>
          <w:ilvl w:val="0"/>
          <w:numId w:val="36"/>
        </w:numPr>
        <w:jc w:val="both"/>
        <w:rPr>
          <w:color w:val="auto"/>
        </w:rPr>
      </w:pPr>
      <w:r w:rsidRPr="00A45482">
        <w:rPr>
          <w:color w:val="auto"/>
        </w:rPr>
        <w:t>Grupos étnicos minoritarios</w:t>
      </w:r>
    </w:p>
    <w:p w14:paraId="71FCEE9A" w14:textId="77777777" w:rsidR="005A6606" w:rsidRPr="00A45482" w:rsidRDefault="005A6606" w:rsidP="004E7894">
      <w:pPr>
        <w:pStyle w:val="Default"/>
        <w:numPr>
          <w:ilvl w:val="0"/>
          <w:numId w:val="36"/>
        </w:numPr>
        <w:jc w:val="both"/>
        <w:rPr>
          <w:color w:val="auto"/>
        </w:rPr>
      </w:pPr>
      <w:r w:rsidRPr="00A45482">
        <w:rPr>
          <w:color w:val="auto"/>
        </w:rPr>
        <w:t xml:space="preserve">Personas de Talla baja </w:t>
      </w:r>
    </w:p>
    <w:p w14:paraId="2E1EA3B9" w14:textId="77777777" w:rsidR="005A6606" w:rsidRPr="00A45482" w:rsidRDefault="005A6606" w:rsidP="004E7894">
      <w:pPr>
        <w:pStyle w:val="Default"/>
        <w:numPr>
          <w:ilvl w:val="0"/>
          <w:numId w:val="36"/>
        </w:numPr>
        <w:jc w:val="both"/>
        <w:rPr>
          <w:color w:val="auto"/>
        </w:rPr>
      </w:pPr>
      <w:r w:rsidRPr="00A45482">
        <w:rPr>
          <w:color w:val="auto"/>
        </w:rPr>
        <w:t>Personas en situación de discapacidad</w:t>
      </w:r>
    </w:p>
    <w:p w14:paraId="0B40D3DD" w14:textId="3A896E4E" w:rsidR="00C84EC3" w:rsidRPr="00A45482" w:rsidRDefault="007B2DE7" w:rsidP="005A6606">
      <w:pPr>
        <w:pStyle w:val="Default"/>
        <w:ind w:left="720"/>
        <w:jc w:val="both"/>
        <w:rPr>
          <w:color w:val="auto"/>
        </w:rPr>
      </w:pPr>
      <w:r w:rsidRPr="00A45482">
        <w:rPr>
          <w:color w:val="auto"/>
        </w:rPr>
        <w:t>-</w:t>
      </w:r>
      <w:r w:rsidR="005A6606" w:rsidRPr="00A45482">
        <w:rPr>
          <w:color w:val="auto"/>
        </w:rPr>
        <w:t>Discapacidad Visual</w:t>
      </w:r>
    </w:p>
    <w:p w14:paraId="69C4128E" w14:textId="4559686C" w:rsidR="005A6606" w:rsidRPr="00A45482" w:rsidRDefault="007B2DE7" w:rsidP="005A6606">
      <w:pPr>
        <w:pStyle w:val="Default"/>
        <w:ind w:left="720"/>
        <w:jc w:val="both"/>
        <w:rPr>
          <w:color w:val="auto"/>
        </w:rPr>
      </w:pPr>
      <w:r w:rsidRPr="00A45482">
        <w:rPr>
          <w:color w:val="auto"/>
        </w:rPr>
        <w:t>-</w:t>
      </w:r>
      <w:r w:rsidR="005A6606" w:rsidRPr="00A45482">
        <w:rPr>
          <w:color w:val="auto"/>
        </w:rPr>
        <w:t xml:space="preserve">Discapacidad Auditiva, sorda, o hipoacusia </w:t>
      </w:r>
    </w:p>
    <w:p w14:paraId="6338B188" w14:textId="1207D905" w:rsidR="005A6606" w:rsidRPr="00A45482" w:rsidRDefault="007B2DE7" w:rsidP="005A6606">
      <w:pPr>
        <w:pStyle w:val="Default"/>
        <w:ind w:left="720"/>
        <w:jc w:val="both"/>
        <w:rPr>
          <w:color w:val="auto"/>
        </w:rPr>
      </w:pPr>
      <w:r w:rsidRPr="00A45482">
        <w:rPr>
          <w:color w:val="auto"/>
        </w:rPr>
        <w:t>-</w:t>
      </w:r>
      <w:r w:rsidR="005A6606" w:rsidRPr="00A45482">
        <w:rPr>
          <w:color w:val="auto"/>
        </w:rPr>
        <w:t>Persona sordo ceguera</w:t>
      </w:r>
    </w:p>
    <w:p w14:paraId="7C559FF7" w14:textId="521D49DD" w:rsidR="005A6606" w:rsidRPr="00A45482" w:rsidRDefault="007B2DE7" w:rsidP="005A6606">
      <w:pPr>
        <w:pStyle w:val="Default"/>
        <w:ind w:left="720"/>
        <w:jc w:val="both"/>
        <w:rPr>
          <w:color w:val="auto"/>
        </w:rPr>
      </w:pPr>
      <w:r w:rsidRPr="00A45482">
        <w:rPr>
          <w:color w:val="auto"/>
        </w:rPr>
        <w:lastRenderedPageBreak/>
        <w:t>-</w:t>
      </w:r>
      <w:r w:rsidR="005A6606" w:rsidRPr="00A45482">
        <w:rPr>
          <w:color w:val="auto"/>
        </w:rPr>
        <w:t>Discapacidad Física y motora</w:t>
      </w:r>
    </w:p>
    <w:p w14:paraId="55582F3A" w14:textId="34642BAE" w:rsidR="005A6606" w:rsidRPr="00A45482" w:rsidRDefault="007B2DE7" w:rsidP="005A6606">
      <w:pPr>
        <w:pStyle w:val="Default"/>
        <w:ind w:left="720"/>
        <w:jc w:val="both"/>
        <w:rPr>
          <w:color w:val="auto"/>
        </w:rPr>
      </w:pPr>
      <w:r w:rsidRPr="00A45482">
        <w:rPr>
          <w:color w:val="auto"/>
        </w:rPr>
        <w:t>-</w:t>
      </w:r>
      <w:r w:rsidR="005A6606" w:rsidRPr="00A45482">
        <w:rPr>
          <w:color w:val="auto"/>
        </w:rPr>
        <w:t xml:space="preserve">Discapacidad Mental y discapacidad </w:t>
      </w:r>
      <w:r w:rsidR="002B6497" w:rsidRPr="00A45482">
        <w:rPr>
          <w:color w:val="auto"/>
        </w:rPr>
        <w:t>múltiple</w:t>
      </w:r>
    </w:p>
    <w:p w14:paraId="01EC737A" w14:textId="6716CAD0" w:rsidR="007B2DE7" w:rsidRPr="00A45482" w:rsidRDefault="007B2DE7" w:rsidP="005A6606">
      <w:pPr>
        <w:pStyle w:val="Default"/>
        <w:ind w:left="720"/>
        <w:jc w:val="both"/>
        <w:rPr>
          <w:color w:val="auto"/>
        </w:rPr>
      </w:pPr>
    </w:p>
    <w:p w14:paraId="706F6FF1" w14:textId="3AD3D533" w:rsidR="007B2DE7" w:rsidRPr="00A45482" w:rsidRDefault="00E047B6" w:rsidP="00E047B6">
      <w:pPr>
        <w:autoSpaceDE w:val="0"/>
        <w:autoSpaceDN w:val="0"/>
        <w:adjustRightInd w:val="0"/>
        <w:rPr>
          <w:rFonts w:cs="Arial"/>
          <w:lang w:val="es-MX"/>
        </w:rPr>
      </w:pPr>
      <w:r w:rsidRPr="00A45482">
        <w:rPr>
          <w:rFonts w:cs="Arial"/>
          <w:lang w:val="es-MX"/>
        </w:rPr>
        <w:t xml:space="preserve">Todos los servidores públicos que atienden en los diferentes puntos de atención incluyendo las ventanillas únicas, de la Administración </w:t>
      </w:r>
      <w:r w:rsidR="00296875" w:rsidRPr="00A45482">
        <w:rPr>
          <w:rFonts w:cs="Arial"/>
          <w:lang w:val="es-MX"/>
        </w:rPr>
        <w:t>D</w:t>
      </w:r>
      <w:r w:rsidRPr="00A45482">
        <w:rPr>
          <w:rFonts w:cs="Arial"/>
          <w:lang w:val="es-MX"/>
        </w:rPr>
        <w:t xml:space="preserve">istrital deberán garantizar la atención preferencial </w:t>
      </w:r>
      <w:r w:rsidR="00296875" w:rsidRPr="00A45482">
        <w:rPr>
          <w:rFonts w:cs="Arial"/>
          <w:lang w:val="es-MX"/>
        </w:rPr>
        <w:t>en las diferentes fases, ver el Cuadro No. 6</w:t>
      </w:r>
    </w:p>
    <w:p w14:paraId="7CC34682" w14:textId="77777777" w:rsidR="00E047B6" w:rsidRPr="00A45482" w:rsidRDefault="00E047B6" w:rsidP="00E047B6">
      <w:pPr>
        <w:autoSpaceDE w:val="0"/>
        <w:autoSpaceDN w:val="0"/>
        <w:adjustRightInd w:val="0"/>
      </w:pPr>
    </w:p>
    <w:tbl>
      <w:tblPr>
        <w:tblStyle w:val="Tablaconcuadrcula"/>
        <w:tblW w:w="0" w:type="auto"/>
        <w:tblLook w:val="04A0" w:firstRow="1" w:lastRow="0" w:firstColumn="1" w:lastColumn="0" w:noHBand="0" w:noVBand="1"/>
      </w:tblPr>
      <w:tblGrid>
        <w:gridCol w:w="3328"/>
        <w:gridCol w:w="6068"/>
      </w:tblGrid>
      <w:tr w:rsidR="00A45482" w:rsidRPr="00A45482" w14:paraId="39EADE64" w14:textId="77777777" w:rsidTr="00FA2A82">
        <w:tc>
          <w:tcPr>
            <w:tcW w:w="3369" w:type="dxa"/>
          </w:tcPr>
          <w:p w14:paraId="5F7D053D" w14:textId="77777777" w:rsidR="00E047B6" w:rsidRPr="00E7629D" w:rsidRDefault="00E047B6" w:rsidP="00FA2A82">
            <w:pPr>
              <w:jc w:val="center"/>
              <w:rPr>
                <w:rFonts w:cs="Arial"/>
                <w:lang w:val="es-ES_tradnl"/>
              </w:rPr>
            </w:pPr>
            <w:r w:rsidRPr="00E7629D">
              <w:rPr>
                <w:rFonts w:cs="Arial"/>
                <w:lang w:val="es-ES_tradnl"/>
              </w:rPr>
              <w:t>FASES DEL CICLO DE LA ATENCIÓN PRESENCIAL</w:t>
            </w:r>
          </w:p>
        </w:tc>
        <w:tc>
          <w:tcPr>
            <w:tcW w:w="6177" w:type="dxa"/>
          </w:tcPr>
          <w:p w14:paraId="5A3EE52D" w14:textId="77777777" w:rsidR="00E047B6" w:rsidRPr="00E7629D" w:rsidRDefault="00E047B6" w:rsidP="00FA2A82">
            <w:pPr>
              <w:jc w:val="center"/>
              <w:rPr>
                <w:rFonts w:cs="Arial"/>
                <w:lang w:val="es-ES_tradnl"/>
              </w:rPr>
            </w:pPr>
            <w:r w:rsidRPr="00E7629D">
              <w:rPr>
                <w:rFonts w:cs="Arial"/>
                <w:lang w:val="es-ES_tradnl"/>
              </w:rPr>
              <w:t>PROTOCOLO APLICAR</w:t>
            </w:r>
          </w:p>
        </w:tc>
      </w:tr>
      <w:tr w:rsidR="00A45482" w:rsidRPr="00A45482" w14:paraId="07CE94DD" w14:textId="77777777" w:rsidTr="00FA2A82">
        <w:tc>
          <w:tcPr>
            <w:tcW w:w="3369" w:type="dxa"/>
          </w:tcPr>
          <w:p w14:paraId="02628384" w14:textId="77777777" w:rsidR="00E047B6" w:rsidRPr="00A45482" w:rsidRDefault="00E047B6" w:rsidP="00FA2A82">
            <w:pPr>
              <w:rPr>
                <w:rFonts w:cs="Arial"/>
                <w:lang w:val="es-ES_tradnl"/>
              </w:rPr>
            </w:pPr>
            <w:r w:rsidRPr="00A45482">
              <w:rPr>
                <w:rFonts w:cs="Arial"/>
                <w:lang w:val="es-ES_tradnl"/>
              </w:rPr>
              <w:t xml:space="preserve">Momento 1: Ingreso a la Entidad </w:t>
            </w:r>
          </w:p>
          <w:p w14:paraId="1CDD52ED" w14:textId="77777777" w:rsidR="00E047B6" w:rsidRPr="00A45482" w:rsidRDefault="00E047B6" w:rsidP="00FA2A82">
            <w:pPr>
              <w:rPr>
                <w:rFonts w:cs="Arial"/>
                <w:lang w:val="es-ES_tradnl"/>
              </w:rPr>
            </w:pPr>
            <w:r w:rsidRPr="00A45482">
              <w:rPr>
                <w:rFonts w:cs="Arial"/>
                <w:lang w:val="es-ES_tradnl"/>
              </w:rPr>
              <w:t>Atención del Guarda de Seguridad</w:t>
            </w:r>
          </w:p>
        </w:tc>
        <w:tc>
          <w:tcPr>
            <w:tcW w:w="6177" w:type="dxa"/>
          </w:tcPr>
          <w:p w14:paraId="4DE93CCE" w14:textId="40BC3143" w:rsidR="00E047B6" w:rsidRPr="00A45482" w:rsidRDefault="00E047B6" w:rsidP="00E047B6">
            <w:pPr>
              <w:autoSpaceDE w:val="0"/>
              <w:autoSpaceDN w:val="0"/>
              <w:adjustRightInd w:val="0"/>
              <w:rPr>
                <w:rFonts w:cs="Arial"/>
                <w:lang w:val="es-MX"/>
              </w:rPr>
            </w:pPr>
            <w:r w:rsidRPr="00A45482">
              <w:rPr>
                <w:rFonts w:cs="Arial"/>
                <w:lang w:val="es-MX"/>
              </w:rPr>
              <w:t>La primera persona que recibe a los ciudadanos cuando se acercan a los Puntos de Atención es el vigilante quien debe hacerlos ingresar de manera inmediata si hay fila para la entrada, posteriormente, debe poner al ciudadano en contacto con el orientador o funcionario competente de darle el trato preferencial. Para los ciudadanos que tengan algún tipo de limitación física los debe orientar hacia un asiento o un espacio adecuado en la sala de espera.</w:t>
            </w:r>
          </w:p>
        </w:tc>
      </w:tr>
      <w:tr w:rsidR="00A45482" w:rsidRPr="00A45482" w14:paraId="06A5C5BB" w14:textId="77777777" w:rsidTr="00E047B6">
        <w:tc>
          <w:tcPr>
            <w:tcW w:w="3369" w:type="dxa"/>
          </w:tcPr>
          <w:p w14:paraId="5E2DAE80" w14:textId="3BD6AE82" w:rsidR="00E047B6" w:rsidRPr="00A45482" w:rsidRDefault="00E047B6" w:rsidP="00E047B6">
            <w:pPr>
              <w:rPr>
                <w:rFonts w:cs="Arial"/>
                <w:lang w:val="es-ES_tradnl"/>
              </w:rPr>
            </w:pPr>
            <w:r w:rsidRPr="00A45482">
              <w:rPr>
                <w:rFonts w:cs="Arial"/>
                <w:lang w:val="es-ES_tradnl"/>
              </w:rPr>
              <w:t xml:space="preserve">Momento 2: Orientador o Informador </w:t>
            </w:r>
          </w:p>
          <w:p w14:paraId="198C5A11" w14:textId="1BE842EF" w:rsidR="00E047B6" w:rsidRPr="00A45482" w:rsidRDefault="00E047B6" w:rsidP="00FA2A82">
            <w:pPr>
              <w:rPr>
                <w:rFonts w:cs="Arial"/>
                <w:lang w:val="es-ES_tradnl"/>
              </w:rPr>
            </w:pPr>
          </w:p>
        </w:tc>
        <w:tc>
          <w:tcPr>
            <w:tcW w:w="6177" w:type="dxa"/>
          </w:tcPr>
          <w:p w14:paraId="15AFF02A" w14:textId="77777777" w:rsidR="00E047B6" w:rsidRPr="00A45482" w:rsidRDefault="00E047B6" w:rsidP="00E047B6">
            <w:pPr>
              <w:autoSpaceDE w:val="0"/>
              <w:autoSpaceDN w:val="0"/>
              <w:adjustRightInd w:val="0"/>
              <w:rPr>
                <w:rFonts w:cs="Arial"/>
                <w:lang w:val="es-MX"/>
              </w:rPr>
            </w:pPr>
            <w:r w:rsidRPr="00A45482">
              <w:rPr>
                <w:rFonts w:cs="Arial"/>
                <w:lang w:val="es-MX"/>
              </w:rPr>
              <w:t xml:space="preserve">Es quien recibirá a la persona en condiciones especiales y le dará la bienvenida, indagando por el servicio requerido para dar prioridad en la atención. </w:t>
            </w:r>
          </w:p>
          <w:p w14:paraId="199D2B24" w14:textId="77777777" w:rsidR="00E047B6" w:rsidRPr="00A45482" w:rsidRDefault="00E047B6" w:rsidP="00E047B6">
            <w:pPr>
              <w:autoSpaceDE w:val="0"/>
              <w:autoSpaceDN w:val="0"/>
              <w:adjustRightInd w:val="0"/>
              <w:jc w:val="left"/>
              <w:rPr>
                <w:rFonts w:cs="Arial"/>
                <w:lang w:val="es-MX"/>
              </w:rPr>
            </w:pPr>
          </w:p>
          <w:p w14:paraId="3867F16D" w14:textId="0262B15A" w:rsidR="00E047B6" w:rsidRPr="00A45482" w:rsidRDefault="00E047B6" w:rsidP="00E047B6">
            <w:pPr>
              <w:autoSpaceDE w:val="0"/>
              <w:autoSpaceDN w:val="0"/>
              <w:adjustRightInd w:val="0"/>
              <w:rPr>
                <w:rFonts w:cs="Arial"/>
                <w:lang w:val="es-MX"/>
              </w:rPr>
            </w:pPr>
            <w:r w:rsidRPr="00A45482">
              <w:rPr>
                <w:rFonts w:cs="Arial"/>
                <w:lang w:val="es-MX"/>
              </w:rPr>
              <w:t xml:space="preserve">Si en el punto de servicio no existe orientador, el responsable del punto saldrá a recibir a la persona en condiciones especiales de lo contrario lo hará el guarda o vigilante, quienes le darán la bienvenida. </w:t>
            </w:r>
          </w:p>
        </w:tc>
      </w:tr>
      <w:tr w:rsidR="00A45482" w:rsidRPr="00A45482" w14:paraId="68DAB034" w14:textId="77777777" w:rsidTr="00E047B6">
        <w:tc>
          <w:tcPr>
            <w:tcW w:w="3369" w:type="dxa"/>
          </w:tcPr>
          <w:p w14:paraId="07D6C2E2" w14:textId="2340A677" w:rsidR="00E047B6" w:rsidRPr="00A45482" w:rsidRDefault="00E047B6" w:rsidP="00FA2A82">
            <w:pPr>
              <w:rPr>
                <w:rFonts w:cs="Arial"/>
                <w:lang w:val="es-ES_tradnl"/>
              </w:rPr>
            </w:pPr>
            <w:r w:rsidRPr="00A45482">
              <w:rPr>
                <w:rFonts w:cs="Arial"/>
                <w:lang w:val="es-ES_tradnl"/>
              </w:rPr>
              <w:t>Momento 3: Ventanilla Servicio</w:t>
            </w:r>
          </w:p>
          <w:p w14:paraId="54FF10F9" w14:textId="77777777" w:rsidR="00E047B6" w:rsidRPr="00A45482" w:rsidRDefault="00E047B6" w:rsidP="00FA2A82">
            <w:pPr>
              <w:rPr>
                <w:rFonts w:cs="Arial"/>
                <w:lang w:val="es-ES_tradnl"/>
              </w:rPr>
            </w:pPr>
          </w:p>
        </w:tc>
        <w:tc>
          <w:tcPr>
            <w:tcW w:w="6177" w:type="dxa"/>
          </w:tcPr>
          <w:p w14:paraId="583AF520" w14:textId="08FBCB50" w:rsidR="00E047B6" w:rsidRPr="00A45482" w:rsidRDefault="00E047B6" w:rsidP="00E047B6">
            <w:pPr>
              <w:autoSpaceDE w:val="0"/>
              <w:autoSpaceDN w:val="0"/>
              <w:adjustRightInd w:val="0"/>
              <w:rPr>
                <w:rFonts w:cs="Arial"/>
                <w:lang w:val="es-MX"/>
              </w:rPr>
            </w:pPr>
            <w:r w:rsidRPr="00A45482">
              <w:rPr>
                <w:rFonts w:cs="Arial"/>
                <w:lang w:val="es-MX"/>
              </w:rPr>
              <w:t xml:space="preserve">En este espacio el usuario realizará la consulta o radicación de información requerida. </w:t>
            </w:r>
          </w:p>
        </w:tc>
      </w:tr>
    </w:tbl>
    <w:p w14:paraId="6108D04A" w14:textId="2805F60F" w:rsidR="00296875" w:rsidRPr="00A45482" w:rsidRDefault="00296875" w:rsidP="00296875">
      <w:pPr>
        <w:autoSpaceDE w:val="0"/>
        <w:autoSpaceDN w:val="0"/>
        <w:adjustRightInd w:val="0"/>
        <w:jc w:val="center"/>
        <w:rPr>
          <w:rFonts w:cs="Arial"/>
          <w:sz w:val="20"/>
          <w:szCs w:val="20"/>
          <w:lang w:val="es-MX"/>
        </w:rPr>
      </w:pPr>
      <w:r w:rsidRPr="00A45482">
        <w:rPr>
          <w:rFonts w:cs="Arial"/>
          <w:sz w:val="20"/>
          <w:szCs w:val="20"/>
          <w:lang w:val="es-MX"/>
        </w:rPr>
        <w:t xml:space="preserve">Cuadro 6. Protocolo de Atención Preferencial en las diferentes fases </w:t>
      </w:r>
    </w:p>
    <w:p w14:paraId="64BE56D0" w14:textId="023EE612" w:rsidR="00C84EC3" w:rsidRPr="00A45482" w:rsidRDefault="00C84EC3" w:rsidP="008F5DE9">
      <w:pPr>
        <w:pStyle w:val="Default"/>
        <w:ind w:left="720"/>
        <w:rPr>
          <w:b/>
          <w:bCs/>
          <w:color w:val="auto"/>
        </w:rPr>
      </w:pPr>
    </w:p>
    <w:p w14:paraId="20CC0FCE" w14:textId="77777777" w:rsidR="00E047B6" w:rsidRPr="00A45482" w:rsidRDefault="00E047B6" w:rsidP="00E047B6">
      <w:pPr>
        <w:autoSpaceDE w:val="0"/>
        <w:autoSpaceDN w:val="0"/>
        <w:adjustRightInd w:val="0"/>
        <w:rPr>
          <w:rFonts w:cs="Arial"/>
          <w:lang w:val="es-MX"/>
        </w:rPr>
      </w:pPr>
      <w:r w:rsidRPr="00A45482">
        <w:rPr>
          <w:rFonts w:cs="Arial"/>
          <w:lang w:val="es-MX"/>
        </w:rPr>
        <w:t xml:space="preserve">Para que se presente una atención preferencial o prioritaria adecuada se plantean las siguientes consideraciones: </w:t>
      </w:r>
    </w:p>
    <w:p w14:paraId="4F8704F0" w14:textId="77777777" w:rsidR="00E047B6" w:rsidRPr="00A45482" w:rsidRDefault="00E047B6" w:rsidP="004E7894">
      <w:pPr>
        <w:pStyle w:val="Default"/>
        <w:numPr>
          <w:ilvl w:val="0"/>
          <w:numId w:val="54"/>
        </w:numPr>
        <w:jc w:val="both"/>
        <w:rPr>
          <w:color w:val="auto"/>
          <w:lang w:val="es-MX"/>
        </w:rPr>
      </w:pPr>
      <w:r w:rsidRPr="00A45482">
        <w:rPr>
          <w:color w:val="auto"/>
          <w:lang w:val="es-MX"/>
        </w:rPr>
        <w:t xml:space="preserve">Los espacios y ambientes donde la administración presta sus servicios deberán adecuarse, diseñarse y construirse de manera que se facilite el acceso y tránsito seguro de la población en general y en especial de las personas con limitación. </w:t>
      </w:r>
    </w:p>
    <w:p w14:paraId="09D54062" w14:textId="77777777" w:rsidR="00E047B6" w:rsidRPr="00A45482" w:rsidRDefault="00E047B6" w:rsidP="004E7894">
      <w:pPr>
        <w:pStyle w:val="Prrafodelista"/>
        <w:numPr>
          <w:ilvl w:val="0"/>
          <w:numId w:val="53"/>
        </w:numPr>
        <w:autoSpaceDE w:val="0"/>
        <w:autoSpaceDN w:val="0"/>
        <w:adjustRightInd w:val="0"/>
        <w:spacing w:after="37"/>
        <w:rPr>
          <w:rFonts w:cs="Arial"/>
          <w:lang w:val="es-MX"/>
        </w:rPr>
      </w:pPr>
      <w:r w:rsidRPr="00A45482">
        <w:rPr>
          <w:rFonts w:cs="Arial"/>
          <w:lang w:val="es-MX"/>
        </w:rPr>
        <w:t xml:space="preserve">El uso de las Tecnologías de Información y Comunicación también serán adaptados para el uso de la población en situación de discapacidad. </w:t>
      </w:r>
    </w:p>
    <w:p w14:paraId="5513B73B" w14:textId="77777777" w:rsidR="00E047B6" w:rsidRPr="00A45482" w:rsidRDefault="00E047B6" w:rsidP="004E7894">
      <w:pPr>
        <w:pStyle w:val="Prrafodelista"/>
        <w:numPr>
          <w:ilvl w:val="0"/>
          <w:numId w:val="52"/>
        </w:numPr>
        <w:autoSpaceDE w:val="0"/>
        <w:autoSpaceDN w:val="0"/>
        <w:adjustRightInd w:val="0"/>
        <w:rPr>
          <w:rFonts w:cs="Arial"/>
          <w:lang w:val="es-MX"/>
        </w:rPr>
      </w:pPr>
      <w:r w:rsidRPr="00A45482">
        <w:rPr>
          <w:rFonts w:cs="Arial"/>
          <w:lang w:val="es-MX"/>
        </w:rPr>
        <w:lastRenderedPageBreak/>
        <w:t xml:space="preserve">En el caso que existiera un puesto de atención preferencial para esta población, ellos deben ser atendidos en orden de llegada y teniendo en cuenta la situación física y sensorial particular de cada uno. Debe tenerse en cuenta qué tipo de discapacidad presenta: motora, auditiva o visual. </w:t>
      </w:r>
    </w:p>
    <w:p w14:paraId="70694525" w14:textId="77777777" w:rsidR="00E047B6" w:rsidRPr="00A45482" w:rsidRDefault="00E047B6" w:rsidP="00E047B6">
      <w:pPr>
        <w:autoSpaceDE w:val="0"/>
        <w:autoSpaceDN w:val="0"/>
        <w:adjustRightInd w:val="0"/>
        <w:jc w:val="left"/>
        <w:rPr>
          <w:rFonts w:cs="Arial"/>
          <w:lang w:val="es-MX"/>
        </w:rPr>
      </w:pPr>
    </w:p>
    <w:p w14:paraId="118EA02B" w14:textId="77777777" w:rsidR="00E047B6" w:rsidRPr="00A45482" w:rsidRDefault="00E047B6" w:rsidP="00E047B6">
      <w:pPr>
        <w:autoSpaceDE w:val="0"/>
        <w:autoSpaceDN w:val="0"/>
        <w:adjustRightInd w:val="0"/>
        <w:jc w:val="left"/>
        <w:rPr>
          <w:rFonts w:cs="Arial"/>
          <w:lang w:val="es-MX"/>
        </w:rPr>
      </w:pPr>
      <w:r w:rsidRPr="00A45482">
        <w:rPr>
          <w:rFonts w:cs="Arial"/>
          <w:lang w:val="es-MX"/>
        </w:rPr>
        <w:t xml:space="preserve">Se debe tener en cuenta, según la discapacidad: </w:t>
      </w:r>
    </w:p>
    <w:p w14:paraId="27A351B0" w14:textId="77777777" w:rsidR="00E047B6" w:rsidRPr="00A45482" w:rsidRDefault="00E047B6" w:rsidP="004E7894">
      <w:pPr>
        <w:pStyle w:val="Prrafodelista"/>
        <w:numPr>
          <w:ilvl w:val="0"/>
          <w:numId w:val="51"/>
        </w:numPr>
        <w:autoSpaceDE w:val="0"/>
        <w:autoSpaceDN w:val="0"/>
        <w:adjustRightInd w:val="0"/>
        <w:spacing w:after="37"/>
        <w:rPr>
          <w:rFonts w:cs="Arial"/>
          <w:lang w:val="es-MX"/>
        </w:rPr>
      </w:pPr>
      <w:r w:rsidRPr="00A45482">
        <w:rPr>
          <w:rFonts w:cs="Arial"/>
          <w:lang w:val="es-MX"/>
        </w:rPr>
        <w:t xml:space="preserve">Si el estado físico de la persona lo requiere, hágase a su lado para quedar del mismo lado de ella. </w:t>
      </w:r>
    </w:p>
    <w:p w14:paraId="3F818C07" w14:textId="77777777" w:rsidR="00E047B6" w:rsidRPr="00A45482" w:rsidRDefault="00E047B6" w:rsidP="004E7894">
      <w:pPr>
        <w:pStyle w:val="Prrafodelista"/>
        <w:numPr>
          <w:ilvl w:val="0"/>
          <w:numId w:val="50"/>
        </w:numPr>
        <w:autoSpaceDE w:val="0"/>
        <w:autoSpaceDN w:val="0"/>
        <w:adjustRightInd w:val="0"/>
        <w:spacing w:after="37"/>
        <w:jc w:val="left"/>
        <w:rPr>
          <w:rFonts w:cs="Arial"/>
          <w:lang w:val="es-MX"/>
        </w:rPr>
      </w:pPr>
      <w:r w:rsidRPr="00A45482">
        <w:rPr>
          <w:rFonts w:cs="Arial"/>
          <w:lang w:val="es-MX"/>
        </w:rPr>
        <w:t xml:space="preserve">Definir el tipo de atención que requiere. </w:t>
      </w:r>
    </w:p>
    <w:p w14:paraId="67E5C022" w14:textId="77777777" w:rsidR="00E047B6" w:rsidRPr="00A45482" w:rsidRDefault="00E047B6" w:rsidP="004E7894">
      <w:pPr>
        <w:pStyle w:val="Prrafodelista"/>
        <w:numPr>
          <w:ilvl w:val="0"/>
          <w:numId w:val="49"/>
        </w:numPr>
        <w:autoSpaceDE w:val="0"/>
        <w:autoSpaceDN w:val="0"/>
        <w:adjustRightInd w:val="0"/>
        <w:spacing w:after="37"/>
        <w:rPr>
          <w:rFonts w:cs="Arial"/>
          <w:lang w:val="es-MX"/>
        </w:rPr>
      </w:pPr>
      <w:r w:rsidRPr="00A45482">
        <w:rPr>
          <w:rFonts w:cs="Arial"/>
          <w:lang w:val="es-MX"/>
        </w:rPr>
        <w:t xml:space="preserve">Saludar siguiendo la fórmula: </w:t>
      </w:r>
      <w:r w:rsidRPr="00A45482">
        <w:rPr>
          <w:rFonts w:cs="Arial"/>
          <w:i/>
          <w:iCs/>
          <w:lang w:val="es-MX"/>
        </w:rPr>
        <w:t>"Buenos días (tardes), mi nombre es (nombre y apellido)..... ¿en qué puedo servirle? (</w:t>
      </w:r>
      <w:r w:rsidRPr="00A45482">
        <w:rPr>
          <w:rFonts w:cs="Arial"/>
          <w:lang w:val="es-MX"/>
        </w:rPr>
        <w:t xml:space="preserve">Hable en un tono moderado, audible y vocalice bien). </w:t>
      </w:r>
    </w:p>
    <w:p w14:paraId="7408BF26" w14:textId="77777777" w:rsidR="00E047B6" w:rsidRPr="00A45482" w:rsidRDefault="00E047B6" w:rsidP="004E7894">
      <w:pPr>
        <w:pStyle w:val="Prrafodelista"/>
        <w:numPr>
          <w:ilvl w:val="0"/>
          <w:numId w:val="48"/>
        </w:numPr>
        <w:autoSpaceDE w:val="0"/>
        <w:autoSpaceDN w:val="0"/>
        <w:adjustRightInd w:val="0"/>
        <w:spacing w:after="37"/>
        <w:rPr>
          <w:rFonts w:cs="Arial"/>
          <w:lang w:val="es-MX"/>
        </w:rPr>
      </w:pPr>
      <w:r w:rsidRPr="00A45482">
        <w:rPr>
          <w:rFonts w:cs="Arial"/>
          <w:lang w:val="es-MX"/>
        </w:rPr>
        <w:t xml:space="preserve">Tener consideración con esta situación particular que lleva al discapacitado al punto de servicio, dar todas las explicaciones que se requieran, si es necesario escribir lo que se ha manifestado verbalmente y demorar lo menos posible. </w:t>
      </w:r>
    </w:p>
    <w:p w14:paraId="0E9A1D1A" w14:textId="77777777" w:rsidR="00E047B6" w:rsidRPr="00A45482" w:rsidRDefault="00E047B6" w:rsidP="004E7894">
      <w:pPr>
        <w:pStyle w:val="Prrafodelista"/>
        <w:numPr>
          <w:ilvl w:val="0"/>
          <w:numId w:val="47"/>
        </w:numPr>
        <w:autoSpaceDE w:val="0"/>
        <w:autoSpaceDN w:val="0"/>
        <w:adjustRightInd w:val="0"/>
        <w:spacing w:after="37"/>
        <w:rPr>
          <w:rFonts w:cs="Arial"/>
          <w:lang w:val="es-MX"/>
        </w:rPr>
      </w:pPr>
      <w:r w:rsidRPr="00A45482">
        <w:rPr>
          <w:rFonts w:cs="Arial"/>
          <w:lang w:val="es-MX"/>
        </w:rPr>
        <w:t xml:space="preserve">Si debe retirarse del puesto de trabajo para realizar alguna gestión relacionada con la solicitud presentada por el ciudadano(a), explíquele por qué debe hacerlo y solicite que le espere por favor; al regresar al punto agradezca el tiempo de espera. </w:t>
      </w:r>
    </w:p>
    <w:p w14:paraId="495B3182" w14:textId="77777777" w:rsidR="00E047B6" w:rsidRPr="00A45482" w:rsidRDefault="00E047B6" w:rsidP="004E7894">
      <w:pPr>
        <w:pStyle w:val="Prrafodelista"/>
        <w:numPr>
          <w:ilvl w:val="0"/>
          <w:numId w:val="46"/>
        </w:numPr>
        <w:autoSpaceDE w:val="0"/>
        <w:autoSpaceDN w:val="0"/>
        <w:adjustRightInd w:val="0"/>
        <w:spacing w:after="37"/>
        <w:rPr>
          <w:rFonts w:cs="Arial"/>
          <w:lang w:val="es-MX"/>
        </w:rPr>
      </w:pPr>
      <w:r w:rsidRPr="00A45482">
        <w:rPr>
          <w:rFonts w:cs="Arial"/>
          <w:lang w:val="es-MX"/>
        </w:rPr>
        <w:t xml:space="preserve">Si la solución a la solicitud del ciudadano o ciudadana está en manos de otro(a) servidor o servidora del mismo punto, infórmelo al supervisor(a) para que solicite a dicho servidor(a) que se desplace al puesto donde se encuentra el ciudadano o ciudadana y le preste el servicio solicitado. </w:t>
      </w:r>
    </w:p>
    <w:p w14:paraId="4A871182" w14:textId="77777777" w:rsidR="00E047B6" w:rsidRPr="00A45482" w:rsidRDefault="00E047B6" w:rsidP="004E7894">
      <w:pPr>
        <w:pStyle w:val="Prrafodelista"/>
        <w:numPr>
          <w:ilvl w:val="0"/>
          <w:numId w:val="45"/>
        </w:numPr>
        <w:autoSpaceDE w:val="0"/>
        <w:autoSpaceDN w:val="0"/>
        <w:adjustRightInd w:val="0"/>
        <w:spacing w:after="37"/>
        <w:rPr>
          <w:rFonts w:cs="Arial"/>
          <w:lang w:val="es-MX"/>
        </w:rPr>
      </w:pPr>
      <w:r w:rsidRPr="00A45482">
        <w:rPr>
          <w:rFonts w:cs="Arial"/>
          <w:lang w:val="es-MX"/>
        </w:rPr>
        <w:t xml:space="preserve">Permanezca siempre en su puesto de trabajo, listo(a) para atender con dedicación exclusiva a la próxima persona que requiera de su servicio; en caso de dejarlo por un corto período de tiempo, asegúrese que alguno de sus compañeros(as) esté atento(a) a reemplazarlo(a) durante su ausencia. </w:t>
      </w:r>
    </w:p>
    <w:p w14:paraId="3AB7746E" w14:textId="77777777" w:rsidR="00E047B6" w:rsidRPr="00A45482" w:rsidRDefault="00E047B6" w:rsidP="004E7894">
      <w:pPr>
        <w:pStyle w:val="Prrafodelista"/>
        <w:numPr>
          <w:ilvl w:val="0"/>
          <w:numId w:val="44"/>
        </w:numPr>
        <w:autoSpaceDE w:val="0"/>
        <w:autoSpaceDN w:val="0"/>
        <w:adjustRightInd w:val="0"/>
        <w:spacing w:after="37"/>
        <w:rPr>
          <w:rFonts w:cs="Arial"/>
          <w:lang w:val="es-MX"/>
        </w:rPr>
      </w:pPr>
      <w:r w:rsidRPr="00A45482">
        <w:rPr>
          <w:rFonts w:cs="Arial"/>
          <w:lang w:val="es-MX"/>
        </w:rPr>
        <w:t xml:space="preserve">Deje lo que esté haciendo mientras atiende al usuario, esto le hace sentir que se merece toda su atención. </w:t>
      </w:r>
    </w:p>
    <w:p w14:paraId="2AFA6F63" w14:textId="77777777" w:rsidR="00E047B6" w:rsidRPr="00A45482" w:rsidRDefault="00E047B6" w:rsidP="004E7894">
      <w:pPr>
        <w:pStyle w:val="Prrafodelista"/>
        <w:numPr>
          <w:ilvl w:val="0"/>
          <w:numId w:val="43"/>
        </w:numPr>
        <w:autoSpaceDE w:val="0"/>
        <w:autoSpaceDN w:val="0"/>
        <w:adjustRightInd w:val="0"/>
        <w:spacing w:after="37"/>
        <w:jc w:val="left"/>
        <w:rPr>
          <w:rFonts w:cs="Arial"/>
          <w:lang w:val="es-MX"/>
        </w:rPr>
      </w:pPr>
      <w:r w:rsidRPr="00A45482">
        <w:rPr>
          <w:rFonts w:cs="Arial"/>
          <w:lang w:val="es-MX"/>
        </w:rPr>
        <w:t xml:space="preserve">No olvide mantener contacto visual y sonreír a quien atiende. </w:t>
      </w:r>
    </w:p>
    <w:p w14:paraId="648FF11E" w14:textId="77777777" w:rsidR="00E047B6" w:rsidRPr="00A45482" w:rsidRDefault="00E047B6" w:rsidP="004E7894">
      <w:pPr>
        <w:pStyle w:val="Prrafodelista"/>
        <w:numPr>
          <w:ilvl w:val="0"/>
          <w:numId w:val="42"/>
        </w:numPr>
        <w:autoSpaceDE w:val="0"/>
        <w:autoSpaceDN w:val="0"/>
        <w:adjustRightInd w:val="0"/>
        <w:spacing w:after="37"/>
        <w:jc w:val="left"/>
        <w:rPr>
          <w:rFonts w:cs="Arial"/>
          <w:lang w:val="es-MX"/>
        </w:rPr>
      </w:pPr>
      <w:r w:rsidRPr="00A45482">
        <w:rPr>
          <w:rFonts w:cs="Arial"/>
          <w:lang w:val="es-MX"/>
        </w:rPr>
        <w:t xml:space="preserve">Asienta en señal de comprensión. </w:t>
      </w:r>
    </w:p>
    <w:p w14:paraId="01220908" w14:textId="77777777" w:rsidR="00E047B6" w:rsidRPr="00A45482" w:rsidRDefault="00E047B6" w:rsidP="004E7894">
      <w:pPr>
        <w:pStyle w:val="Prrafodelista"/>
        <w:numPr>
          <w:ilvl w:val="0"/>
          <w:numId w:val="41"/>
        </w:numPr>
        <w:autoSpaceDE w:val="0"/>
        <w:autoSpaceDN w:val="0"/>
        <w:adjustRightInd w:val="0"/>
        <w:rPr>
          <w:rFonts w:cs="Arial"/>
          <w:lang w:val="es-MX"/>
        </w:rPr>
      </w:pPr>
      <w:r w:rsidRPr="00A45482">
        <w:rPr>
          <w:rFonts w:cs="Arial"/>
          <w:lang w:val="es-MX"/>
        </w:rPr>
        <w:t>Si es posible utilice el nombre del ciudadano(a), antecedido por "</w:t>
      </w:r>
      <w:r w:rsidRPr="00A45482">
        <w:rPr>
          <w:rFonts w:cs="Arial"/>
          <w:i/>
          <w:iCs/>
          <w:lang w:val="es-MX"/>
        </w:rPr>
        <w:t>señor, señora o señorita"</w:t>
      </w:r>
      <w:r w:rsidRPr="00A45482">
        <w:rPr>
          <w:rFonts w:cs="Arial"/>
          <w:lang w:val="es-MX"/>
        </w:rPr>
        <w:t xml:space="preserve">, por lo menos dos (2) veces durante la conversación. </w:t>
      </w:r>
    </w:p>
    <w:p w14:paraId="11C1386C" w14:textId="77777777" w:rsidR="00E047B6" w:rsidRPr="00A45482" w:rsidRDefault="00E047B6" w:rsidP="004E7894">
      <w:pPr>
        <w:pStyle w:val="Default"/>
        <w:numPr>
          <w:ilvl w:val="0"/>
          <w:numId w:val="40"/>
        </w:numPr>
        <w:spacing w:after="37"/>
        <w:jc w:val="both"/>
        <w:rPr>
          <w:color w:val="auto"/>
        </w:rPr>
      </w:pPr>
      <w:r w:rsidRPr="00A45482">
        <w:rPr>
          <w:color w:val="auto"/>
        </w:rPr>
        <w:t xml:space="preserve">No converse ni por teléfono ni con los compañeros de temas ajenos a la solicitud del ciudadano(a) que está atendiendo. </w:t>
      </w:r>
    </w:p>
    <w:p w14:paraId="3C9E49C6" w14:textId="77777777" w:rsidR="00E047B6" w:rsidRPr="00A45482" w:rsidRDefault="00E047B6" w:rsidP="004E7894">
      <w:pPr>
        <w:pStyle w:val="Default"/>
        <w:numPr>
          <w:ilvl w:val="0"/>
          <w:numId w:val="39"/>
        </w:numPr>
        <w:spacing w:after="37"/>
        <w:rPr>
          <w:color w:val="auto"/>
        </w:rPr>
      </w:pPr>
      <w:r w:rsidRPr="00A45482">
        <w:rPr>
          <w:color w:val="auto"/>
        </w:rPr>
        <w:t xml:space="preserve">Mantenga una postura corporal que demuestre interés. </w:t>
      </w:r>
    </w:p>
    <w:p w14:paraId="1F80FB4C" w14:textId="77777777" w:rsidR="00E047B6" w:rsidRPr="00A45482" w:rsidRDefault="00E047B6" w:rsidP="004E7894">
      <w:pPr>
        <w:pStyle w:val="Default"/>
        <w:numPr>
          <w:ilvl w:val="0"/>
          <w:numId w:val="38"/>
        </w:numPr>
        <w:rPr>
          <w:color w:val="auto"/>
        </w:rPr>
      </w:pPr>
      <w:r w:rsidRPr="00A45482">
        <w:rPr>
          <w:color w:val="auto"/>
        </w:rPr>
        <w:t xml:space="preserve">No tutee al usuario ni utilice en su comunicación frases afectuosas. </w:t>
      </w:r>
    </w:p>
    <w:p w14:paraId="420CF4EA" w14:textId="77777777" w:rsidR="00E047B6" w:rsidRPr="00A45482" w:rsidRDefault="00E047B6" w:rsidP="00E047B6">
      <w:pPr>
        <w:pStyle w:val="Default"/>
        <w:rPr>
          <w:b/>
          <w:bCs/>
          <w:color w:val="auto"/>
        </w:rPr>
      </w:pPr>
    </w:p>
    <w:p w14:paraId="2BF13B63" w14:textId="79A923C7" w:rsidR="00E047B6" w:rsidRPr="00A45482" w:rsidRDefault="00E047B6" w:rsidP="00E047B6">
      <w:pPr>
        <w:autoSpaceDE w:val="0"/>
        <w:autoSpaceDN w:val="0"/>
        <w:adjustRightInd w:val="0"/>
        <w:rPr>
          <w:rFonts w:cs="Arial"/>
        </w:rPr>
      </w:pPr>
      <w:r w:rsidRPr="00A45482">
        <w:rPr>
          <w:rFonts w:cs="Arial"/>
        </w:rPr>
        <w:lastRenderedPageBreak/>
        <w:t xml:space="preserve">Para cada tipo de discapacidad existe una manera correcta de nombrarla. Tenga en cuenta la siguiente tabla, Ver Cuadro </w:t>
      </w:r>
      <w:r w:rsidR="00296875" w:rsidRPr="00A45482">
        <w:rPr>
          <w:rFonts w:cs="Arial"/>
        </w:rPr>
        <w:t>7</w:t>
      </w:r>
      <w:r w:rsidRPr="00A45482">
        <w:rPr>
          <w:rFonts w:cs="Arial"/>
        </w:rPr>
        <w:t>.</w:t>
      </w:r>
    </w:p>
    <w:p w14:paraId="60801570" w14:textId="77777777" w:rsidR="00E047B6" w:rsidRPr="00A45482" w:rsidRDefault="00E047B6" w:rsidP="00E047B6">
      <w:pPr>
        <w:autoSpaceDE w:val="0"/>
        <w:autoSpaceDN w:val="0"/>
        <w:adjustRightInd w:val="0"/>
        <w:rPr>
          <w:rFonts w:cs="Arial"/>
        </w:rPr>
      </w:pPr>
    </w:p>
    <w:tbl>
      <w:tblPr>
        <w:tblStyle w:val="Tablaconcuadrcula"/>
        <w:tblW w:w="0" w:type="auto"/>
        <w:tblLook w:val="04A0" w:firstRow="1" w:lastRow="0" w:firstColumn="1" w:lastColumn="0" w:noHBand="0" w:noVBand="1"/>
      </w:tblPr>
      <w:tblGrid>
        <w:gridCol w:w="3823"/>
        <w:gridCol w:w="5573"/>
      </w:tblGrid>
      <w:tr w:rsidR="00A45482" w:rsidRPr="00A45482" w14:paraId="40459C47" w14:textId="77777777" w:rsidTr="00FA2A82">
        <w:trPr>
          <w:trHeight w:val="112"/>
        </w:trPr>
        <w:tc>
          <w:tcPr>
            <w:tcW w:w="3823" w:type="dxa"/>
          </w:tcPr>
          <w:p w14:paraId="2CC346AD" w14:textId="5D5F0915" w:rsidR="00E047B6" w:rsidRPr="00C9733F" w:rsidRDefault="00E047B6" w:rsidP="00722F72">
            <w:pPr>
              <w:autoSpaceDE w:val="0"/>
              <w:autoSpaceDN w:val="0"/>
              <w:adjustRightInd w:val="0"/>
              <w:jc w:val="center"/>
              <w:rPr>
                <w:rFonts w:cs="Arial"/>
                <w:lang w:val="es-CO"/>
              </w:rPr>
            </w:pPr>
            <w:r w:rsidRPr="00C9733F">
              <w:rPr>
                <w:rFonts w:cs="Arial"/>
                <w:lang w:val="es-CO"/>
              </w:rPr>
              <w:t>Expresión Incorrecta</w:t>
            </w:r>
          </w:p>
        </w:tc>
        <w:tc>
          <w:tcPr>
            <w:tcW w:w="5573" w:type="dxa"/>
          </w:tcPr>
          <w:p w14:paraId="5A7B1E48" w14:textId="21EC4033" w:rsidR="00E047B6" w:rsidRPr="00C9733F" w:rsidRDefault="00E047B6" w:rsidP="00722F72">
            <w:pPr>
              <w:autoSpaceDE w:val="0"/>
              <w:autoSpaceDN w:val="0"/>
              <w:adjustRightInd w:val="0"/>
              <w:jc w:val="center"/>
              <w:rPr>
                <w:rFonts w:cs="Arial"/>
                <w:lang w:val="es-CO"/>
              </w:rPr>
            </w:pPr>
            <w:r w:rsidRPr="00C9733F">
              <w:rPr>
                <w:rFonts w:cs="Arial"/>
                <w:lang w:val="es-CO"/>
              </w:rPr>
              <w:t>Expresión Correcta</w:t>
            </w:r>
          </w:p>
        </w:tc>
      </w:tr>
      <w:tr w:rsidR="00A45482" w:rsidRPr="00A45482" w14:paraId="4141970E" w14:textId="77777777" w:rsidTr="00FA2A82">
        <w:trPr>
          <w:trHeight w:val="112"/>
        </w:trPr>
        <w:tc>
          <w:tcPr>
            <w:tcW w:w="3823" w:type="dxa"/>
          </w:tcPr>
          <w:p w14:paraId="49892DC1" w14:textId="77777777" w:rsidR="00E047B6" w:rsidRPr="00C9733F" w:rsidRDefault="00E047B6" w:rsidP="00FA2A82">
            <w:pPr>
              <w:autoSpaceDE w:val="0"/>
              <w:autoSpaceDN w:val="0"/>
              <w:adjustRightInd w:val="0"/>
              <w:jc w:val="left"/>
              <w:rPr>
                <w:rFonts w:cs="Arial"/>
                <w:lang w:val="es-CO"/>
              </w:rPr>
            </w:pPr>
            <w:r w:rsidRPr="00C9733F">
              <w:rPr>
                <w:rFonts w:cs="Arial"/>
                <w:lang w:val="es-CO"/>
              </w:rPr>
              <w:t xml:space="preserve">Discapacitado </w:t>
            </w:r>
          </w:p>
        </w:tc>
        <w:tc>
          <w:tcPr>
            <w:tcW w:w="5573" w:type="dxa"/>
          </w:tcPr>
          <w:p w14:paraId="2EAD1669" w14:textId="77777777" w:rsidR="00E047B6" w:rsidRPr="00C9733F" w:rsidRDefault="00E047B6" w:rsidP="00FA2A82">
            <w:pPr>
              <w:autoSpaceDE w:val="0"/>
              <w:autoSpaceDN w:val="0"/>
              <w:adjustRightInd w:val="0"/>
              <w:jc w:val="left"/>
              <w:rPr>
                <w:rFonts w:cs="Arial"/>
                <w:lang w:val="es-CO"/>
              </w:rPr>
            </w:pPr>
            <w:r w:rsidRPr="00C9733F">
              <w:rPr>
                <w:rFonts w:cs="Arial"/>
                <w:lang w:val="es-CO"/>
              </w:rPr>
              <w:t xml:space="preserve">Persona con discapacidad </w:t>
            </w:r>
          </w:p>
        </w:tc>
      </w:tr>
      <w:tr w:rsidR="00A45482" w:rsidRPr="00A45482" w14:paraId="27FED7D6" w14:textId="77777777" w:rsidTr="00FA2A82">
        <w:trPr>
          <w:trHeight w:val="112"/>
        </w:trPr>
        <w:tc>
          <w:tcPr>
            <w:tcW w:w="3823" w:type="dxa"/>
          </w:tcPr>
          <w:p w14:paraId="0C4CD6EB"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Defecto de nacimiento </w:t>
            </w:r>
          </w:p>
        </w:tc>
        <w:tc>
          <w:tcPr>
            <w:tcW w:w="5573" w:type="dxa"/>
          </w:tcPr>
          <w:p w14:paraId="7ADDBF3F"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Discapacidad congénita </w:t>
            </w:r>
          </w:p>
        </w:tc>
      </w:tr>
      <w:tr w:rsidR="00A45482" w:rsidRPr="00A45482" w14:paraId="29FC6C14" w14:textId="77777777" w:rsidTr="00FA2A82">
        <w:trPr>
          <w:trHeight w:val="112"/>
        </w:trPr>
        <w:tc>
          <w:tcPr>
            <w:tcW w:w="3823" w:type="dxa"/>
          </w:tcPr>
          <w:p w14:paraId="76AB01A2"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Deforme </w:t>
            </w:r>
          </w:p>
        </w:tc>
        <w:tc>
          <w:tcPr>
            <w:tcW w:w="5573" w:type="dxa"/>
          </w:tcPr>
          <w:p w14:paraId="196A9C57"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discapacidad congénita </w:t>
            </w:r>
          </w:p>
        </w:tc>
      </w:tr>
      <w:tr w:rsidR="00A45482" w:rsidRPr="00A45482" w14:paraId="23EF329B" w14:textId="77777777" w:rsidTr="00FA2A82">
        <w:trPr>
          <w:trHeight w:val="250"/>
        </w:trPr>
        <w:tc>
          <w:tcPr>
            <w:tcW w:w="3823" w:type="dxa"/>
          </w:tcPr>
          <w:p w14:paraId="53CB1720"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Enano </w:t>
            </w:r>
          </w:p>
        </w:tc>
        <w:tc>
          <w:tcPr>
            <w:tcW w:w="5573" w:type="dxa"/>
          </w:tcPr>
          <w:p w14:paraId="31431AFD"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de talla baja </w:t>
            </w:r>
          </w:p>
          <w:p w14:paraId="766F391E"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Acondroplastia </w:t>
            </w:r>
          </w:p>
        </w:tc>
      </w:tr>
      <w:tr w:rsidR="00A45482" w:rsidRPr="00A45482" w14:paraId="338FCAC0" w14:textId="77777777" w:rsidTr="00FA2A82">
        <w:trPr>
          <w:trHeight w:val="250"/>
        </w:trPr>
        <w:tc>
          <w:tcPr>
            <w:tcW w:w="3823" w:type="dxa"/>
          </w:tcPr>
          <w:p w14:paraId="2A751DC8"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(el) Ciego </w:t>
            </w:r>
          </w:p>
        </w:tc>
        <w:tc>
          <w:tcPr>
            <w:tcW w:w="5573" w:type="dxa"/>
          </w:tcPr>
          <w:p w14:paraId="6A044158"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ciega </w:t>
            </w:r>
          </w:p>
          <w:p w14:paraId="404BB5F2"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discapacidad visual </w:t>
            </w:r>
          </w:p>
        </w:tc>
      </w:tr>
      <w:tr w:rsidR="00A45482" w:rsidRPr="00A45482" w14:paraId="727EB73A" w14:textId="77777777" w:rsidTr="00FA2A82">
        <w:trPr>
          <w:trHeight w:val="112"/>
        </w:trPr>
        <w:tc>
          <w:tcPr>
            <w:tcW w:w="3823" w:type="dxa"/>
          </w:tcPr>
          <w:p w14:paraId="2E61E651"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Semividente </w:t>
            </w:r>
          </w:p>
        </w:tc>
        <w:tc>
          <w:tcPr>
            <w:tcW w:w="5573" w:type="dxa"/>
          </w:tcPr>
          <w:p w14:paraId="7CCD7E99"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baja visión </w:t>
            </w:r>
          </w:p>
        </w:tc>
      </w:tr>
      <w:tr w:rsidR="00A45482" w:rsidRPr="00A45482" w14:paraId="2223178A" w14:textId="77777777" w:rsidTr="00FA2A82">
        <w:trPr>
          <w:trHeight w:val="388"/>
        </w:trPr>
        <w:tc>
          <w:tcPr>
            <w:tcW w:w="3823" w:type="dxa"/>
          </w:tcPr>
          <w:p w14:paraId="024831D2"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el) Sordo </w:t>
            </w:r>
          </w:p>
          <w:p w14:paraId="26AC019C"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Mudo </w:t>
            </w:r>
          </w:p>
          <w:p w14:paraId="2FC6799E"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Sordomudo </w:t>
            </w:r>
          </w:p>
        </w:tc>
        <w:tc>
          <w:tcPr>
            <w:tcW w:w="5573" w:type="dxa"/>
          </w:tcPr>
          <w:p w14:paraId="6C3478DD"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discapacidad auditiva </w:t>
            </w:r>
          </w:p>
          <w:p w14:paraId="340DA7A7"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sorda </w:t>
            </w:r>
          </w:p>
          <w:p w14:paraId="0AE584C4"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que no habla en lengua oral </w:t>
            </w:r>
          </w:p>
        </w:tc>
      </w:tr>
      <w:tr w:rsidR="00A45482" w:rsidRPr="00A45482" w14:paraId="66BA0EC6" w14:textId="77777777" w:rsidTr="00FA2A82">
        <w:trPr>
          <w:trHeight w:val="664"/>
        </w:trPr>
        <w:tc>
          <w:tcPr>
            <w:tcW w:w="3823" w:type="dxa"/>
          </w:tcPr>
          <w:p w14:paraId="374AD5C9"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Hipoacústico </w:t>
            </w:r>
          </w:p>
        </w:tc>
        <w:tc>
          <w:tcPr>
            <w:tcW w:w="5573" w:type="dxa"/>
          </w:tcPr>
          <w:p w14:paraId="4CF852E4" w14:textId="77777777" w:rsidR="00E047B6" w:rsidRPr="00A45482" w:rsidRDefault="00E047B6" w:rsidP="00FA2A82">
            <w:pPr>
              <w:autoSpaceDE w:val="0"/>
              <w:autoSpaceDN w:val="0"/>
              <w:adjustRightInd w:val="0"/>
              <w:rPr>
                <w:rFonts w:cs="Arial"/>
                <w:lang w:val="es-CO"/>
              </w:rPr>
            </w:pPr>
            <w:r w:rsidRPr="00A45482">
              <w:rPr>
                <w:rFonts w:cs="Arial"/>
                <w:lang w:val="es-CO"/>
              </w:rPr>
              <w:t xml:space="preserve">Persona Hipoacúsica. Baja audición. Estas personas no son sordas, pueden compensar su pérdida auditiva con un sistema o mecanismo de amplificación. </w:t>
            </w:r>
          </w:p>
          <w:p w14:paraId="6D90CA9E"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Con limitación auditiva </w:t>
            </w:r>
          </w:p>
        </w:tc>
      </w:tr>
      <w:tr w:rsidR="00A45482" w:rsidRPr="00A45482" w14:paraId="69C96C95" w14:textId="77777777" w:rsidTr="00FA2A82">
        <w:trPr>
          <w:trHeight w:val="526"/>
        </w:trPr>
        <w:tc>
          <w:tcPr>
            <w:tcW w:w="3823" w:type="dxa"/>
          </w:tcPr>
          <w:p w14:paraId="0AD5BA0B"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Inválido - Minusválido </w:t>
            </w:r>
          </w:p>
          <w:p w14:paraId="444EF1FE"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Tullido </w:t>
            </w:r>
          </w:p>
          <w:p w14:paraId="23A66761"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Lisiado </w:t>
            </w:r>
          </w:p>
          <w:p w14:paraId="41D8C05E"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Paralítico </w:t>
            </w:r>
          </w:p>
        </w:tc>
        <w:tc>
          <w:tcPr>
            <w:tcW w:w="5573" w:type="dxa"/>
          </w:tcPr>
          <w:p w14:paraId="33589E9B"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discapacidad física </w:t>
            </w:r>
          </w:p>
        </w:tc>
      </w:tr>
      <w:tr w:rsidR="00A45482" w:rsidRPr="00A45482" w14:paraId="6EE799A4" w14:textId="77777777" w:rsidTr="00FA2A82">
        <w:trPr>
          <w:trHeight w:val="255"/>
        </w:trPr>
        <w:tc>
          <w:tcPr>
            <w:tcW w:w="3823" w:type="dxa"/>
          </w:tcPr>
          <w:p w14:paraId="6F578CE2"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Confinado a una silla de ruedas </w:t>
            </w:r>
          </w:p>
        </w:tc>
        <w:tc>
          <w:tcPr>
            <w:tcW w:w="5573" w:type="dxa"/>
          </w:tcPr>
          <w:p w14:paraId="0CC4A481"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usuaria de silla de ruedas </w:t>
            </w:r>
          </w:p>
        </w:tc>
      </w:tr>
      <w:tr w:rsidR="00A45482" w:rsidRPr="00A45482" w14:paraId="6BD6B9BD" w14:textId="77777777" w:rsidTr="00FA2A82">
        <w:trPr>
          <w:trHeight w:val="112"/>
        </w:trPr>
        <w:tc>
          <w:tcPr>
            <w:tcW w:w="3823" w:type="dxa"/>
          </w:tcPr>
          <w:p w14:paraId="45FE0BEF"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Mutilado </w:t>
            </w:r>
          </w:p>
        </w:tc>
        <w:tc>
          <w:tcPr>
            <w:tcW w:w="5573" w:type="dxa"/>
          </w:tcPr>
          <w:p w14:paraId="3E1CA445"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amputación </w:t>
            </w:r>
          </w:p>
        </w:tc>
      </w:tr>
      <w:tr w:rsidR="00A45482" w:rsidRPr="00A45482" w14:paraId="7B0485C9" w14:textId="77777777" w:rsidTr="00FA2A82">
        <w:trPr>
          <w:trHeight w:val="112"/>
        </w:trPr>
        <w:tc>
          <w:tcPr>
            <w:tcW w:w="3823" w:type="dxa"/>
          </w:tcPr>
          <w:p w14:paraId="27A07D39"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Cojo </w:t>
            </w:r>
          </w:p>
        </w:tc>
        <w:tc>
          <w:tcPr>
            <w:tcW w:w="5573" w:type="dxa"/>
          </w:tcPr>
          <w:p w14:paraId="52F0CD65"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movilidad reducida </w:t>
            </w:r>
          </w:p>
        </w:tc>
      </w:tr>
      <w:tr w:rsidR="00A45482" w:rsidRPr="00A45482" w14:paraId="1BE1D391" w14:textId="77777777" w:rsidTr="00FA2A82">
        <w:trPr>
          <w:trHeight w:val="526"/>
        </w:trPr>
        <w:tc>
          <w:tcPr>
            <w:tcW w:w="3823" w:type="dxa"/>
          </w:tcPr>
          <w:p w14:paraId="778D7803"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Retardado mental - Enfermo mental, Bobo, Tonto, Mongólico </w:t>
            </w:r>
          </w:p>
          <w:p w14:paraId="0941FF02"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Aquejado por... </w:t>
            </w:r>
          </w:p>
        </w:tc>
        <w:tc>
          <w:tcPr>
            <w:tcW w:w="5573" w:type="dxa"/>
          </w:tcPr>
          <w:p w14:paraId="43E0A334"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discapacidad intelectual </w:t>
            </w:r>
          </w:p>
        </w:tc>
      </w:tr>
      <w:tr w:rsidR="00A45482" w:rsidRPr="00A45482" w14:paraId="4CE37827" w14:textId="77777777" w:rsidTr="00FA2A82">
        <w:trPr>
          <w:trHeight w:val="112"/>
        </w:trPr>
        <w:tc>
          <w:tcPr>
            <w:tcW w:w="3823" w:type="dxa"/>
          </w:tcPr>
          <w:p w14:paraId="417E14B4"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Neurótico </w:t>
            </w:r>
          </w:p>
        </w:tc>
        <w:tc>
          <w:tcPr>
            <w:tcW w:w="5573" w:type="dxa"/>
          </w:tcPr>
          <w:p w14:paraId="1CED0B9E"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neurosis </w:t>
            </w:r>
          </w:p>
        </w:tc>
      </w:tr>
      <w:tr w:rsidR="00A45482" w:rsidRPr="00A45482" w14:paraId="2BBA9CAC" w14:textId="77777777" w:rsidTr="00FA2A82">
        <w:trPr>
          <w:trHeight w:val="112"/>
        </w:trPr>
        <w:tc>
          <w:tcPr>
            <w:tcW w:w="3823" w:type="dxa"/>
          </w:tcPr>
          <w:p w14:paraId="4D853C25"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Esquizofrénico </w:t>
            </w:r>
          </w:p>
        </w:tc>
        <w:tc>
          <w:tcPr>
            <w:tcW w:w="5573" w:type="dxa"/>
          </w:tcPr>
          <w:p w14:paraId="0B613854"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esquizofrenia </w:t>
            </w:r>
          </w:p>
        </w:tc>
      </w:tr>
      <w:tr w:rsidR="00A45482" w:rsidRPr="00A45482" w14:paraId="0190972B" w14:textId="77777777" w:rsidTr="00FA2A82">
        <w:trPr>
          <w:trHeight w:val="112"/>
        </w:trPr>
        <w:tc>
          <w:tcPr>
            <w:tcW w:w="3823" w:type="dxa"/>
          </w:tcPr>
          <w:p w14:paraId="31194821"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Epiléptico </w:t>
            </w:r>
          </w:p>
        </w:tc>
        <w:tc>
          <w:tcPr>
            <w:tcW w:w="5573" w:type="dxa"/>
          </w:tcPr>
          <w:p w14:paraId="31F0E511"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con epilepsia </w:t>
            </w:r>
          </w:p>
        </w:tc>
      </w:tr>
      <w:tr w:rsidR="00A45482" w:rsidRPr="00A45482" w14:paraId="659D1FE3" w14:textId="77777777" w:rsidTr="00FA2A82">
        <w:trPr>
          <w:trHeight w:val="250"/>
        </w:trPr>
        <w:tc>
          <w:tcPr>
            <w:tcW w:w="3823" w:type="dxa"/>
          </w:tcPr>
          <w:p w14:paraId="230405DE"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Víctima de..., </w:t>
            </w:r>
          </w:p>
        </w:tc>
        <w:tc>
          <w:tcPr>
            <w:tcW w:w="5573" w:type="dxa"/>
          </w:tcPr>
          <w:p w14:paraId="6C61E6CB"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que experimentó o que tiene... </w:t>
            </w:r>
          </w:p>
          <w:p w14:paraId="02DFFA97" w14:textId="77777777" w:rsidR="00E047B6" w:rsidRPr="00A45482" w:rsidRDefault="00E047B6" w:rsidP="00FA2A82">
            <w:pPr>
              <w:autoSpaceDE w:val="0"/>
              <w:autoSpaceDN w:val="0"/>
              <w:adjustRightInd w:val="0"/>
              <w:rPr>
                <w:rFonts w:cs="Arial"/>
                <w:lang w:val="es-CO"/>
              </w:rPr>
            </w:pPr>
            <w:r w:rsidRPr="00A45482">
              <w:rPr>
                <w:rFonts w:cs="Arial"/>
                <w:lang w:val="es-CO"/>
              </w:rPr>
              <w:t xml:space="preserve">Persona en situación de </w:t>
            </w:r>
          </w:p>
        </w:tc>
      </w:tr>
      <w:tr w:rsidR="00A45482" w:rsidRPr="00A45482" w14:paraId="1CEE91FE" w14:textId="77777777" w:rsidTr="00FA2A82">
        <w:trPr>
          <w:trHeight w:val="388"/>
        </w:trPr>
        <w:tc>
          <w:tcPr>
            <w:tcW w:w="3823" w:type="dxa"/>
          </w:tcPr>
          <w:p w14:paraId="57DD27AD"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Aquejado por </w:t>
            </w:r>
          </w:p>
          <w:p w14:paraId="5A47EB04"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Padece... </w:t>
            </w:r>
          </w:p>
          <w:p w14:paraId="140FEA1F"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Sufre de ... </w:t>
            </w:r>
          </w:p>
        </w:tc>
        <w:tc>
          <w:tcPr>
            <w:tcW w:w="5573" w:type="dxa"/>
          </w:tcPr>
          <w:p w14:paraId="41956FCB" w14:textId="77777777" w:rsidR="00E047B6" w:rsidRPr="00A45482" w:rsidRDefault="00E047B6" w:rsidP="00FA2A82">
            <w:pPr>
              <w:autoSpaceDE w:val="0"/>
              <w:autoSpaceDN w:val="0"/>
              <w:adjustRightInd w:val="0"/>
              <w:jc w:val="left"/>
              <w:rPr>
                <w:rFonts w:cs="Arial"/>
                <w:lang w:val="es-CO"/>
              </w:rPr>
            </w:pPr>
            <w:r w:rsidRPr="00A45482">
              <w:rPr>
                <w:rFonts w:cs="Arial"/>
                <w:lang w:val="es-CO"/>
              </w:rPr>
              <w:t xml:space="preserve">Persona que tiene… </w:t>
            </w:r>
          </w:p>
        </w:tc>
      </w:tr>
    </w:tbl>
    <w:p w14:paraId="1186B246" w14:textId="2B3B31F4" w:rsidR="00E047B6" w:rsidRPr="00A45482" w:rsidRDefault="00E047B6" w:rsidP="00E047B6">
      <w:pPr>
        <w:autoSpaceDE w:val="0"/>
        <w:autoSpaceDN w:val="0"/>
        <w:adjustRightInd w:val="0"/>
        <w:jc w:val="center"/>
        <w:rPr>
          <w:rFonts w:cs="Arial"/>
          <w:sz w:val="20"/>
          <w:szCs w:val="20"/>
          <w:lang w:val="es-MX"/>
        </w:rPr>
      </w:pPr>
      <w:r w:rsidRPr="00A45482">
        <w:rPr>
          <w:rFonts w:cs="Arial"/>
          <w:sz w:val="20"/>
          <w:szCs w:val="20"/>
          <w:lang w:val="es-MX"/>
        </w:rPr>
        <w:t xml:space="preserve">Cuadro </w:t>
      </w:r>
      <w:r w:rsidR="00296875" w:rsidRPr="00A45482">
        <w:rPr>
          <w:rFonts w:cs="Arial"/>
          <w:sz w:val="20"/>
          <w:szCs w:val="20"/>
          <w:lang w:val="es-MX"/>
        </w:rPr>
        <w:t>7</w:t>
      </w:r>
      <w:r w:rsidRPr="00A45482">
        <w:rPr>
          <w:rFonts w:cs="Arial"/>
          <w:sz w:val="20"/>
          <w:szCs w:val="20"/>
          <w:lang w:val="es-MX"/>
        </w:rPr>
        <w:t>. Manejo de Términos por tipo de discapacidad</w:t>
      </w:r>
    </w:p>
    <w:p w14:paraId="18F83622" w14:textId="77777777" w:rsidR="001C4F22" w:rsidRPr="00A45482" w:rsidRDefault="001C4F22" w:rsidP="00E047B6">
      <w:pPr>
        <w:autoSpaceDE w:val="0"/>
        <w:autoSpaceDN w:val="0"/>
        <w:adjustRightInd w:val="0"/>
        <w:jc w:val="center"/>
        <w:rPr>
          <w:rFonts w:cs="Arial"/>
          <w:sz w:val="20"/>
          <w:szCs w:val="20"/>
          <w:lang w:val="es-MX"/>
        </w:rPr>
      </w:pPr>
    </w:p>
    <w:p w14:paraId="7D488C3A" w14:textId="77777777" w:rsidR="007043D8" w:rsidRPr="00A45482" w:rsidRDefault="007043D8" w:rsidP="00E047B6">
      <w:pPr>
        <w:autoSpaceDE w:val="0"/>
        <w:autoSpaceDN w:val="0"/>
        <w:adjustRightInd w:val="0"/>
        <w:jc w:val="center"/>
        <w:rPr>
          <w:rFonts w:cs="Arial"/>
          <w:sz w:val="20"/>
          <w:szCs w:val="20"/>
          <w:lang w:val="es-MX"/>
        </w:rPr>
      </w:pPr>
    </w:p>
    <w:p w14:paraId="54E397C3" w14:textId="16B10C57" w:rsidR="00F66B3C" w:rsidRPr="00A45482" w:rsidRDefault="00C24195" w:rsidP="00E7629D">
      <w:pPr>
        <w:pStyle w:val="Ttulo1"/>
        <w:numPr>
          <w:ilvl w:val="0"/>
          <w:numId w:val="76"/>
        </w:numPr>
      </w:pPr>
      <w:r w:rsidRPr="00A45482">
        <w:t>CONTENIDO Y DESARROLLO</w:t>
      </w:r>
      <w:bookmarkEnd w:id="9"/>
    </w:p>
    <w:p w14:paraId="3A41E86F" w14:textId="218A3703" w:rsidR="004C2C9D" w:rsidRPr="00A45482" w:rsidRDefault="004C2C9D" w:rsidP="004C2C9D">
      <w:pPr>
        <w:rPr>
          <w:lang w:val="es-MX"/>
        </w:rPr>
      </w:pPr>
    </w:p>
    <w:p w14:paraId="53A2AC25" w14:textId="1FF42590" w:rsidR="004C2C9D" w:rsidRPr="00A45482" w:rsidRDefault="004C2C9D" w:rsidP="004C2C9D">
      <w:pPr>
        <w:rPr>
          <w:rFonts w:eastAsia="Calibri" w:cs="Arial"/>
          <w:lang w:val="es-ES_tradnl" w:eastAsia="ar-SA"/>
        </w:rPr>
      </w:pPr>
      <w:r w:rsidRPr="00A45482">
        <w:rPr>
          <w:rFonts w:eastAsia="Calibri" w:cs="Arial"/>
          <w:lang w:val="es-ES_tradnl" w:eastAsia="ar-SA"/>
        </w:rPr>
        <w:t xml:space="preserve">Los Formatos de caracterización del proceso que </w:t>
      </w:r>
      <w:r w:rsidR="00EF6DB7" w:rsidRPr="00A45482">
        <w:rPr>
          <w:rFonts w:eastAsia="Calibri" w:cs="Arial"/>
          <w:lang w:val="es-ES_tradnl" w:eastAsia="ar-SA"/>
        </w:rPr>
        <w:t>amplían</w:t>
      </w:r>
      <w:r w:rsidRPr="00A45482">
        <w:rPr>
          <w:rFonts w:eastAsia="Calibri" w:cs="Arial"/>
          <w:lang w:val="es-ES_tradnl" w:eastAsia="ar-SA"/>
        </w:rPr>
        <w:t xml:space="preserve"> el contenido y desarrollo de este proceso se </w:t>
      </w:r>
      <w:r w:rsidR="00EF6DB7" w:rsidRPr="00A45482">
        <w:rPr>
          <w:rFonts w:eastAsia="Calibri" w:cs="Arial"/>
          <w:lang w:val="es-ES_tradnl" w:eastAsia="ar-SA"/>
        </w:rPr>
        <w:t>relacionan</w:t>
      </w:r>
      <w:r w:rsidRPr="00A45482">
        <w:rPr>
          <w:rFonts w:eastAsia="Calibri" w:cs="Arial"/>
          <w:lang w:val="es-ES_tradnl" w:eastAsia="ar-SA"/>
        </w:rPr>
        <w:t xml:space="preserve"> a continuación:</w:t>
      </w:r>
    </w:p>
    <w:p w14:paraId="438D77EC" w14:textId="77777777" w:rsidR="00647CF8" w:rsidRPr="00A45482" w:rsidRDefault="00647CF8" w:rsidP="004C2C9D">
      <w:pPr>
        <w:rPr>
          <w:rFonts w:eastAsia="Calibri" w:cs="Arial"/>
          <w:lang w:val="es-ES_tradnl" w:eastAsia="ar-SA"/>
        </w:rPr>
      </w:pPr>
    </w:p>
    <w:tbl>
      <w:tblPr>
        <w:tblW w:w="9241" w:type="dxa"/>
        <w:jc w:val="center"/>
        <w:tblCellMar>
          <w:left w:w="70" w:type="dxa"/>
          <w:right w:w="70" w:type="dxa"/>
        </w:tblCellMar>
        <w:tblLook w:val="04A0" w:firstRow="1" w:lastRow="0" w:firstColumn="1" w:lastColumn="0" w:noHBand="0" w:noVBand="1"/>
      </w:tblPr>
      <w:tblGrid>
        <w:gridCol w:w="809"/>
        <w:gridCol w:w="3076"/>
        <w:gridCol w:w="5356"/>
      </w:tblGrid>
      <w:tr w:rsidR="00A45482" w:rsidRPr="00A45482" w14:paraId="3C233902" w14:textId="77777777" w:rsidTr="00186795">
        <w:trPr>
          <w:trHeight w:val="495"/>
          <w:tblHeader/>
          <w:jc w:val="center"/>
        </w:trPr>
        <w:tc>
          <w:tcPr>
            <w:tcW w:w="809" w:type="dxa"/>
            <w:tcBorders>
              <w:top w:val="single" w:sz="8" w:space="0" w:color="auto"/>
              <w:left w:val="single" w:sz="8" w:space="0" w:color="auto"/>
              <w:bottom w:val="single" w:sz="8" w:space="0" w:color="auto"/>
              <w:right w:val="single" w:sz="8" w:space="0" w:color="000000"/>
            </w:tcBorders>
            <w:shd w:val="clear" w:color="CCCCFF" w:fill="C0C0C0"/>
            <w:vAlign w:val="center"/>
            <w:hideMark/>
          </w:tcPr>
          <w:p w14:paraId="253E7BA4" w14:textId="77777777" w:rsidR="004C2C9D" w:rsidRPr="00C9733F" w:rsidRDefault="004C2C9D" w:rsidP="00186795">
            <w:pPr>
              <w:jc w:val="center"/>
              <w:rPr>
                <w:rFonts w:cs="Arial"/>
                <w:lang w:val="es-CO" w:eastAsia="es-CO"/>
              </w:rPr>
            </w:pPr>
            <w:r w:rsidRPr="00C9733F">
              <w:rPr>
                <w:rFonts w:cs="Arial"/>
                <w:lang w:val="es-CO" w:eastAsia="es-CO"/>
              </w:rPr>
              <w:t>Nº</w:t>
            </w:r>
          </w:p>
        </w:tc>
        <w:tc>
          <w:tcPr>
            <w:tcW w:w="3076" w:type="dxa"/>
            <w:tcBorders>
              <w:top w:val="single" w:sz="8" w:space="0" w:color="auto"/>
              <w:left w:val="nil"/>
              <w:bottom w:val="single" w:sz="8" w:space="0" w:color="auto"/>
              <w:right w:val="single" w:sz="8" w:space="0" w:color="000000"/>
            </w:tcBorders>
            <w:shd w:val="clear" w:color="CCCCFF" w:fill="C0C0C0"/>
            <w:vAlign w:val="center"/>
            <w:hideMark/>
          </w:tcPr>
          <w:p w14:paraId="691A136C" w14:textId="77777777" w:rsidR="004C2C9D" w:rsidRPr="00C9733F" w:rsidRDefault="004C2C9D" w:rsidP="00186795">
            <w:pPr>
              <w:jc w:val="center"/>
              <w:rPr>
                <w:rFonts w:cs="Arial"/>
                <w:lang w:val="es-CO" w:eastAsia="es-CO"/>
              </w:rPr>
            </w:pPr>
            <w:r w:rsidRPr="00C9733F">
              <w:rPr>
                <w:rFonts w:cs="Arial"/>
                <w:lang w:val="es-CO" w:eastAsia="es-CO"/>
              </w:rPr>
              <w:t>CÓDIGO DEL DOCUMENTO</w:t>
            </w:r>
          </w:p>
        </w:tc>
        <w:tc>
          <w:tcPr>
            <w:tcW w:w="5356" w:type="dxa"/>
            <w:tcBorders>
              <w:top w:val="single" w:sz="8" w:space="0" w:color="auto"/>
              <w:left w:val="nil"/>
              <w:bottom w:val="single" w:sz="8" w:space="0" w:color="auto"/>
              <w:right w:val="single" w:sz="8" w:space="0" w:color="000000"/>
            </w:tcBorders>
            <w:shd w:val="clear" w:color="CCCCFF" w:fill="C0C0C0"/>
            <w:vAlign w:val="center"/>
            <w:hideMark/>
          </w:tcPr>
          <w:p w14:paraId="28681610" w14:textId="77777777" w:rsidR="004C2C9D" w:rsidRPr="00C9733F" w:rsidRDefault="004C2C9D" w:rsidP="00186795">
            <w:pPr>
              <w:jc w:val="center"/>
              <w:rPr>
                <w:rFonts w:cs="Arial"/>
                <w:lang w:val="es-CO" w:eastAsia="es-CO"/>
              </w:rPr>
            </w:pPr>
            <w:r w:rsidRPr="00C9733F">
              <w:rPr>
                <w:rFonts w:cs="Arial"/>
                <w:lang w:val="es-CO" w:eastAsia="es-CO"/>
              </w:rPr>
              <w:t>NOMBRE DEL DOCUMENTO</w:t>
            </w:r>
          </w:p>
        </w:tc>
      </w:tr>
      <w:tr w:rsidR="00A45482" w:rsidRPr="00A45482" w14:paraId="7C53AC28" w14:textId="77777777" w:rsidTr="00186795">
        <w:trPr>
          <w:trHeight w:val="600"/>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2E4EC95C" w14:textId="77777777" w:rsidR="004C2C9D" w:rsidRPr="00A45482" w:rsidRDefault="004C2C9D" w:rsidP="00186795">
            <w:pPr>
              <w:jc w:val="center"/>
              <w:rPr>
                <w:rFonts w:cs="Arial"/>
                <w:lang w:val="es-CO" w:eastAsia="es-CO"/>
              </w:rPr>
            </w:pPr>
            <w:r w:rsidRPr="00A45482">
              <w:rPr>
                <w:rFonts w:cs="Arial"/>
                <w:lang w:val="es-CO" w:eastAsia="es-CO"/>
              </w:rPr>
              <w:t>1</w:t>
            </w:r>
          </w:p>
        </w:tc>
        <w:tc>
          <w:tcPr>
            <w:tcW w:w="3076" w:type="dxa"/>
            <w:tcBorders>
              <w:top w:val="nil"/>
              <w:left w:val="nil"/>
              <w:bottom w:val="single" w:sz="4" w:space="0" w:color="auto"/>
              <w:right w:val="single" w:sz="4" w:space="0" w:color="auto"/>
            </w:tcBorders>
            <w:shd w:val="clear" w:color="auto" w:fill="auto"/>
            <w:vAlign w:val="center"/>
            <w:hideMark/>
          </w:tcPr>
          <w:p w14:paraId="1F8F9AC7" w14:textId="77777777" w:rsidR="004C2C9D" w:rsidRPr="00A45482" w:rsidRDefault="004C2C9D" w:rsidP="00186795">
            <w:pPr>
              <w:jc w:val="center"/>
              <w:rPr>
                <w:rFonts w:cs="Arial"/>
                <w:lang w:val="es-CO" w:eastAsia="es-CO"/>
              </w:rPr>
            </w:pPr>
            <w:r w:rsidRPr="00A45482">
              <w:rPr>
                <w:rFonts w:cs="Arial"/>
                <w:lang w:val="es-CO" w:eastAsia="es-CO"/>
              </w:rPr>
              <w:t>MEDE01.05.02.18.P01.F09</w:t>
            </w:r>
          </w:p>
        </w:tc>
        <w:tc>
          <w:tcPr>
            <w:tcW w:w="5356" w:type="dxa"/>
            <w:tcBorders>
              <w:top w:val="nil"/>
              <w:left w:val="nil"/>
              <w:bottom w:val="single" w:sz="4" w:space="0" w:color="auto"/>
              <w:right w:val="single" w:sz="4" w:space="0" w:color="auto"/>
            </w:tcBorders>
            <w:shd w:val="clear" w:color="auto" w:fill="auto"/>
            <w:vAlign w:val="center"/>
            <w:hideMark/>
          </w:tcPr>
          <w:p w14:paraId="63317B4A" w14:textId="77777777" w:rsidR="004C2C9D" w:rsidRPr="00A45482" w:rsidRDefault="004C2C9D" w:rsidP="00186795">
            <w:pPr>
              <w:rPr>
                <w:rFonts w:cs="Arial"/>
                <w:lang w:val="es-CO" w:eastAsia="es-CO"/>
              </w:rPr>
            </w:pPr>
            <w:r w:rsidRPr="00A45482">
              <w:rPr>
                <w:rFonts w:cs="Arial"/>
                <w:lang w:val="es-CO" w:eastAsia="es-CO"/>
              </w:rPr>
              <w:t>Modelación del proceso</w:t>
            </w:r>
          </w:p>
        </w:tc>
      </w:tr>
      <w:tr w:rsidR="00A45482" w:rsidRPr="00A45482" w14:paraId="3DC8CB23" w14:textId="77777777" w:rsidTr="00186795">
        <w:trPr>
          <w:trHeight w:val="720"/>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31007869" w14:textId="77777777" w:rsidR="004C2C9D" w:rsidRPr="00A45482" w:rsidRDefault="004C2C9D" w:rsidP="00186795">
            <w:pPr>
              <w:jc w:val="center"/>
              <w:rPr>
                <w:rFonts w:cs="Arial"/>
                <w:lang w:val="es-CO" w:eastAsia="es-CO"/>
              </w:rPr>
            </w:pPr>
            <w:r w:rsidRPr="00A45482">
              <w:rPr>
                <w:rFonts w:cs="Arial"/>
                <w:lang w:val="es-CO" w:eastAsia="es-CO"/>
              </w:rPr>
              <w:t>2</w:t>
            </w:r>
          </w:p>
        </w:tc>
        <w:tc>
          <w:tcPr>
            <w:tcW w:w="3076" w:type="dxa"/>
            <w:tcBorders>
              <w:top w:val="nil"/>
              <w:left w:val="nil"/>
              <w:bottom w:val="single" w:sz="4" w:space="0" w:color="auto"/>
              <w:right w:val="single" w:sz="4" w:space="0" w:color="auto"/>
            </w:tcBorders>
            <w:shd w:val="clear" w:color="auto" w:fill="auto"/>
            <w:vAlign w:val="center"/>
          </w:tcPr>
          <w:p w14:paraId="7A1833F9" w14:textId="77777777" w:rsidR="004C2C9D" w:rsidRPr="00A45482" w:rsidRDefault="004C2C9D" w:rsidP="00186795">
            <w:pPr>
              <w:jc w:val="center"/>
              <w:rPr>
                <w:rFonts w:cs="Arial"/>
                <w:lang w:val="es-CO" w:eastAsia="es-CO"/>
              </w:rPr>
            </w:pPr>
            <w:r w:rsidRPr="00A45482">
              <w:rPr>
                <w:rFonts w:cs="Arial"/>
                <w:lang w:val="es-CO" w:eastAsia="es-CO"/>
              </w:rPr>
              <w:t>MEDE01.05.02.18.P01.F12</w:t>
            </w:r>
          </w:p>
        </w:tc>
        <w:tc>
          <w:tcPr>
            <w:tcW w:w="5356" w:type="dxa"/>
            <w:tcBorders>
              <w:top w:val="nil"/>
              <w:left w:val="nil"/>
              <w:bottom w:val="single" w:sz="4" w:space="0" w:color="auto"/>
              <w:right w:val="single" w:sz="4" w:space="0" w:color="auto"/>
            </w:tcBorders>
            <w:shd w:val="clear" w:color="auto" w:fill="auto"/>
            <w:vAlign w:val="center"/>
            <w:hideMark/>
          </w:tcPr>
          <w:p w14:paraId="0D8EE3E0" w14:textId="77777777" w:rsidR="004C2C9D" w:rsidRPr="00A45482" w:rsidRDefault="004C2C9D" w:rsidP="00186795">
            <w:pPr>
              <w:rPr>
                <w:rFonts w:cs="Arial"/>
                <w:lang w:val="es-CO" w:eastAsia="es-CO"/>
              </w:rPr>
            </w:pPr>
            <w:r w:rsidRPr="00A45482">
              <w:rPr>
                <w:rFonts w:cs="Arial"/>
                <w:lang w:val="es-CO" w:eastAsia="es-CO"/>
              </w:rPr>
              <w:t>Determinación insumos y proveedores -productos, clientes y/o grupos de interés</w:t>
            </w:r>
          </w:p>
        </w:tc>
      </w:tr>
      <w:tr w:rsidR="00A45482" w:rsidRPr="00A45482" w14:paraId="753600F2" w14:textId="77777777" w:rsidTr="00186795">
        <w:trPr>
          <w:trHeight w:val="493"/>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5B25D17C" w14:textId="77777777" w:rsidR="004C2C9D" w:rsidRPr="00A45482" w:rsidRDefault="004C2C9D" w:rsidP="00186795">
            <w:pPr>
              <w:jc w:val="center"/>
              <w:rPr>
                <w:rFonts w:cs="Arial"/>
                <w:lang w:val="es-CO" w:eastAsia="es-CO"/>
              </w:rPr>
            </w:pPr>
            <w:r w:rsidRPr="00A45482">
              <w:rPr>
                <w:rFonts w:cs="Arial"/>
                <w:lang w:val="es-CO" w:eastAsia="es-CO"/>
              </w:rPr>
              <w:t>3</w:t>
            </w:r>
          </w:p>
        </w:tc>
        <w:tc>
          <w:tcPr>
            <w:tcW w:w="3076" w:type="dxa"/>
            <w:tcBorders>
              <w:top w:val="nil"/>
              <w:left w:val="nil"/>
              <w:bottom w:val="single" w:sz="4" w:space="0" w:color="auto"/>
              <w:right w:val="single" w:sz="4" w:space="0" w:color="auto"/>
            </w:tcBorders>
            <w:shd w:val="clear" w:color="auto" w:fill="auto"/>
            <w:vAlign w:val="center"/>
            <w:hideMark/>
          </w:tcPr>
          <w:p w14:paraId="54E25EBB" w14:textId="77777777" w:rsidR="004C2C9D" w:rsidRPr="00A45482" w:rsidRDefault="004C2C9D" w:rsidP="00186795">
            <w:pPr>
              <w:jc w:val="center"/>
              <w:rPr>
                <w:rFonts w:cs="Arial"/>
                <w:lang w:val="es-CO" w:eastAsia="es-CO"/>
              </w:rPr>
            </w:pPr>
            <w:r w:rsidRPr="00A45482">
              <w:rPr>
                <w:rFonts w:cs="Arial"/>
                <w:lang w:val="es-CO" w:eastAsia="es-CO"/>
              </w:rPr>
              <w:t>MEDE01.05.02.18.P01.F14</w:t>
            </w:r>
          </w:p>
        </w:tc>
        <w:tc>
          <w:tcPr>
            <w:tcW w:w="5356" w:type="dxa"/>
            <w:tcBorders>
              <w:top w:val="nil"/>
              <w:left w:val="nil"/>
              <w:bottom w:val="single" w:sz="4" w:space="0" w:color="auto"/>
              <w:right w:val="single" w:sz="4" w:space="0" w:color="auto"/>
            </w:tcBorders>
            <w:shd w:val="clear" w:color="auto" w:fill="auto"/>
            <w:vAlign w:val="center"/>
            <w:hideMark/>
          </w:tcPr>
          <w:p w14:paraId="0B59203A" w14:textId="77777777" w:rsidR="004C2C9D" w:rsidRPr="00A45482" w:rsidRDefault="004C2C9D" w:rsidP="00186795">
            <w:pPr>
              <w:rPr>
                <w:rFonts w:cs="Arial"/>
                <w:lang w:val="es-CO" w:eastAsia="es-CO"/>
              </w:rPr>
            </w:pPr>
            <w:r w:rsidRPr="00A45482">
              <w:rPr>
                <w:rFonts w:cs="Arial"/>
                <w:lang w:val="es-CO" w:eastAsia="es-CO"/>
              </w:rPr>
              <w:t>Normograma</w:t>
            </w:r>
          </w:p>
        </w:tc>
      </w:tr>
      <w:tr w:rsidR="00A45482" w:rsidRPr="00A45482" w14:paraId="2326CB11" w14:textId="77777777" w:rsidTr="00186795">
        <w:trPr>
          <w:trHeight w:val="543"/>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33CF46BD" w14:textId="77777777" w:rsidR="004C2C9D" w:rsidRPr="00A45482" w:rsidRDefault="004C2C9D" w:rsidP="00186795">
            <w:pPr>
              <w:jc w:val="center"/>
              <w:rPr>
                <w:rFonts w:cs="Arial"/>
                <w:lang w:val="es-CO" w:eastAsia="es-CO"/>
              </w:rPr>
            </w:pPr>
            <w:r w:rsidRPr="00A45482">
              <w:rPr>
                <w:rFonts w:cs="Arial"/>
                <w:lang w:val="es-CO" w:eastAsia="es-CO"/>
              </w:rPr>
              <w:t>4</w:t>
            </w:r>
          </w:p>
        </w:tc>
        <w:tc>
          <w:tcPr>
            <w:tcW w:w="3076" w:type="dxa"/>
            <w:tcBorders>
              <w:top w:val="nil"/>
              <w:left w:val="nil"/>
              <w:bottom w:val="single" w:sz="4" w:space="0" w:color="auto"/>
              <w:right w:val="single" w:sz="4" w:space="0" w:color="auto"/>
            </w:tcBorders>
            <w:shd w:val="clear" w:color="auto" w:fill="auto"/>
            <w:vAlign w:val="center"/>
            <w:hideMark/>
          </w:tcPr>
          <w:p w14:paraId="31D9A032" w14:textId="77777777" w:rsidR="004C2C9D" w:rsidRPr="00A45482" w:rsidRDefault="004C2C9D" w:rsidP="00186795">
            <w:pPr>
              <w:jc w:val="center"/>
              <w:rPr>
                <w:rFonts w:cs="Arial"/>
                <w:lang w:val="es-CO" w:eastAsia="es-CO"/>
              </w:rPr>
            </w:pPr>
            <w:r w:rsidRPr="00A45482">
              <w:rPr>
                <w:rFonts w:cs="Arial"/>
                <w:lang w:val="es-CO" w:eastAsia="es-CO"/>
              </w:rPr>
              <w:t>MEDE01.05.02.18.P01.F15</w:t>
            </w:r>
          </w:p>
        </w:tc>
        <w:tc>
          <w:tcPr>
            <w:tcW w:w="5356" w:type="dxa"/>
            <w:tcBorders>
              <w:top w:val="nil"/>
              <w:left w:val="nil"/>
              <w:bottom w:val="single" w:sz="4" w:space="0" w:color="auto"/>
              <w:right w:val="single" w:sz="4" w:space="0" w:color="auto"/>
            </w:tcBorders>
            <w:shd w:val="clear" w:color="auto" w:fill="auto"/>
            <w:vAlign w:val="center"/>
            <w:hideMark/>
          </w:tcPr>
          <w:p w14:paraId="04E36859" w14:textId="77777777" w:rsidR="004C2C9D" w:rsidRPr="00A45482" w:rsidRDefault="004C2C9D" w:rsidP="00186795">
            <w:pPr>
              <w:rPr>
                <w:rFonts w:cs="Arial"/>
                <w:lang w:val="es-CO" w:eastAsia="es-CO"/>
              </w:rPr>
            </w:pPr>
            <w:r w:rsidRPr="00A45482">
              <w:rPr>
                <w:rFonts w:cs="Arial"/>
                <w:lang w:val="es-CO" w:eastAsia="es-CO"/>
              </w:rPr>
              <w:t>Diseño de procedimiento</w:t>
            </w:r>
          </w:p>
        </w:tc>
      </w:tr>
      <w:tr w:rsidR="00A45482" w:rsidRPr="00A45482" w14:paraId="26442A7C" w14:textId="77777777" w:rsidTr="00186795">
        <w:trPr>
          <w:trHeight w:val="600"/>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22490F83" w14:textId="77777777" w:rsidR="004C2C9D" w:rsidRPr="00A45482" w:rsidRDefault="004C2C9D" w:rsidP="00186795">
            <w:pPr>
              <w:jc w:val="center"/>
              <w:rPr>
                <w:rFonts w:cs="Arial"/>
                <w:lang w:val="es-CO" w:eastAsia="es-CO"/>
              </w:rPr>
            </w:pPr>
            <w:r w:rsidRPr="00A45482">
              <w:rPr>
                <w:rFonts w:cs="Arial"/>
                <w:lang w:val="es-CO" w:eastAsia="es-CO"/>
              </w:rPr>
              <w:t>5</w:t>
            </w:r>
          </w:p>
        </w:tc>
        <w:tc>
          <w:tcPr>
            <w:tcW w:w="3076" w:type="dxa"/>
            <w:tcBorders>
              <w:top w:val="nil"/>
              <w:left w:val="nil"/>
              <w:bottom w:val="single" w:sz="4" w:space="0" w:color="auto"/>
              <w:right w:val="single" w:sz="4" w:space="0" w:color="auto"/>
            </w:tcBorders>
            <w:shd w:val="clear" w:color="auto" w:fill="auto"/>
            <w:vAlign w:val="center"/>
            <w:hideMark/>
          </w:tcPr>
          <w:p w14:paraId="67E4E13D" w14:textId="77777777" w:rsidR="004C2C9D" w:rsidRPr="00A45482" w:rsidRDefault="004C2C9D" w:rsidP="00186795">
            <w:pPr>
              <w:jc w:val="center"/>
              <w:rPr>
                <w:rFonts w:cs="Arial"/>
                <w:lang w:val="es-CO" w:eastAsia="es-CO"/>
              </w:rPr>
            </w:pPr>
            <w:r w:rsidRPr="00A45482">
              <w:rPr>
                <w:rFonts w:cs="Arial"/>
                <w:lang w:val="es-CO" w:eastAsia="es-CO"/>
              </w:rPr>
              <w:t>MEDE01.05.02.18.P01.F16</w:t>
            </w:r>
          </w:p>
        </w:tc>
        <w:tc>
          <w:tcPr>
            <w:tcW w:w="5356" w:type="dxa"/>
            <w:tcBorders>
              <w:top w:val="nil"/>
              <w:left w:val="nil"/>
              <w:bottom w:val="single" w:sz="4" w:space="0" w:color="auto"/>
              <w:right w:val="single" w:sz="4" w:space="0" w:color="auto"/>
            </w:tcBorders>
            <w:shd w:val="clear" w:color="auto" w:fill="auto"/>
            <w:vAlign w:val="center"/>
            <w:hideMark/>
          </w:tcPr>
          <w:p w14:paraId="52A1DA65" w14:textId="77777777" w:rsidR="004C2C9D" w:rsidRPr="00A45482" w:rsidRDefault="004C2C9D" w:rsidP="00186795">
            <w:pPr>
              <w:rPr>
                <w:rFonts w:cs="Arial"/>
                <w:lang w:val="es-CO" w:eastAsia="es-CO"/>
              </w:rPr>
            </w:pPr>
            <w:r w:rsidRPr="00A45482">
              <w:rPr>
                <w:rFonts w:cs="Arial"/>
                <w:lang w:val="es-CO" w:eastAsia="es-CO"/>
              </w:rPr>
              <w:t>Plan de control</w:t>
            </w:r>
          </w:p>
        </w:tc>
      </w:tr>
      <w:tr w:rsidR="00A45482" w:rsidRPr="00A45482" w14:paraId="3BC995CE" w14:textId="77777777" w:rsidTr="00186795">
        <w:trPr>
          <w:trHeight w:val="600"/>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201EB010" w14:textId="77777777" w:rsidR="004C2C9D" w:rsidRPr="00A45482" w:rsidRDefault="004C2C9D" w:rsidP="00186795">
            <w:pPr>
              <w:jc w:val="center"/>
              <w:rPr>
                <w:rFonts w:cs="Arial"/>
                <w:lang w:val="es-CO" w:eastAsia="es-CO"/>
              </w:rPr>
            </w:pPr>
            <w:r w:rsidRPr="00A45482">
              <w:rPr>
                <w:rFonts w:cs="Arial"/>
                <w:lang w:val="es-CO" w:eastAsia="es-CO"/>
              </w:rPr>
              <w:t>6</w:t>
            </w:r>
          </w:p>
        </w:tc>
        <w:tc>
          <w:tcPr>
            <w:tcW w:w="3076" w:type="dxa"/>
            <w:tcBorders>
              <w:top w:val="nil"/>
              <w:left w:val="nil"/>
              <w:bottom w:val="single" w:sz="4" w:space="0" w:color="auto"/>
              <w:right w:val="single" w:sz="4" w:space="0" w:color="auto"/>
            </w:tcBorders>
            <w:shd w:val="clear" w:color="auto" w:fill="auto"/>
            <w:vAlign w:val="center"/>
            <w:hideMark/>
          </w:tcPr>
          <w:p w14:paraId="5455278F" w14:textId="77777777" w:rsidR="004C2C9D" w:rsidRPr="00A45482" w:rsidRDefault="004C2C9D" w:rsidP="00186795">
            <w:pPr>
              <w:jc w:val="center"/>
              <w:rPr>
                <w:rFonts w:cs="Arial"/>
                <w:lang w:val="es-CO" w:eastAsia="es-CO"/>
              </w:rPr>
            </w:pPr>
            <w:r w:rsidRPr="00A45482">
              <w:rPr>
                <w:rFonts w:cs="Arial"/>
                <w:lang w:val="es-CO" w:eastAsia="es-CO"/>
              </w:rPr>
              <w:t>MEDE01.05.02.18.P01.F17</w:t>
            </w:r>
          </w:p>
        </w:tc>
        <w:tc>
          <w:tcPr>
            <w:tcW w:w="5356" w:type="dxa"/>
            <w:tcBorders>
              <w:top w:val="nil"/>
              <w:left w:val="nil"/>
              <w:bottom w:val="single" w:sz="4" w:space="0" w:color="auto"/>
              <w:right w:val="single" w:sz="4" w:space="0" w:color="auto"/>
            </w:tcBorders>
            <w:shd w:val="clear" w:color="auto" w:fill="auto"/>
            <w:vAlign w:val="center"/>
            <w:hideMark/>
          </w:tcPr>
          <w:p w14:paraId="61DB794E" w14:textId="77777777" w:rsidR="004C2C9D" w:rsidRPr="00A45482" w:rsidRDefault="004C2C9D" w:rsidP="00186795">
            <w:pPr>
              <w:rPr>
                <w:rFonts w:cs="Arial"/>
                <w:lang w:val="es-CO" w:eastAsia="es-CO"/>
              </w:rPr>
            </w:pPr>
            <w:r w:rsidRPr="00A45482">
              <w:rPr>
                <w:rFonts w:cs="Arial"/>
                <w:lang w:val="es-CO" w:eastAsia="es-CO"/>
              </w:rPr>
              <w:t xml:space="preserve">Informes generales </w:t>
            </w:r>
          </w:p>
        </w:tc>
      </w:tr>
      <w:tr w:rsidR="00A45482" w:rsidRPr="00A45482" w14:paraId="7684AB68" w14:textId="77777777" w:rsidTr="00EF6DB7">
        <w:trPr>
          <w:trHeight w:val="758"/>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3F84CBF7" w14:textId="77777777" w:rsidR="004C2C9D" w:rsidRPr="00A45482" w:rsidRDefault="004C2C9D" w:rsidP="00186795">
            <w:pPr>
              <w:jc w:val="center"/>
              <w:rPr>
                <w:rFonts w:cs="Arial"/>
                <w:lang w:val="es-CO" w:eastAsia="es-CO"/>
              </w:rPr>
            </w:pPr>
            <w:r w:rsidRPr="00A45482">
              <w:rPr>
                <w:rFonts w:cs="Arial"/>
                <w:lang w:val="es-CO" w:eastAsia="es-CO"/>
              </w:rPr>
              <w:t>7</w:t>
            </w:r>
          </w:p>
        </w:tc>
        <w:tc>
          <w:tcPr>
            <w:tcW w:w="3076" w:type="dxa"/>
            <w:tcBorders>
              <w:top w:val="nil"/>
              <w:left w:val="nil"/>
              <w:bottom w:val="single" w:sz="4" w:space="0" w:color="auto"/>
              <w:right w:val="single" w:sz="4" w:space="0" w:color="auto"/>
            </w:tcBorders>
            <w:shd w:val="clear" w:color="auto" w:fill="auto"/>
            <w:vAlign w:val="center"/>
            <w:hideMark/>
          </w:tcPr>
          <w:p w14:paraId="64918B2F" w14:textId="77777777" w:rsidR="00EF6DB7" w:rsidRPr="00A45482" w:rsidRDefault="00EF6DB7" w:rsidP="00EF6DB7">
            <w:pPr>
              <w:jc w:val="center"/>
              <w:rPr>
                <w:rFonts w:cs="Arial"/>
                <w:lang w:val="es-CO" w:eastAsia="es-CO"/>
              </w:rPr>
            </w:pPr>
            <w:r w:rsidRPr="00A45482">
              <w:rPr>
                <w:rFonts w:cs="Arial"/>
                <w:lang w:eastAsia="es-CO"/>
              </w:rPr>
              <w:t>MEDE01.07.01.18.P05.F02</w:t>
            </w:r>
            <w:r w:rsidRPr="00A45482">
              <w:rPr>
                <w:rFonts w:cs="Arial"/>
                <w:lang w:val="es-CO" w:eastAsia="es-CO"/>
              </w:rPr>
              <w:t xml:space="preserve"> </w:t>
            </w:r>
          </w:p>
          <w:p w14:paraId="3E957CB7" w14:textId="77777777" w:rsidR="004C2C9D" w:rsidRPr="00A45482" w:rsidRDefault="004C2C9D" w:rsidP="00186795">
            <w:pPr>
              <w:jc w:val="center"/>
              <w:rPr>
                <w:rFonts w:cs="Arial"/>
                <w:lang w:val="es-CO" w:eastAsia="es-CO"/>
              </w:rPr>
            </w:pPr>
          </w:p>
        </w:tc>
        <w:tc>
          <w:tcPr>
            <w:tcW w:w="5356" w:type="dxa"/>
            <w:tcBorders>
              <w:top w:val="nil"/>
              <w:left w:val="nil"/>
              <w:bottom w:val="single" w:sz="4" w:space="0" w:color="auto"/>
              <w:right w:val="single" w:sz="4" w:space="0" w:color="auto"/>
            </w:tcBorders>
            <w:shd w:val="clear" w:color="auto" w:fill="auto"/>
            <w:vAlign w:val="center"/>
            <w:hideMark/>
          </w:tcPr>
          <w:p w14:paraId="07DE4EE0" w14:textId="77777777" w:rsidR="004C2C9D" w:rsidRPr="00A45482" w:rsidRDefault="00186795" w:rsidP="00186795">
            <w:pPr>
              <w:rPr>
                <w:rFonts w:cs="Arial"/>
                <w:lang w:val="es-CO" w:eastAsia="es-CO"/>
              </w:rPr>
            </w:pPr>
            <w:r w:rsidRPr="00A45482">
              <w:rPr>
                <w:rFonts w:cs="Arial"/>
                <w:lang w:val="es-CO" w:eastAsia="es-CO"/>
              </w:rPr>
              <w:t>Fichas Técnica para la Formulación de Indicadores</w:t>
            </w:r>
          </w:p>
        </w:tc>
      </w:tr>
      <w:tr w:rsidR="004C2C9D" w:rsidRPr="00A45482" w14:paraId="15977B6E" w14:textId="77777777" w:rsidTr="00186795">
        <w:trPr>
          <w:trHeight w:val="682"/>
          <w:jc w:val="center"/>
        </w:trPr>
        <w:tc>
          <w:tcPr>
            <w:tcW w:w="809" w:type="dxa"/>
            <w:tcBorders>
              <w:top w:val="nil"/>
              <w:left w:val="single" w:sz="8" w:space="0" w:color="auto"/>
              <w:bottom w:val="single" w:sz="4" w:space="0" w:color="auto"/>
              <w:right w:val="single" w:sz="4" w:space="0" w:color="auto"/>
            </w:tcBorders>
            <w:shd w:val="clear" w:color="auto" w:fill="auto"/>
            <w:vAlign w:val="center"/>
            <w:hideMark/>
          </w:tcPr>
          <w:p w14:paraId="5AB0B249" w14:textId="77777777" w:rsidR="004C2C9D" w:rsidRPr="00A45482" w:rsidRDefault="004C2C9D" w:rsidP="00186795">
            <w:pPr>
              <w:jc w:val="center"/>
              <w:rPr>
                <w:rFonts w:cs="Arial"/>
                <w:lang w:val="es-CO" w:eastAsia="es-CO"/>
              </w:rPr>
            </w:pPr>
            <w:r w:rsidRPr="00A45482">
              <w:rPr>
                <w:rFonts w:cs="Arial"/>
                <w:lang w:val="es-CO" w:eastAsia="es-CO"/>
              </w:rPr>
              <w:t>8</w:t>
            </w:r>
          </w:p>
        </w:tc>
        <w:tc>
          <w:tcPr>
            <w:tcW w:w="3076" w:type="dxa"/>
            <w:tcBorders>
              <w:top w:val="nil"/>
              <w:left w:val="nil"/>
              <w:bottom w:val="single" w:sz="4" w:space="0" w:color="auto"/>
              <w:right w:val="single" w:sz="4" w:space="0" w:color="auto"/>
            </w:tcBorders>
            <w:shd w:val="clear" w:color="auto" w:fill="auto"/>
            <w:vAlign w:val="center"/>
            <w:hideMark/>
          </w:tcPr>
          <w:p w14:paraId="47B47DF3" w14:textId="77777777" w:rsidR="00EF6DB7" w:rsidRPr="00A45482" w:rsidRDefault="00EF6DB7" w:rsidP="00EF6DB7">
            <w:pPr>
              <w:jc w:val="center"/>
              <w:rPr>
                <w:rFonts w:cs="Arial"/>
                <w:lang w:val="es-CO" w:eastAsia="es-CO"/>
              </w:rPr>
            </w:pPr>
            <w:r w:rsidRPr="00A45482">
              <w:rPr>
                <w:rFonts w:cs="Arial"/>
                <w:lang w:eastAsia="es-CO"/>
              </w:rPr>
              <w:t>MEDE01.07.01.18.P05.F05</w:t>
            </w:r>
            <w:r w:rsidRPr="00A45482">
              <w:rPr>
                <w:rFonts w:cs="Arial"/>
                <w:lang w:val="es-CO" w:eastAsia="es-CO"/>
              </w:rPr>
              <w:t xml:space="preserve"> </w:t>
            </w:r>
          </w:p>
          <w:p w14:paraId="7250AE8A" w14:textId="77777777" w:rsidR="004C2C9D" w:rsidRPr="00A45482" w:rsidRDefault="004C2C9D" w:rsidP="00186795">
            <w:pPr>
              <w:jc w:val="center"/>
              <w:rPr>
                <w:rFonts w:cs="Arial"/>
                <w:lang w:val="es-CO" w:eastAsia="es-CO"/>
              </w:rPr>
            </w:pPr>
          </w:p>
        </w:tc>
        <w:tc>
          <w:tcPr>
            <w:tcW w:w="5356" w:type="dxa"/>
            <w:tcBorders>
              <w:top w:val="nil"/>
              <w:left w:val="nil"/>
              <w:bottom w:val="single" w:sz="4" w:space="0" w:color="auto"/>
              <w:right w:val="single" w:sz="4" w:space="0" w:color="auto"/>
            </w:tcBorders>
            <w:shd w:val="clear" w:color="auto" w:fill="auto"/>
            <w:vAlign w:val="center"/>
            <w:hideMark/>
          </w:tcPr>
          <w:p w14:paraId="1C44C71E" w14:textId="77777777" w:rsidR="004C2C9D" w:rsidRPr="00A45482" w:rsidRDefault="00186795" w:rsidP="00B64CA7">
            <w:pPr>
              <w:rPr>
                <w:rFonts w:cs="Arial"/>
                <w:lang w:val="es-CO" w:eastAsia="es-CO"/>
              </w:rPr>
            </w:pPr>
            <w:r w:rsidRPr="00A45482">
              <w:rPr>
                <w:rFonts w:cs="Arial"/>
                <w:lang w:val="es-CO" w:eastAsia="es-CO"/>
              </w:rPr>
              <w:t xml:space="preserve">Fichas Técnica para el Seguimiento de Indicadores </w:t>
            </w:r>
          </w:p>
        </w:tc>
      </w:tr>
    </w:tbl>
    <w:p w14:paraId="6F66E0E8" w14:textId="77777777" w:rsidR="004C2C9D" w:rsidRPr="00A45482" w:rsidRDefault="004C2C9D" w:rsidP="004C2C9D">
      <w:pPr>
        <w:keepNext/>
        <w:keepLines/>
        <w:jc w:val="center"/>
        <w:rPr>
          <w:rFonts w:cs="Arial"/>
          <w:b/>
          <w:lang w:val="es-ES_tradnl"/>
        </w:rPr>
      </w:pPr>
    </w:p>
    <w:p w14:paraId="7F67A8A2" w14:textId="77777777" w:rsidR="00722F72" w:rsidRPr="00A45482" w:rsidRDefault="00722F72" w:rsidP="004C2C9D">
      <w:pPr>
        <w:keepNext/>
        <w:keepLines/>
        <w:jc w:val="center"/>
        <w:rPr>
          <w:rFonts w:cs="Arial"/>
          <w:b/>
          <w:lang w:val="es-ES_tradnl"/>
        </w:rPr>
      </w:pPr>
    </w:p>
    <w:p w14:paraId="58CF1C17" w14:textId="77777777" w:rsidR="004C2C9D" w:rsidRPr="00A45482" w:rsidRDefault="004C2C9D" w:rsidP="00C24195">
      <w:pPr>
        <w:rPr>
          <w:lang w:val="es-MX"/>
        </w:rPr>
      </w:pPr>
    </w:p>
    <w:p w14:paraId="1C758948" w14:textId="77777777" w:rsidR="00F66B3C" w:rsidRPr="00A45482" w:rsidRDefault="00F66B3C" w:rsidP="00E7629D">
      <w:pPr>
        <w:pStyle w:val="Ttulo1"/>
        <w:numPr>
          <w:ilvl w:val="0"/>
          <w:numId w:val="76"/>
        </w:numPr>
      </w:pPr>
      <w:bookmarkStart w:id="10" w:name="_Toc423505266"/>
      <w:r w:rsidRPr="00A45482">
        <w:t xml:space="preserve">DOCUMENTOS </w:t>
      </w:r>
      <w:r w:rsidR="00C24195" w:rsidRPr="00A45482">
        <w:t>Y REGISTROS</w:t>
      </w:r>
      <w:bookmarkEnd w:id="10"/>
    </w:p>
    <w:p w14:paraId="64204A59" w14:textId="4FF666EC" w:rsidR="003D1497" w:rsidRPr="00A45482" w:rsidRDefault="003D1497" w:rsidP="003D1497">
      <w:pPr>
        <w:rPr>
          <w:lang w:val="es-MX"/>
        </w:rPr>
      </w:pPr>
    </w:p>
    <w:p w14:paraId="3F80C795" w14:textId="77777777" w:rsidR="001C4F22" w:rsidRPr="00A45482" w:rsidRDefault="001C4F22" w:rsidP="003D1497">
      <w:pPr>
        <w:tabs>
          <w:tab w:val="left" w:pos="0"/>
        </w:tabs>
        <w:rPr>
          <w:rFonts w:cs="Arial"/>
        </w:rPr>
      </w:pPr>
    </w:p>
    <w:p w14:paraId="038D12D0" w14:textId="21045D6C" w:rsidR="003D1497" w:rsidRPr="00A45482" w:rsidRDefault="003D1497" w:rsidP="003D1497">
      <w:pPr>
        <w:tabs>
          <w:tab w:val="left" w:pos="0"/>
        </w:tabs>
        <w:rPr>
          <w:rFonts w:cs="Arial"/>
        </w:rPr>
      </w:pPr>
      <w:r w:rsidRPr="00A45482">
        <w:rPr>
          <w:rFonts w:cs="Arial"/>
        </w:rPr>
        <w:t>Los documentos y registros utilizados en el Proceso Atención al Usuario se relacionan a continuación:</w:t>
      </w:r>
    </w:p>
    <w:p w14:paraId="56175DA6" w14:textId="77777777" w:rsidR="003D1497" w:rsidRPr="00A45482" w:rsidRDefault="003D1497" w:rsidP="003D1497">
      <w:pPr>
        <w:tabs>
          <w:tab w:val="left" w:pos="0"/>
        </w:tabs>
        <w:rPr>
          <w:rFonts w:cs="Arial"/>
        </w:rPr>
      </w:pPr>
    </w:p>
    <w:tbl>
      <w:tblPr>
        <w:tblW w:w="8524" w:type="dxa"/>
        <w:jc w:val="center"/>
        <w:tblCellMar>
          <w:left w:w="70" w:type="dxa"/>
          <w:right w:w="70" w:type="dxa"/>
        </w:tblCellMar>
        <w:tblLook w:val="04A0" w:firstRow="1" w:lastRow="0" w:firstColumn="1" w:lastColumn="0" w:noHBand="0" w:noVBand="1"/>
      </w:tblPr>
      <w:tblGrid>
        <w:gridCol w:w="5796"/>
        <w:gridCol w:w="2728"/>
      </w:tblGrid>
      <w:tr w:rsidR="00A45482" w:rsidRPr="00A45482" w14:paraId="64A079F9" w14:textId="77777777" w:rsidTr="00186795">
        <w:trPr>
          <w:trHeight w:val="300"/>
          <w:tblHeade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89F6" w14:textId="77777777" w:rsidR="003D1497" w:rsidRPr="00A45482" w:rsidRDefault="003D1497" w:rsidP="00186795">
            <w:pPr>
              <w:jc w:val="center"/>
              <w:rPr>
                <w:rFonts w:cs="Arial"/>
                <w:b/>
                <w:bCs/>
              </w:rPr>
            </w:pPr>
            <w:r w:rsidRPr="00A45482">
              <w:rPr>
                <w:rFonts w:cs="Arial"/>
                <w:b/>
                <w:bCs/>
              </w:rPr>
              <w:lastRenderedPageBreak/>
              <w:t xml:space="preserve">          DOCUMENTOS  </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4D698858" w14:textId="77777777" w:rsidR="003D1497" w:rsidRPr="00A45482" w:rsidRDefault="003D1497" w:rsidP="00186795">
            <w:pPr>
              <w:jc w:val="center"/>
              <w:rPr>
                <w:rFonts w:cs="Arial"/>
                <w:b/>
                <w:bCs/>
              </w:rPr>
            </w:pPr>
            <w:r w:rsidRPr="00A45482">
              <w:rPr>
                <w:rFonts w:cs="Arial"/>
                <w:b/>
                <w:bCs/>
              </w:rPr>
              <w:t>CÓDIGO</w:t>
            </w:r>
          </w:p>
        </w:tc>
      </w:tr>
      <w:tr w:rsidR="00A45482" w:rsidRPr="00A45482" w14:paraId="0F5452E6" w14:textId="77777777" w:rsidTr="00186795">
        <w:trPr>
          <w:trHeight w:val="1305"/>
          <w:jc w:val="center"/>
        </w:trPr>
        <w:tc>
          <w:tcPr>
            <w:tcW w:w="5796" w:type="dxa"/>
            <w:tcBorders>
              <w:top w:val="nil"/>
              <w:left w:val="single" w:sz="4" w:space="0" w:color="auto"/>
              <w:bottom w:val="single" w:sz="4" w:space="0" w:color="auto"/>
              <w:right w:val="single" w:sz="4" w:space="0" w:color="auto"/>
            </w:tcBorders>
            <w:shd w:val="clear" w:color="auto" w:fill="auto"/>
            <w:vAlign w:val="center"/>
            <w:hideMark/>
          </w:tcPr>
          <w:p w14:paraId="7B7435C5" w14:textId="77777777" w:rsidR="003D1497" w:rsidRPr="00A45482" w:rsidRDefault="003D1497" w:rsidP="00186795">
            <w:pPr>
              <w:rPr>
                <w:rFonts w:cs="Arial"/>
              </w:rPr>
            </w:pPr>
            <w:r w:rsidRPr="00A45482">
              <w:rPr>
                <w:rFonts w:cs="Arial"/>
              </w:rPr>
              <w:t xml:space="preserve">Procedimiento </w:t>
            </w:r>
            <w:r w:rsidR="00A25C58" w:rsidRPr="00A45482">
              <w:rPr>
                <w:rFonts w:cs="Arial"/>
              </w:rPr>
              <w:t>Radicación de Comunicaciones Oficiales de las Peticiones, Quejas, Reclamos, Sugerencias y Denuncias  (PQRSD) a través de los Canales de Atención Dispuestos</w:t>
            </w:r>
          </w:p>
        </w:tc>
        <w:tc>
          <w:tcPr>
            <w:tcW w:w="2728" w:type="dxa"/>
            <w:tcBorders>
              <w:top w:val="nil"/>
              <w:left w:val="nil"/>
              <w:bottom w:val="single" w:sz="4" w:space="0" w:color="auto"/>
              <w:right w:val="single" w:sz="4" w:space="0" w:color="auto"/>
            </w:tcBorders>
            <w:shd w:val="clear" w:color="auto" w:fill="auto"/>
            <w:vAlign w:val="center"/>
            <w:hideMark/>
          </w:tcPr>
          <w:p w14:paraId="343FD17C" w14:textId="77777777" w:rsidR="003D1497" w:rsidRPr="00A45482" w:rsidRDefault="003D1497" w:rsidP="00186795">
            <w:pPr>
              <w:jc w:val="center"/>
              <w:rPr>
                <w:rFonts w:cs="Arial"/>
              </w:rPr>
            </w:pPr>
            <w:r w:rsidRPr="00A45482">
              <w:rPr>
                <w:rFonts w:cs="Arial"/>
                <w:bCs/>
              </w:rPr>
              <w:t>MAGT04.05.18.P01</w:t>
            </w:r>
          </w:p>
        </w:tc>
      </w:tr>
      <w:tr w:rsidR="00A45482" w:rsidRPr="00A45482" w14:paraId="5EEFC6B3" w14:textId="77777777" w:rsidTr="00186795">
        <w:trPr>
          <w:trHeight w:val="856"/>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CF4A8" w14:textId="77777777" w:rsidR="003D1497" w:rsidRPr="00A45482" w:rsidRDefault="003D1497" w:rsidP="00186795">
            <w:pPr>
              <w:rPr>
                <w:rFonts w:cs="Arial"/>
              </w:rPr>
            </w:pPr>
            <w:r w:rsidRPr="00A45482">
              <w:rPr>
                <w:rFonts w:cs="Arial"/>
              </w:rPr>
              <w:t xml:space="preserve">Procedimiento </w:t>
            </w:r>
            <w:r w:rsidR="00246F9C" w:rsidRPr="00A45482">
              <w:rPr>
                <w:rFonts w:cs="Arial"/>
              </w:rPr>
              <w:t>Medición de la Percepción de la Atención al Usuario a través de los Diferentes Canales de Atención</w:t>
            </w:r>
            <w:r w:rsidRPr="00A45482">
              <w:rPr>
                <w:rFonts w:cs="Arial"/>
              </w:rPr>
              <w:t xml:space="preserve">. </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7342A639" w14:textId="77777777" w:rsidR="003D1497" w:rsidRPr="00A45482" w:rsidRDefault="003D1497" w:rsidP="00186795">
            <w:pPr>
              <w:jc w:val="center"/>
              <w:rPr>
                <w:rFonts w:cs="Arial"/>
              </w:rPr>
            </w:pPr>
            <w:r w:rsidRPr="00A45482">
              <w:rPr>
                <w:rFonts w:cs="Arial"/>
                <w:bCs/>
              </w:rPr>
              <w:t>MAGT04.05.18.P02</w:t>
            </w:r>
          </w:p>
        </w:tc>
      </w:tr>
      <w:tr w:rsidR="00A45482" w:rsidRPr="00A45482" w14:paraId="24ED5EE1" w14:textId="77777777" w:rsidTr="00246F9C">
        <w:trPr>
          <w:trHeight w:val="413"/>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14:paraId="2FA6B3BE" w14:textId="4A3E8245" w:rsidR="003D1497" w:rsidRPr="00A45482" w:rsidRDefault="003D1497" w:rsidP="00186795">
            <w:pPr>
              <w:rPr>
                <w:rFonts w:cs="Arial"/>
              </w:rPr>
            </w:pPr>
            <w:r w:rsidRPr="00A45482">
              <w:rPr>
                <w:rFonts w:cs="Arial"/>
              </w:rPr>
              <w:t>Procedimiento Caracterización de</w:t>
            </w:r>
            <w:r w:rsidR="000A3CEB" w:rsidRPr="00A45482">
              <w:rPr>
                <w:rFonts w:cs="Arial"/>
              </w:rPr>
              <w:t>l</w:t>
            </w:r>
            <w:r w:rsidRPr="00A45482">
              <w:rPr>
                <w:rFonts w:cs="Arial"/>
              </w:rPr>
              <w:t xml:space="preserve"> Usuarios </w:t>
            </w:r>
          </w:p>
        </w:tc>
        <w:tc>
          <w:tcPr>
            <w:tcW w:w="2728" w:type="dxa"/>
            <w:tcBorders>
              <w:top w:val="single" w:sz="4" w:space="0" w:color="auto"/>
              <w:left w:val="nil"/>
              <w:bottom w:val="single" w:sz="4" w:space="0" w:color="auto"/>
              <w:right w:val="single" w:sz="4" w:space="0" w:color="auto"/>
            </w:tcBorders>
            <w:shd w:val="clear" w:color="auto" w:fill="auto"/>
            <w:vAlign w:val="center"/>
          </w:tcPr>
          <w:p w14:paraId="294A5D63" w14:textId="77777777" w:rsidR="003D1497" w:rsidRPr="00A45482" w:rsidRDefault="003D1497" w:rsidP="00186795">
            <w:pPr>
              <w:jc w:val="center"/>
              <w:rPr>
                <w:rFonts w:cs="Arial"/>
                <w:bCs/>
              </w:rPr>
            </w:pPr>
            <w:r w:rsidRPr="00A45482">
              <w:rPr>
                <w:rFonts w:cs="Arial"/>
                <w:bCs/>
              </w:rPr>
              <w:t>MAGT04.05.18.P03</w:t>
            </w:r>
          </w:p>
        </w:tc>
      </w:tr>
      <w:tr w:rsidR="00A45482" w:rsidRPr="00A45482" w14:paraId="59D72177" w14:textId="77777777" w:rsidTr="00186795">
        <w:trPr>
          <w:trHeight w:val="708"/>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14:paraId="415DB541" w14:textId="2D6954E4" w:rsidR="003D1497" w:rsidRPr="00A45482" w:rsidRDefault="005F5472" w:rsidP="00246F9C">
            <w:pPr>
              <w:rPr>
                <w:rFonts w:cs="Arial"/>
              </w:rPr>
            </w:pPr>
            <w:bookmarkStart w:id="11" w:name="_GoBack"/>
            <w:r w:rsidRPr="000A6008">
              <w:rPr>
                <w:rFonts w:cs="Arial"/>
              </w:rPr>
              <w:t xml:space="preserve">Gestión de Denuncias sobre presuntos hechos de Corrupción </w:t>
            </w:r>
            <w:bookmarkEnd w:id="11"/>
          </w:p>
        </w:tc>
        <w:tc>
          <w:tcPr>
            <w:tcW w:w="2728" w:type="dxa"/>
            <w:tcBorders>
              <w:top w:val="single" w:sz="4" w:space="0" w:color="auto"/>
              <w:left w:val="nil"/>
              <w:bottom w:val="single" w:sz="4" w:space="0" w:color="auto"/>
              <w:right w:val="single" w:sz="4" w:space="0" w:color="auto"/>
            </w:tcBorders>
            <w:shd w:val="clear" w:color="auto" w:fill="auto"/>
            <w:vAlign w:val="center"/>
          </w:tcPr>
          <w:p w14:paraId="42FF5E72" w14:textId="150D816A" w:rsidR="003D1497" w:rsidRPr="00A45482" w:rsidRDefault="00246F9C" w:rsidP="00186795">
            <w:pPr>
              <w:jc w:val="center"/>
              <w:rPr>
                <w:rFonts w:cs="Arial"/>
                <w:bCs/>
              </w:rPr>
            </w:pPr>
            <w:bookmarkStart w:id="12" w:name="_Hlk76103864"/>
            <w:r w:rsidRPr="00A45482">
              <w:rPr>
                <w:rFonts w:cs="Arial"/>
                <w:bCs/>
              </w:rPr>
              <w:t>MAGT04.05.18.P0</w:t>
            </w:r>
            <w:r w:rsidR="00FE6194">
              <w:rPr>
                <w:rFonts w:cs="Arial"/>
                <w:bCs/>
              </w:rPr>
              <w:t>5</w:t>
            </w:r>
            <w:bookmarkEnd w:id="12"/>
          </w:p>
        </w:tc>
      </w:tr>
      <w:tr w:rsidR="0078476B" w:rsidRPr="00A45482" w14:paraId="4A257EEC" w14:textId="77777777" w:rsidTr="00246F9C">
        <w:trPr>
          <w:trHeight w:val="435"/>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14:paraId="2D2BBB35" w14:textId="77777777" w:rsidR="0078476B" w:rsidRPr="00A45482" w:rsidRDefault="0078476B" w:rsidP="008F53C1">
            <w:pPr>
              <w:rPr>
                <w:rFonts w:cs="Arial"/>
              </w:rPr>
            </w:pPr>
            <w:r w:rsidRPr="00A45482">
              <w:rPr>
                <w:rFonts w:cs="Arial"/>
              </w:rPr>
              <w:t xml:space="preserve">Instructivo para diligenciar el Registro de Atención a Usuarios </w:t>
            </w:r>
          </w:p>
        </w:tc>
        <w:tc>
          <w:tcPr>
            <w:tcW w:w="2728" w:type="dxa"/>
            <w:tcBorders>
              <w:top w:val="single" w:sz="4" w:space="0" w:color="auto"/>
              <w:left w:val="nil"/>
              <w:bottom w:val="single" w:sz="4" w:space="0" w:color="auto"/>
              <w:right w:val="single" w:sz="4" w:space="0" w:color="auto"/>
            </w:tcBorders>
            <w:shd w:val="clear" w:color="auto" w:fill="auto"/>
            <w:vAlign w:val="center"/>
          </w:tcPr>
          <w:p w14:paraId="01B9A617" w14:textId="77777777" w:rsidR="0078476B" w:rsidRPr="00A45482" w:rsidRDefault="0078476B" w:rsidP="008F53C1">
            <w:pPr>
              <w:jc w:val="center"/>
              <w:rPr>
                <w:rFonts w:cs="Arial"/>
                <w:bCs/>
              </w:rPr>
            </w:pPr>
            <w:r w:rsidRPr="00A45482">
              <w:rPr>
                <w:rFonts w:cs="Arial"/>
                <w:bCs/>
              </w:rPr>
              <w:t>MAGT04.05.18.P01.I01</w:t>
            </w:r>
          </w:p>
        </w:tc>
      </w:tr>
    </w:tbl>
    <w:p w14:paraId="1B82F0EA" w14:textId="77777777" w:rsidR="00A25C58" w:rsidRPr="00A45482" w:rsidRDefault="00A25C58" w:rsidP="003D1497">
      <w:pPr>
        <w:tabs>
          <w:tab w:val="left" w:pos="0"/>
        </w:tabs>
        <w:rPr>
          <w:rFonts w:cs="Arial"/>
          <w:sz w:val="10"/>
          <w:szCs w:val="10"/>
        </w:rPr>
      </w:pPr>
    </w:p>
    <w:p w14:paraId="09610EF0" w14:textId="77777777" w:rsidR="00A25C58" w:rsidRPr="00A45482" w:rsidRDefault="00A25C58" w:rsidP="00A25C58">
      <w:pPr>
        <w:rPr>
          <w:rFonts w:cs="Arial"/>
          <w:sz w:val="10"/>
          <w:szCs w:val="10"/>
        </w:rPr>
      </w:pPr>
    </w:p>
    <w:p w14:paraId="6B86BD10" w14:textId="77777777" w:rsidR="00354CC8" w:rsidRPr="00A45482" w:rsidRDefault="00A25C58" w:rsidP="00A25C58">
      <w:pPr>
        <w:tabs>
          <w:tab w:val="left" w:pos="6150"/>
        </w:tabs>
        <w:rPr>
          <w:rFonts w:cs="Arial"/>
          <w:sz w:val="10"/>
          <w:szCs w:val="10"/>
        </w:rPr>
      </w:pPr>
      <w:r w:rsidRPr="00A45482">
        <w:rPr>
          <w:rFonts w:cs="Arial"/>
          <w:sz w:val="10"/>
          <w:szCs w:val="10"/>
        </w:rPr>
        <w:tab/>
      </w:r>
    </w:p>
    <w:tbl>
      <w:tblPr>
        <w:tblW w:w="8524" w:type="dxa"/>
        <w:jc w:val="center"/>
        <w:tblCellMar>
          <w:left w:w="70" w:type="dxa"/>
          <w:right w:w="70" w:type="dxa"/>
        </w:tblCellMar>
        <w:tblLook w:val="04A0" w:firstRow="1" w:lastRow="0" w:firstColumn="1" w:lastColumn="0" w:noHBand="0" w:noVBand="1"/>
      </w:tblPr>
      <w:tblGrid>
        <w:gridCol w:w="5715"/>
        <w:gridCol w:w="2809"/>
      </w:tblGrid>
      <w:tr w:rsidR="00A45482" w:rsidRPr="00A45482" w14:paraId="5C2884ED" w14:textId="77777777" w:rsidTr="00E5752B">
        <w:trPr>
          <w:trHeight w:val="300"/>
          <w:tblHeader/>
          <w:jc w:val="center"/>
        </w:trPr>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011A4" w14:textId="77777777" w:rsidR="003D1497" w:rsidRPr="00A45482" w:rsidRDefault="003D1497" w:rsidP="00186795">
            <w:pPr>
              <w:jc w:val="center"/>
              <w:rPr>
                <w:rFonts w:cs="Arial"/>
                <w:b/>
                <w:bCs/>
              </w:rPr>
            </w:pPr>
            <w:r w:rsidRPr="00A45482">
              <w:rPr>
                <w:rFonts w:cs="Arial"/>
                <w:b/>
                <w:bCs/>
              </w:rPr>
              <w:t>REGISTROS</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228179C0" w14:textId="77777777" w:rsidR="003D1497" w:rsidRPr="00A45482" w:rsidRDefault="003D1497" w:rsidP="00186795">
            <w:pPr>
              <w:jc w:val="center"/>
              <w:rPr>
                <w:rFonts w:cs="Arial"/>
                <w:b/>
                <w:bCs/>
              </w:rPr>
            </w:pPr>
            <w:r w:rsidRPr="00A45482">
              <w:rPr>
                <w:rFonts w:cs="Arial"/>
                <w:b/>
                <w:bCs/>
              </w:rPr>
              <w:t>CÓDIGO</w:t>
            </w:r>
          </w:p>
        </w:tc>
      </w:tr>
      <w:tr w:rsidR="00A45482" w:rsidRPr="00A45482" w14:paraId="3235A02C" w14:textId="77777777" w:rsidTr="00E5752B">
        <w:trPr>
          <w:trHeight w:val="610"/>
          <w:jc w:val="center"/>
        </w:trPr>
        <w:tc>
          <w:tcPr>
            <w:tcW w:w="5715" w:type="dxa"/>
            <w:tcBorders>
              <w:top w:val="nil"/>
              <w:left w:val="single" w:sz="4" w:space="0" w:color="auto"/>
              <w:bottom w:val="single" w:sz="4" w:space="0" w:color="auto"/>
              <w:right w:val="single" w:sz="4" w:space="0" w:color="auto"/>
            </w:tcBorders>
            <w:shd w:val="clear" w:color="auto" w:fill="auto"/>
            <w:vAlign w:val="center"/>
            <w:hideMark/>
          </w:tcPr>
          <w:p w14:paraId="1980718F" w14:textId="77777777" w:rsidR="003D1497" w:rsidRPr="005E4EC9" w:rsidRDefault="003D1497" w:rsidP="0089610A">
            <w:pPr>
              <w:jc w:val="left"/>
              <w:rPr>
                <w:rFonts w:cs="Arial"/>
              </w:rPr>
            </w:pPr>
            <w:r w:rsidRPr="005E4EC9">
              <w:rPr>
                <w:rFonts w:cs="Arial"/>
              </w:rPr>
              <w:t>Presentación derechos de petición o solicitudes</w:t>
            </w:r>
          </w:p>
        </w:tc>
        <w:tc>
          <w:tcPr>
            <w:tcW w:w="2809" w:type="dxa"/>
            <w:tcBorders>
              <w:top w:val="nil"/>
              <w:left w:val="nil"/>
              <w:bottom w:val="single" w:sz="4" w:space="0" w:color="auto"/>
              <w:right w:val="single" w:sz="4" w:space="0" w:color="auto"/>
            </w:tcBorders>
            <w:shd w:val="clear" w:color="auto" w:fill="auto"/>
            <w:vAlign w:val="center"/>
            <w:hideMark/>
          </w:tcPr>
          <w:p w14:paraId="6F913F48" w14:textId="77777777" w:rsidR="003D1497" w:rsidRPr="005E4EC9" w:rsidRDefault="003D1497" w:rsidP="0089610A">
            <w:pPr>
              <w:jc w:val="left"/>
              <w:rPr>
                <w:rFonts w:cs="Arial"/>
              </w:rPr>
            </w:pPr>
            <w:r w:rsidRPr="005E4EC9">
              <w:rPr>
                <w:rFonts w:cs="Arial"/>
                <w:bCs/>
              </w:rPr>
              <w:t>MAGT04.05.18.P01.F01</w:t>
            </w:r>
          </w:p>
        </w:tc>
      </w:tr>
      <w:tr w:rsidR="00A45482" w:rsidRPr="00A45482" w14:paraId="1D4CC49A" w14:textId="77777777" w:rsidTr="00E5752B">
        <w:trPr>
          <w:trHeight w:val="559"/>
          <w:jc w:val="center"/>
        </w:trPr>
        <w:tc>
          <w:tcPr>
            <w:tcW w:w="5715" w:type="dxa"/>
            <w:tcBorders>
              <w:top w:val="nil"/>
              <w:left w:val="single" w:sz="4" w:space="0" w:color="auto"/>
              <w:bottom w:val="single" w:sz="4" w:space="0" w:color="auto"/>
              <w:right w:val="single" w:sz="4" w:space="0" w:color="auto"/>
            </w:tcBorders>
            <w:shd w:val="clear" w:color="auto" w:fill="auto"/>
            <w:vAlign w:val="center"/>
            <w:hideMark/>
          </w:tcPr>
          <w:p w14:paraId="4E4E8AEE" w14:textId="77777777" w:rsidR="003D1497" w:rsidRPr="005E4EC9" w:rsidRDefault="003D1497" w:rsidP="0089610A">
            <w:pPr>
              <w:jc w:val="left"/>
              <w:rPr>
                <w:rFonts w:cs="Arial"/>
              </w:rPr>
            </w:pPr>
            <w:r w:rsidRPr="005E4EC9">
              <w:rPr>
                <w:rFonts w:cs="Arial"/>
              </w:rPr>
              <w:t>Registro atención usuarios</w:t>
            </w:r>
          </w:p>
        </w:tc>
        <w:tc>
          <w:tcPr>
            <w:tcW w:w="2809" w:type="dxa"/>
            <w:tcBorders>
              <w:top w:val="nil"/>
              <w:left w:val="nil"/>
              <w:bottom w:val="single" w:sz="4" w:space="0" w:color="auto"/>
              <w:right w:val="single" w:sz="4" w:space="0" w:color="auto"/>
            </w:tcBorders>
            <w:shd w:val="clear" w:color="auto" w:fill="auto"/>
            <w:vAlign w:val="center"/>
            <w:hideMark/>
          </w:tcPr>
          <w:p w14:paraId="3634A939" w14:textId="77777777" w:rsidR="003D1497" w:rsidRPr="005E4EC9" w:rsidRDefault="003D1497" w:rsidP="0089610A">
            <w:pPr>
              <w:jc w:val="left"/>
              <w:rPr>
                <w:rFonts w:cs="Arial"/>
              </w:rPr>
            </w:pPr>
            <w:r w:rsidRPr="005E4EC9">
              <w:rPr>
                <w:rFonts w:cs="Arial"/>
              </w:rPr>
              <w:t>MAGT.04.05.</w:t>
            </w:r>
            <w:r w:rsidR="006E672B" w:rsidRPr="005E4EC9">
              <w:rPr>
                <w:rFonts w:cs="Arial"/>
              </w:rPr>
              <w:t>18.</w:t>
            </w:r>
            <w:r w:rsidRPr="005E4EC9">
              <w:rPr>
                <w:rFonts w:cs="Arial"/>
              </w:rPr>
              <w:t>P01.F03</w:t>
            </w:r>
          </w:p>
        </w:tc>
      </w:tr>
      <w:tr w:rsidR="00A45482" w:rsidRPr="00A45482" w14:paraId="5324A7A4" w14:textId="77777777" w:rsidTr="00E5752B">
        <w:trPr>
          <w:trHeight w:val="704"/>
          <w:jc w:val="center"/>
        </w:trPr>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F1A12" w14:textId="40493437" w:rsidR="003D1497" w:rsidRPr="005E4EC9" w:rsidRDefault="003D1497" w:rsidP="0089610A">
            <w:pPr>
              <w:jc w:val="left"/>
              <w:rPr>
                <w:rFonts w:cs="Arial"/>
              </w:rPr>
            </w:pPr>
            <w:r w:rsidRPr="005E4EC9">
              <w:rPr>
                <w:rFonts w:cs="Arial"/>
              </w:rPr>
              <w:t>Encuesta de Caracterización del Usuario</w:t>
            </w:r>
            <w:r w:rsidR="00E5752B" w:rsidRPr="005E4EC9">
              <w:rPr>
                <w:rFonts w:cs="Arial"/>
              </w:rPr>
              <w:t xml:space="preserve"> Persona Natural</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3537DB03" w14:textId="77777777" w:rsidR="0089610A" w:rsidRPr="005E4EC9" w:rsidRDefault="0089610A" w:rsidP="0089610A">
            <w:pPr>
              <w:jc w:val="left"/>
              <w:rPr>
                <w:rFonts w:cs="Arial"/>
                <w:lang w:val="es-CO"/>
              </w:rPr>
            </w:pPr>
            <w:r w:rsidRPr="005E4EC9">
              <w:rPr>
                <w:rFonts w:cs="Arial"/>
                <w:lang w:val="es-CO"/>
              </w:rPr>
              <w:t>MAGT04.05.18.P01.F04</w:t>
            </w:r>
          </w:p>
          <w:p w14:paraId="3AD9DDF4" w14:textId="77777777" w:rsidR="003D1497" w:rsidRPr="005E4EC9" w:rsidRDefault="003D1497" w:rsidP="0089610A">
            <w:pPr>
              <w:jc w:val="left"/>
              <w:rPr>
                <w:rFonts w:cs="Arial"/>
              </w:rPr>
            </w:pPr>
          </w:p>
        </w:tc>
      </w:tr>
      <w:tr w:rsidR="00A45482" w:rsidRPr="00A45482" w14:paraId="53A6E666" w14:textId="77777777" w:rsidTr="00E5752B">
        <w:trPr>
          <w:trHeight w:val="738"/>
          <w:jc w:val="center"/>
        </w:trPr>
        <w:tc>
          <w:tcPr>
            <w:tcW w:w="5715" w:type="dxa"/>
            <w:tcBorders>
              <w:top w:val="nil"/>
              <w:left w:val="single" w:sz="4" w:space="0" w:color="auto"/>
              <w:bottom w:val="single" w:sz="4" w:space="0" w:color="auto"/>
              <w:right w:val="single" w:sz="4" w:space="0" w:color="auto"/>
            </w:tcBorders>
            <w:shd w:val="clear" w:color="auto" w:fill="auto"/>
            <w:vAlign w:val="center"/>
          </w:tcPr>
          <w:p w14:paraId="40401BCA" w14:textId="5EAD3A62" w:rsidR="00E5752B" w:rsidRPr="005E4EC9" w:rsidRDefault="00E5752B" w:rsidP="00E5752B">
            <w:pPr>
              <w:jc w:val="left"/>
              <w:rPr>
                <w:rFonts w:cs="Arial"/>
              </w:rPr>
            </w:pPr>
            <w:r w:rsidRPr="005E4EC9">
              <w:rPr>
                <w:rFonts w:cs="Arial"/>
              </w:rPr>
              <w:t>Encuesta de Caracterización del Usuario Persona Jurídica</w:t>
            </w:r>
          </w:p>
        </w:tc>
        <w:tc>
          <w:tcPr>
            <w:tcW w:w="2809" w:type="dxa"/>
            <w:tcBorders>
              <w:top w:val="nil"/>
              <w:left w:val="nil"/>
              <w:bottom w:val="single" w:sz="4" w:space="0" w:color="auto"/>
              <w:right w:val="single" w:sz="4" w:space="0" w:color="auto"/>
            </w:tcBorders>
            <w:shd w:val="clear" w:color="auto" w:fill="auto"/>
            <w:noWrap/>
            <w:vAlign w:val="center"/>
          </w:tcPr>
          <w:p w14:paraId="36A5A063" w14:textId="77777777" w:rsidR="00E5752B" w:rsidRPr="005E4EC9" w:rsidRDefault="00E5752B" w:rsidP="00E5752B">
            <w:pPr>
              <w:jc w:val="left"/>
              <w:rPr>
                <w:rFonts w:cs="Arial"/>
                <w:lang w:val="es-CO"/>
              </w:rPr>
            </w:pPr>
            <w:r w:rsidRPr="005E4EC9">
              <w:rPr>
                <w:rFonts w:cs="Arial"/>
                <w:lang w:val="es-CO"/>
              </w:rPr>
              <w:t>MAGT04.05.18.P01.F06</w:t>
            </w:r>
          </w:p>
          <w:p w14:paraId="631C66F6" w14:textId="77777777" w:rsidR="00E5752B" w:rsidRPr="005E4EC9" w:rsidRDefault="00E5752B" w:rsidP="00E5752B">
            <w:pPr>
              <w:jc w:val="left"/>
              <w:rPr>
                <w:rFonts w:cs="Arial"/>
              </w:rPr>
            </w:pPr>
          </w:p>
        </w:tc>
      </w:tr>
      <w:tr w:rsidR="00A45482" w:rsidRPr="00A45482" w14:paraId="1B15439D" w14:textId="77777777" w:rsidTr="00A25970">
        <w:trPr>
          <w:trHeight w:val="738"/>
          <w:jc w:val="center"/>
        </w:trPr>
        <w:tc>
          <w:tcPr>
            <w:tcW w:w="5715" w:type="dxa"/>
            <w:tcBorders>
              <w:top w:val="nil"/>
              <w:left w:val="single" w:sz="4" w:space="0" w:color="auto"/>
              <w:bottom w:val="single" w:sz="4" w:space="0" w:color="auto"/>
              <w:right w:val="single" w:sz="4" w:space="0" w:color="auto"/>
            </w:tcBorders>
            <w:shd w:val="clear" w:color="auto" w:fill="auto"/>
            <w:vAlign w:val="center"/>
            <w:hideMark/>
          </w:tcPr>
          <w:p w14:paraId="36F9B03B" w14:textId="5EA3DAC5" w:rsidR="00A25970" w:rsidRPr="005E4EC9" w:rsidRDefault="00A25970" w:rsidP="00FA2A82">
            <w:pPr>
              <w:jc w:val="left"/>
              <w:rPr>
                <w:rFonts w:cs="Arial"/>
              </w:rPr>
            </w:pPr>
            <w:r w:rsidRPr="005E4EC9">
              <w:rPr>
                <w:rFonts w:cs="Arial"/>
              </w:rPr>
              <w:t>Encuesta de Caracterización del Usuario en línea Persona Natural</w:t>
            </w:r>
          </w:p>
        </w:tc>
        <w:tc>
          <w:tcPr>
            <w:tcW w:w="2809" w:type="dxa"/>
            <w:tcBorders>
              <w:top w:val="nil"/>
              <w:left w:val="nil"/>
              <w:bottom w:val="single" w:sz="4" w:space="0" w:color="auto"/>
              <w:right w:val="single" w:sz="4" w:space="0" w:color="auto"/>
            </w:tcBorders>
            <w:shd w:val="clear" w:color="auto" w:fill="auto"/>
            <w:noWrap/>
            <w:vAlign w:val="center"/>
            <w:hideMark/>
          </w:tcPr>
          <w:p w14:paraId="7917A4AC" w14:textId="09C372B5" w:rsidR="00A25970" w:rsidRPr="005E4EC9" w:rsidRDefault="00A25970" w:rsidP="00A25970">
            <w:pPr>
              <w:jc w:val="left"/>
              <w:rPr>
                <w:rFonts w:cs="Arial"/>
              </w:rPr>
            </w:pPr>
            <w:r w:rsidRPr="005E4EC9">
              <w:rPr>
                <w:rFonts w:cs="Arial"/>
                <w:lang w:val="es-CO"/>
              </w:rPr>
              <w:t>MAGT04.05.18.P03.F01</w:t>
            </w:r>
          </w:p>
        </w:tc>
      </w:tr>
      <w:tr w:rsidR="00A45482" w:rsidRPr="00A45482" w14:paraId="0C095AF1" w14:textId="77777777" w:rsidTr="00A25970">
        <w:trPr>
          <w:trHeight w:val="738"/>
          <w:jc w:val="center"/>
        </w:trPr>
        <w:tc>
          <w:tcPr>
            <w:tcW w:w="5715" w:type="dxa"/>
            <w:tcBorders>
              <w:top w:val="nil"/>
              <w:left w:val="single" w:sz="4" w:space="0" w:color="auto"/>
              <w:bottom w:val="single" w:sz="4" w:space="0" w:color="auto"/>
              <w:right w:val="single" w:sz="4" w:space="0" w:color="auto"/>
            </w:tcBorders>
            <w:shd w:val="clear" w:color="auto" w:fill="auto"/>
            <w:vAlign w:val="center"/>
            <w:hideMark/>
          </w:tcPr>
          <w:p w14:paraId="19CF8B85" w14:textId="2B3B7C61" w:rsidR="00A25970" w:rsidRPr="005E4EC9" w:rsidRDefault="00A25970" w:rsidP="00FA2A82">
            <w:pPr>
              <w:jc w:val="left"/>
              <w:rPr>
                <w:rFonts w:cs="Arial"/>
              </w:rPr>
            </w:pPr>
            <w:r w:rsidRPr="005E4EC9">
              <w:rPr>
                <w:rFonts w:cs="Arial"/>
              </w:rPr>
              <w:t>Encuesta de Caracterización del Usuario en línea Persona Jurídica</w:t>
            </w:r>
          </w:p>
        </w:tc>
        <w:tc>
          <w:tcPr>
            <w:tcW w:w="2809" w:type="dxa"/>
            <w:tcBorders>
              <w:top w:val="nil"/>
              <w:left w:val="nil"/>
              <w:bottom w:val="single" w:sz="4" w:space="0" w:color="auto"/>
              <w:right w:val="single" w:sz="4" w:space="0" w:color="auto"/>
            </w:tcBorders>
            <w:shd w:val="clear" w:color="auto" w:fill="auto"/>
            <w:noWrap/>
            <w:vAlign w:val="center"/>
            <w:hideMark/>
          </w:tcPr>
          <w:p w14:paraId="01F76C7B" w14:textId="0B5EF53A" w:rsidR="00A25970" w:rsidRPr="005E4EC9" w:rsidRDefault="00A25970" w:rsidP="00A25970">
            <w:pPr>
              <w:jc w:val="left"/>
              <w:rPr>
                <w:rFonts w:cs="Arial"/>
              </w:rPr>
            </w:pPr>
            <w:r w:rsidRPr="005E4EC9">
              <w:rPr>
                <w:rFonts w:cs="Arial"/>
                <w:lang w:val="es-CO"/>
              </w:rPr>
              <w:t>MAGT04.05.18.P03.F02</w:t>
            </w:r>
          </w:p>
        </w:tc>
      </w:tr>
      <w:tr w:rsidR="00A45482" w:rsidRPr="00A45482" w14:paraId="26F93288" w14:textId="77777777" w:rsidTr="00FA2A82">
        <w:trPr>
          <w:trHeight w:val="738"/>
          <w:jc w:val="center"/>
        </w:trPr>
        <w:tc>
          <w:tcPr>
            <w:tcW w:w="5715" w:type="dxa"/>
            <w:tcBorders>
              <w:top w:val="nil"/>
              <w:left w:val="single" w:sz="4" w:space="0" w:color="auto"/>
              <w:bottom w:val="single" w:sz="4" w:space="0" w:color="auto"/>
              <w:right w:val="single" w:sz="4" w:space="0" w:color="auto"/>
            </w:tcBorders>
            <w:shd w:val="clear" w:color="auto" w:fill="auto"/>
            <w:vAlign w:val="center"/>
            <w:hideMark/>
          </w:tcPr>
          <w:p w14:paraId="65CC1C25" w14:textId="77777777" w:rsidR="00A25970" w:rsidRPr="005E4EC9" w:rsidRDefault="00A25970" w:rsidP="00FA2A82">
            <w:pPr>
              <w:jc w:val="left"/>
              <w:rPr>
                <w:rFonts w:cs="Arial"/>
              </w:rPr>
            </w:pPr>
            <w:r w:rsidRPr="005E4EC9">
              <w:rPr>
                <w:rFonts w:cs="Arial"/>
              </w:rPr>
              <w:t>Encuesta para medir la atención del usuario por el canal presencial</w:t>
            </w:r>
          </w:p>
        </w:tc>
        <w:tc>
          <w:tcPr>
            <w:tcW w:w="2809" w:type="dxa"/>
            <w:tcBorders>
              <w:top w:val="nil"/>
              <w:left w:val="nil"/>
              <w:bottom w:val="single" w:sz="4" w:space="0" w:color="auto"/>
              <w:right w:val="single" w:sz="4" w:space="0" w:color="auto"/>
            </w:tcBorders>
            <w:shd w:val="clear" w:color="auto" w:fill="auto"/>
            <w:noWrap/>
            <w:vAlign w:val="center"/>
            <w:hideMark/>
          </w:tcPr>
          <w:p w14:paraId="31FF374C" w14:textId="38F7960F" w:rsidR="00A25970" w:rsidRPr="005E4EC9" w:rsidRDefault="00A25970" w:rsidP="002F4922">
            <w:pPr>
              <w:jc w:val="left"/>
              <w:rPr>
                <w:rFonts w:cs="Arial"/>
              </w:rPr>
            </w:pPr>
            <w:r w:rsidRPr="005E4EC9">
              <w:rPr>
                <w:rFonts w:cs="Arial"/>
                <w:lang w:val="es-MX"/>
              </w:rPr>
              <w:t>MAGT04.05.18.P02.F02</w:t>
            </w:r>
          </w:p>
        </w:tc>
      </w:tr>
      <w:tr w:rsidR="00A45482" w:rsidRPr="00A45482" w14:paraId="33616DD4" w14:textId="77777777" w:rsidTr="00FA2A82">
        <w:trPr>
          <w:trHeight w:val="704"/>
          <w:jc w:val="center"/>
        </w:trPr>
        <w:tc>
          <w:tcPr>
            <w:tcW w:w="5715" w:type="dxa"/>
            <w:tcBorders>
              <w:top w:val="single" w:sz="4" w:space="0" w:color="auto"/>
              <w:left w:val="single" w:sz="4" w:space="0" w:color="auto"/>
              <w:bottom w:val="single" w:sz="4" w:space="0" w:color="auto"/>
              <w:right w:val="single" w:sz="4" w:space="0" w:color="auto"/>
            </w:tcBorders>
            <w:shd w:val="clear" w:color="auto" w:fill="auto"/>
            <w:vAlign w:val="center"/>
          </w:tcPr>
          <w:p w14:paraId="41144FAB" w14:textId="77777777" w:rsidR="00A25970" w:rsidRPr="005E4EC9" w:rsidRDefault="00A25970" w:rsidP="00FA2A82">
            <w:pPr>
              <w:jc w:val="left"/>
              <w:rPr>
                <w:rFonts w:cs="Arial"/>
              </w:rPr>
            </w:pPr>
            <w:r w:rsidRPr="005E4EC9">
              <w:rPr>
                <w:rFonts w:cs="Arial"/>
              </w:rPr>
              <w:t>Encuesta para Medir la Atención del Usuario por Canales No Presenciales</w:t>
            </w:r>
          </w:p>
        </w:tc>
        <w:tc>
          <w:tcPr>
            <w:tcW w:w="2809" w:type="dxa"/>
            <w:tcBorders>
              <w:top w:val="single" w:sz="4" w:space="0" w:color="auto"/>
              <w:left w:val="nil"/>
              <w:bottom w:val="single" w:sz="4" w:space="0" w:color="auto"/>
              <w:right w:val="single" w:sz="4" w:space="0" w:color="auto"/>
            </w:tcBorders>
            <w:shd w:val="clear" w:color="auto" w:fill="auto"/>
            <w:vAlign w:val="center"/>
          </w:tcPr>
          <w:p w14:paraId="434118CE" w14:textId="77777777" w:rsidR="00A25970" w:rsidRPr="005E4EC9" w:rsidRDefault="00A25970" w:rsidP="00FA2A82">
            <w:pPr>
              <w:jc w:val="left"/>
              <w:rPr>
                <w:rFonts w:cs="Arial"/>
              </w:rPr>
            </w:pPr>
            <w:r w:rsidRPr="005E4EC9">
              <w:rPr>
                <w:rFonts w:cs="Arial"/>
              </w:rPr>
              <w:t>MAGT04.05.18.P02.F19</w:t>
            </w:r>
          </w:p>
        </w:tc>
      </w:tr>
      <w:tr w:rsidR="00A45482" w:rsidRPr="00A45482" w14:paraId="40B862CC" w14:textId="77777777" w:rsidTr="002F4922">
        <w:trPr>
          <w:trHeight w:val="331"/>
          <w:jc w:val="center"/>
        </w:trPr>
        <w:tc>
          <w:tcPr>
            <w:tcW w:w="5715" w:type="dxa"/>
            <w:tcBorders>
              <w:top w:val="nil"/>
              <w:left w:val="single" w:sz="4" w:space="0" w:color="auto"/>
              <w:bottom w:val="single" w:sz="4" w:space="0" w:color="auto"/>
              <w:right w:val="single" w:sz="4" w:space="0" w:color="auto"/>
            </w:tcBorders>
            <w:shd w:val="clear" w:color="auto" w:fill="auto"/>
            <w:vAlign w:val="center"/>
            <w:hideMark/>
          </w:tcPr>
          <w:p w14:paraId="312505DD" w14:textId="4774D2F0" w:rsidR="00A25970" w:rsidRPr="005E4EC9" w:rsidRDefault="00A25970" w:rsidP="002F4922">
            <w:pPr>
              <w:jc w:val="left"/>
              <w:rPr>
                <w:rFonts w:cs="Arial"/>
              </w:rPr>
            </w:pPr>
            <w:bookmarkStart w:id="13" w:name="_Hlk76104058"/>
            <w:r w:rsidRPr="005E4EC9">
              <w:rPr>
                <w:rFonts w:cs="Arial"/>
              </w:rPr>
              <w:t>Formato Denuncia Hecho de Corrupción</w:t>
            </w:r>
            <w:bookmarkEnd w:id="13"/>
          </w:p>
        </w:tc>
        <w:tc>
          <w:tcPr>
            <w:tcW w:w="2809" w:type="dxa"/>
            <w:tcBorders>
              <w:top w:val="nil"/>
              <w:left w:val="nil"/>
              <w:bottom w:val="single" w:sz="4" w:space="0" w:color="auto"/>
              <w:right w:val="single" w:sz="4" w:space="0" w:color="auto"/>
            </w:tcBorders>
            <w:shd w:val="clear" w:color="auto" w:fill="auto"/>
            <w:noWrap/>
            <w:vAlign w:val="center"/>
            <w:hideMark/>
          </w:tcPr>
          <w:p w14:paraId="6F76EEE9" w14:textId="3DF8576D" w:rsidR="00A25970" w:rsidRPr="005E4EC9" w:rsidRDefault="00A25970" w:rsidP="002F4922">
            <w:pPr>
              <w:jc w:val="left"/>
              <w:rPr>
                <w:rFonts w:cs="Arial"/>
              </w:rPr>
            </w:pPr>
            <w:bookmarkStart w:id="14" w:name="_Hlk76104070"/>
            <w:r w:rsidRPr="005E4EC9">
              <w:rPr>
                <w:rFonts w:cs="Arial"/>
                <w:lang w:val="es-CO"/>
              </w:rPr>
              <w:t>MAGT04.05.18.P0</w:t>
            </w:r>
            <w:r w:rsidR="00FE6194" w:rsidRPr="005E4EC9">
              <w:rPr>
                <w:rFonts w:cs="Arial"/>
                <w:lang w:val="es-CO"/>
              </w:rPr>
              <w:t>5</w:t>
            </w:r>
            <w:r w:rsidRPr="005E4EC9">
              <w:rPr>
                <w:rFonts w:cs="Arial"/>
                <w:lang w:val="es-CO"/>
              </w:rPr>
              <w:t>.F01</w:t>
            </w:r>
            <w:bookmarkEnd w:id="14"/>
          </w:p>
        </w:tc>
      </w:tr>
      <w:tr w:rsidR="00A45482" w:rsidRPr="00A45482" w14:paraId="68523700" w14:textId="77777777" w:rsidTr="00FA2A82">
        <w:trPr>
          <w:trHeight w:val="405"/>
          <w:jc w:val="center"/>
        </w:trPr>
        <w:tc>
          <w:tcPr>
            <w:tcW w:w="5715" w:type="dxa"/>
            <w:vMerge w:val="restart"/>
            <w:tcBorders>
              <w:top w:val="nil"/>
              <w:left w:val="single" w:sz="4" w:space="0" w:color="auto"/>
              <w:bottom w:val="single" w:sz="4" w:space="0" w:color="auto"/>
              <w:right w:val="single" w:sz="4" w:space="0" w:color="auto"/>
            </w:tcBorders>
            <w:shd w:val="clear" w:color="auto" w:fill="auto"/>
            <w:vAlign w:val="center"/>
            <w:hideMark/>
          </w:tcPr>
          <w:p w14:paraId="7CB2F337" w14:textId="360237D7" w:rsidR="00A25970" w:rsidRPr="005E4EC9" w:rsidRDefault="00554429" w:rsidP="00FA2A82">
            <w:pPr>
              <w:jc w:val="left"/>
              <w:rPr>
                <w:rFonts w:cs="Arial"/>
              </w:rPr>
            </w:pPr>
            <w:bookmarkStart w:id="15" w:name="_Hlk76103946"/>
            <w:r w:rsidRPr="005E4EC9">
              <w:rPr>
                <w:rFonts w:cs="Arial"/>
              </w:rPr>
              <w:lastRenderedPageBreak/>
              <w:t>Formato de Buzón de Sugerencia</w:t>
            </w:r>
            <w:bookmarkEnd w:id="15"/>
          </w:p>
        </w:tc>
        <w:tc>
          <w:tcPr>
            <w:tcW w:w="2809" w:type="dxa"/>
            <w:vMerge w:val="restart"/>
            <w:tcBorders>
              <w:top w:val="nil"/>
              <w:left w:val="single" w:sz="4" w:space="0" w:color="auto"/>
              <w:bottom w:val="single" w:sz="4" w:space="0" w:color="auto"/>
              <w:right w:val="single" w:sz="4" w:space="0" w:color="auto"/>
            </w:tcBorders>
            <w:shd w:val="clear" w:color="auto" w:fill="auto"/>
            <w:vAlign w:val="center"/>
            <w:hideMark/>
          </w:tcPr>
          <w:p w14:paraId="3E54A6D2" w14:textId="3C9426ED" w:rsidR="00554429" w:rsidRPr="005E4EC9" w:rsidRDefault="00554429" w:rsidP="00554429">
            <w:pPr>
              <w:jc w:val="left"/>
              <w:rPr>
                <w:rFonts w:cs="Arial"/>
                <w:lang w:val="es-CO"/>
              </w:rPr>
            </w:pPr>
            <w:bookmarkStart w:id="16" w:name="_Hlk76103980"/>
            <w:r w:rsidRPr="005E4EC9">
              <w:rPr>
                <w:rFonts w:cs="Arial"/>
                <w:lang w:val="es-CO"/>
              </w:rPr>
              <w:t>MAGT04.05.18.P01.F07</w:t>
            </w:r>
          </w:p>
          <w:bookmarkEnd w:id="16"/>
          <w:p w14:paraId="78296D47" w14:textId="74E8586B" w:rsidR="00A25970" w:rsidRPr="005E4EC9" w:rsidRDefault="00A25970" w:rsidP="00FA2A82">
            <w:pPr>
              <w:jc w:val="left"/>
              <w:rPr>
                <w:rFonts w:cs="Arial"/>
              </w:rPr>
            </w:pPr>
          </w:p>
        </w:tc>
      </w:tr>
      <w:tr w:rsidR="00A45482" w:rsidRPr="00A45482" w14:paraId="4009FE40" w14:textId="77777777" w:rsidTr="002F4922">
        <w:trPr>
          <w:trHeight w:val="276"/>
          <w:jc w:val="center"/>
        </w:trPr>
        <w:tc>
          <w:tcPr>
            <w:tcW w:w="5715" w:type="dxa"/>
            <w:vMerge/>
            <w:tcBorders>
              <w:top w:val="nil"/>
              <w:left w:val="single" w:sz="4" w:space="0" w:color="auto"/>
              <w:bottom w:val="single" w:sz="4" w:space="0" w:color="auto"/>
              <w:right w:val="single" w:sz="4" w:space="0" w:color="auto"/>
            </w:tcBorders>
            <w:vAlign w:val="center"/>
            <w:hideMark/>
          </w:tcPr>
          <w:p w14:paraId="3514DEBB" w14:textId="77777777" w:rsidR="00A25970" w:rsidRPr="005E4EC9" w:rsidRDefault="00A25970" w:rsidP="00FA2A82">
            <w:pPr>
              <w:jc w:val="left"/>
              <w:rPr>
                <w:rFonts w:cs="Arial"/>
              </w:rPr>
            </w:pPr>
          </w:p>
        </w:tc>
        <w:tc>
          <w:tcPr>
            <w:tcW w:w="2809" w:type="dxa"/>
            <w:vMerge/>
            <w:tcBorders>
              <w:top w:val="nil"/>
              <w:left w:val="single" w:sz="4" w:space="0" w:color="auto"/>
              <w:bottom w:val="single" w:sz="4" w:space="0" w:color="auto"/>
              <w:right w:val="single" w:sz="4" w:space="0" w:color="auto"/>
            </w:tcBorders>
            <w:vAlign w:val="center"/>
            <w:hideMark/>
          </w:tcPr>
          <w:p w14:paraId="7CB17CB4" w14:textId="77777777" w:rsidR="00A25970" w:rsidRPr="005E4EC9" w:rsidRDefault="00A25970" w:rsidP="00FA2A82">
            <w:pPr>
              <w:jc w:val="left"/>
              <w:rPr>
                <w:rFonts w:cs="Arial"/>
              </w:rPr>
            </w:pPr>
          </w:p>
        </w:tc>
      </w:tr>
      <w:tr w:rsidR="00A45482" w:rsidRPr="00A45482" w14:paraId="5215CD96" w14:textId="77777777" w:rsidTr="00FA2A82">
        <w:trPr>
          <w:trHeight w:val="480"/>
          <w:jc w:val="center"/>
        </w:trPr>
        <w:tc>
          <w:tcPr>
            <w:tcW w:w="5715" w:type="dxa"/>
            <w:vMerge w:val="restart"/>
            <w:tcBorders>
              <w:top w:val="nil"/>
              <w:left w:val="single" w:sz="4" w:space="0" w:color="auto"/>
              <w:bottom w:val="single" w:sz="4" w:space="0" w:color="auto"/>
              <w:right w:val="single" w:sz="4" w:space="0" w:color="auto"/>
            </w:tcBorders>
            <w:shd w:val="clear" w:color="auto" w:fill="auto"/>
            <w:vAlign w:val="center"/>
            <w:hideMark/>
          </w:tcPr>
          <w:p w14:paraId="5A6BB6A3" w14:textId="77777777" w:rsidR="00A25970" w:rsidRPr="005E4EC9" w:rsidRDefault="00A25970" w:rsidP="00FA2A82">
            <w:pPr>
              <w:jc w:val="left"/>
              <w:rPr>
                <w:rFonts w:cs="Arial"/>
              </w:rPr>
            </w:pPr>
            <w:r w:rsidRPr="005E4EC9">
              <w:rPr>
                <w:rFonts w:cs="Arial"/>
              </w:rPr>
              <w:t>Formato Radicación Manual de PQRSD</w:t>
            </w:r>
          </w:p>
        </w:tc>
        <w:tc>
          <w:tcPr>
            <w:tcW w:w="2809" w:type="dxa"/>
            <w:vMerge w:val="restart"/>
            <w:tcBorders>
              <w:top w:val="nil"/>
              <w:left w:val="single" w:sz="4" w:space="0" w:color="auto"/>
              <w:bottom w:val="single" w:sz="4" w:space="0" w:color="auto"/>
              <w:right w:val="single" w:sz="4" w:space="0" w:color="auto"/>
            </w:tcBorders>
            <w:shd w:val="clear" w:color="auto" w:fill="auto"/>
            <w:vAlign w:val="center"/>
            <w:hideMark/>
          </w:tcPr>
          <w:p w14:paraId="714A7FCD" w14:textId="77777777" w:rsidR="00A25970" w:rsidRPr="005E4EC9" w:rsidRDefault="00A25970" w:rsidP="00FA2A82">
            <w:pPr>
              <w:jc w:val="left"/>
              <w:rPr>
                <w:rFonts w:cs="Arial"/>
              </w:rPr>
            </w:pPr>
            <w:r w:rsidRPr="005E4EC9">
              <w:rPr>
                <w:rFonts w:cs="Arial"/>
                <w:lang w:val="es-CO"/>
              </w:rPr>
              <w:t>MAGT04.05.18.P01.F05</w:t>
            </w:r>
          </w:p>
        </w:tc>
      </w:tr>
      <w:tr w:rsidR="00A25970" w:rsidRPr="00A45482" w14:paraId="320C31C0" w14:textId="77777777" w:rsidTr="002F4922">
        <w:trPr>
          <w:trHeight w:val="276"/>
          <w:jc w:val="center"/>
        </w:trPr>
        <w:tc>
          <w:tcPr>
            <w:tcW w:w="5715" w:type="dxa"/>
            <w:vMerge/>
            <w:tcBorders>
              <w:top w:val="nil"/>
              <w:left w:val="single" w:sz="4" w:space="0" w:color="auto"/>
              <w:bottom w:val="single" w:sz="4" w:space="0" w:color="auto"/>
              <w:right w:val="single" w:sz="4" w:space="0" w:color="auto"/>
            </w:tcBorders>
            <w:vAlign w:val="center"/>
            <w:hideMark/>
          </w:tcPr>
          <w:p w14:paraId="297CE5E9" w14:textId="77777777" w:rsidR="00A25970" w:rsidRPr="00A45482" w:rsidRDefault="00A25970" w:rsidP="00FA2A82">
            <w:pPr>
              <w:rPr>
                <w:rFonts w:cs="Arial"/>
              </w:rPr>
            </w:pPr>
          </w:p>
        </w:tc>
        <w:tc>
          <w:tcPr>
            <w:tcW w:w="2809" w:type="dxa"/>
            <w:vMerge/>
            <w:tcBorders>
              <w:top w:val="nil"/>
              <w:left w:val="single" w:sz="4" w:space="0" w:color="auto"/>
              <w:bottom w:val="single" w:sz="4" w:space="0" w:color="auto"/>
              <w:right w:val="single" w:sz="4" w:space="0" w:color="auto"/>
            </w:tcBorders>
            <w:vAlign w:val="center"/>
            <w:hideMark/>
          </w:tcPr>
          <w:p w14:paraId="378CDD22" w14:textId="77777777" w:rsidR="00A25970" w:rsidRPr="00A45482" w:rsidRDefault="00A25970" w:rsidP="00FA2A82">
            <w:pPr>
              <w:rPr>
                <w:rFonts w:cs="Arial"/>
              </w:rPr>
            </w:pPr>
          </w:p>
        </w:tc>
      </w:tr>
    </w:tbl>
    <w:p w14:paraId="051D21AA" w14:textId="77777777" w:rsidR="00A25970" w:rsidRPr="00A45482" w:rsidRDefault="00A25970" w:rsidP="00A25970">
      <w:pPr>
        <w:pStyle w:val="Ttulo1"/>
        <w:numPr>
          <w:ilvl w:val="0"/>
          <w:numId w:val="0"/>
        </w:numPr>
        <w:ind w:left="720"/>
        <w:jc w:val="both"/>
      </w:pPr>
    </w:p>
    <w:p w14:paraId="7F378389" w14:textId="5329C952" w:rsidR="00F96133" w:rsidRPr="00A45482" w:rsidRDefault="00F96133" w:rsidP="00E7629D">
      <w:pPr>
        <w:pStyle w:val="Ttulo1"/>
        <w:numPr>
          <w:ilvl w:val="0"/>
          <w:numId w:val="76"/>
        </w:numPr>
      </w:pPr>
      <w:r w:rsidRPr="00A45482">
        <w:t>DOCUMENTOS DE REFERENCIA</w:t>
      </w:r>
    </w:p>
    <w:p w14:paraId="0FBE13D0" w14:textId="77777777" w:rsidR="006E672B" w:rsidRPr="00A45482" w:rsidRDefault="006E672B" w:rsidP="006E672B">
      <w:pPr>
        <w:rPr>
          <w:lang w:val="es-MX"/>
        </w:rPr>
      </w:pPr>
    </w:p>
    <w:tbl>
      <w:tblPr>
        <w:tblW w:w="8524" w:type="dxa"/>
        <w:jc w:val="center"/>
        <w:tblCellMar>
          <w:left w:w="70" w:type="dxa"/>
          <w:right w:w="70" w:type="dxa"/>
        </w:tblCellMar>
        <w:tblLook w:val="04A0" w:firstRow="1" w:lastRow="0" w:firstColumn="1" w:lastColumn="0" w:noHBand="0" w:noVBand="1"/>
      </w:tblPr>
      <w:tblGrid>
        <w:gridCol w:w="5448"/>
        <w:gridCol w:w="3076"/>
      </w:tblGrid>
      <w:tr w:rsidR="00A45482" w:rsidRPr="00A45482" w14:paraId="579D0D68" w14:textId="77777777" w:rsidTr="007043D8">
        <w:trPr>
          <w:trHeight w:val="300"/>
          <w:tblHeader/>
          <w:jc w:val="center"/>
        </w:trPr>
        <w:tc>
          <w:tcPr>
            <w:tcW w:w="5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9D169" w14:textId="77777777" w:rsidR="006E672B" w:rsidRPr="00A45482" w:rsidRDefault="006E672B" w:rsidP="006E672B">
            <w:pPr>
              <w:jc w:val="center"/>
              <w:rPr>
                <w:rFonts w:cs="Arial"/>
                <w:b/>
                <w:bCs/>
              </w:rPr>
            </w:pPr>
            <w:r w:rsidRPr="00A45482">
              <w:rPr>
                <w:rFonts w:cs="Arial"/>
                <w:b/>
                <w:bCs/>
              </w:rPr>
              <w:t xml:space="preserve">DOCUMENTO </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14:paraId="51738408" w14:textId="77777777" w:rsidR="006E672B" w:rsidRPr="00A45482" w:rsidRDefault="006E672B" w:rsidP="008F53C1">
            <w:pPr>
              <w:jc w:val="center"/>
              <w:rPr>
                <w:rFonts w:cs="Arial"/>
                <w:b/>
                <w:bCs/>
              </w:rPr>
            </w:pPr>
            <w:r w:rsidRPr="00A45482">
              <w:rPr>
                <w:rFonts w:cs="Arial"/>
                <w:b/>
                <w:bCs/>
              </w:rPr>
              <w:t>CÓDIGO</w:t>
            </w:r>
          </w:p>
        </w:tc>
      </w:tr>
      <w:tr w:rsidR="00A45482" w:rsidRPr="00A45482" w14:paraId="125CF0FF" w14:textId="77777777" w:rsidTr="007043D8">
        <w:trPr>
          <w:trHeight w:val="610"/>
          <w:jc w:val="center"/>
        </w:trPr>
        <w:tc>
          <w:tcPr>
            <w:tcW w:w="5448" w:type="dxa"/>
            <w:tcBorders>
              <w:top w:val="nil"/>
              <w:left w:val="single" w:sz="4" w:space="0" w:color="auto"/>
              <w:bottom w:val="single" w:sz="4" w:space="0" w:color="auto"/>
              <w:right w:val="single" w:sz="4" w:space="0" w:color="auto"/>
            </w:tcBorders>
            <w:shd w:val="clear" w:color="auto" w:fill="auto"/>
            <w:vAlign w:val="center"/>
            <w:hideMark/>
          </w:tcPr>
          <w:p w14:paraId="3F183B34" w14:textId="77777777" w:rsidR="006E672B" w:rsidRPr="00A45482" w:rsidRDefault="000E42BC" w:rsidP="00124A86">
            <w:pPr>
              <w:jc w:val="left"/>
              <w:rPr>
                <w:rFonts w:cs="Arial"/>
              </w:rPr>
            </w:pPr>
            <w:r w:rsidRPr="00A45482">
              <w:rPr>
                <w:rFonts w:cs="Arial"/>
              </w:rPr>
              <w:t>P</w:t>
            </w:r>
            <w:r w:rsidR="00124A86" w:rsidRPr="00A45482">
              <w:rPr>
                <w:rFonts w:cs="Arial"/>
              </w:rPr>
              <w:t>lan de Trabajo por Proceso</w:t>
            </w:r>
          </w:p>
        </w:tc>
        <w:tc>
          <w:tcPr>
            <w:tcW w:w="3076" w:type="dxa"/>
            <w:tcBorders>
              <w:top w:val="nil"/>
              <w:left w:val="nil"/>
              <w:bottom w:val="single" w:sz="4" w:space="0" w:color="auto"/>
              <w:right w:val="single" w:sz="4" w:space="0" w:color="auto"/>
            </w:tcBorders>
            <w:shd w:val="clear" w:color="auto" w:fill="auto"/>
            <w:vAlign w:val="center"/>
            <w:hideMark/>
          </w:tcPr>
          <w:p w14:paraId="1FA40D5D" w14:textId="77777777" w:rsidR="000E42BC" w:rsidRPr="00A45482" w:rsidRDefault="000E42BC" w:rsidP="00124A86">
            <w:pPr>
              <w:jc w:val="center"/>
              <w:rPr>
                <w:rFonts w:cs="Arial"/>
                <w:lang w:val="es-CO"/>
              </w:rPr>
            </w:pPr>
            <w:r w:rsidRPr="00A45482">
              <w:rPr>
                <w:rFonts w:cs="Arial"/>
                <w:lang w:val="es-CO"/>
              </w:rPr>
              <w:t>MEDE01.05.02.18.P01.F18</w:t>
            </w:r>
          </w:p>
          <w:p w14:paraId="73A16998" w14:textId="77777777" w:rsidR="006E672B" w:rsidRPr="00A45482" w:rsidRDefault="006E672B" w:rsidP="00124A86">
            <w:pPr>
              <w:jc w:val="center"/>
              <w:rPr>
                <w:rFonts w:cs="Arial"/>
              </w:rPr>
            </w:pPr>
          </w:p>
        </w:tc>
      </w:tr>
      <w:tr w:rsidR="00A45482" w:rsidRPr="00A45482" w14:paraId="78C81648" w14:textId="77777777" w:rsidTr="007043D8">
        <w:trPr>
          <w:trHeight w:val="559"/>
          <w:jc w:val="center"/>
        </w:trPr>
        <w:tc>
          <w:tcPr>
            <w:tcW w:w="5448" w:type="dxa"/>
            <w:tcBorders>
              <w:top w:val="nil"/>
              <w:left w:val="single" w:sz="4" w:space="0" w:color="auto"/>
              <w:bottom w:val="single" w:sz="4" w:space="0" w:color="auto"/>
              <w:right w:val="single" w:sz="4" w:space="0" w:color="auto"/>
            </w:tcBorders>
            <w:shd w:val="clear" w:color="auto" w:fill="auto"/>
            <w:vAlign w:val="center"/>
            <w:hideMark/>
          </w:tcPr>
          <w:p w14:paraId="12961505" w14:textId="77777777" w:rsidR="008C0D2C" w:rsidRPr="00A45482" w:rsidRDefault="008C0D2C" w:rsidP="008C0D2C">
            <w:pPr>
              <w:jc w:val="left"/>
              <w:rPr>
                <w:rFonts w:cs="Arial"/>
              </w:rPr>
            </w:pPr>
            <w:r w:rsidRPr="00A45482">
              <w:rPr>
                <w:rFonts w:cs="Arial"/>
              </w:rPr>
              <w:t xml:space="preserve">Formulación de Plan de Mejoramiento por Procesos </w:t>
            </w:r>
          </w:p>
          <w:p w14:paraId="22B12501" w14:textId="77777777" w:rsidR="006E672B" w:rsidRPr="00A45482" w:rsidRDefault="006E672B" w:rsidP="008F53C1">
            <w:pPr>
              <w:jc w:val="left"/>
              <w:rPr>
                <w:rFonts w:cs="Arial"/>
                <w:lang w:val="es-CO"/>
              </w:rPr>
            </w:pPr>
          </w:p>
        </w:tc>
        <w:tc>
          <w:tcPr>
            <w:tcW w:w="3076" w:type="dxa"/>
            <w:tcBorders>
              <w:top w:val="nil"/>
              <w:left w:val="nil"/>
              <w:bottom w:val="single" w:sz="4" w:space="0" w:color="auto"/>
              <w:right w:val="single" w:sz="4" w:space="0" w:color="auto"/>
            </w:tcBorders>
            <w:shd w:val="clear" w:color="auto" w:fill="auto"/>
            <w:vAlign w:val="center"/>
            <w:hideMark/>
          </w:tcPr>
          <w:p w14:paraId="7906DC54" w14:textId="77777777" w:rsidR="00891B85" w:rsidRPr="00A45482" w:rsidRDefault="00891B85" w:rsidP="00891B85">
            <w:pPr>
              <w:jc w:val="center"/>
              <w:rPr>
                <w:rFonts w:cs="Arial"/>
              </w:rPr>
            </w:pPr>
            <w:r w:rsidRPr="00A45482">
              <w:rPr>
                <w:rFonts w:cs="Arial"/>
                <w:lang w:val="en-US"/>
              </w:rPr>
              <w:t>MEDE01.05.02.18.P19.F01</w:t>
            </w:r>
          </w:p>
          <w:p w14:paraId="79241860" w14:textId="77777777" w:rsidR="006E672B" w:rsidRPr="00A45482" w:rsidRDefault="006E672B" w:rsidP="008F53C1">
            <w:pPr>
              <w:jc w:val="left"/>
              <w:rPr>
                <w:rFonts w:cs="Arial"/>
              </w:rPr>
            </w:pPr>
          </w:p>
        </w:tc>
      </w:tr>
      <w:tr w:rsidR="006E672B" w:rsidRPr="00A45482" w14:paraId="505C97BB" w14:textId="77777777" w:rsidTr="007043D8">
        <w:trPr>
          <w:trHeight w:val="704"/>
          <w:jc w:val="center"/>
        </w:trPr>
        <w:tc>
          <w:tcPr>
            <w:tcW w:w="5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B3D4" w14:textId="4CDB1F06" w:rsidR="006E672B" w:rsidRPr="00A45482" w:rsidRDefault="008C0D2C" w:rsidP="008C0D2C">
            <w:pPr>
              <w:jc w:val="left"/>
              <w:rPr>
                <w:rFonts w:cs="Arial"/>
                <w:lang w:val="es-CO"/>
              </w:rPr>
            </w:pPr>
            <w:r w:rsidRPr="00A45482">
              <w:rPr>
                <w:rFonts w:cs="Arial"/>
              </w:rPr>
              <w:t>Registro del Tratamiento de</w:t>
            </w:r>
            <w:r w:rsidR="00891B85" w:rsidRPr="00A45482">
              <w:rPr>
                <w:rFonts w:cs="Arial"/>
              </w:rPr>
              <w:t xml:space="preserve"> Salida </w:t>
            </w:r>
            <w:r w:rsidRPr="00A45482">
              <w:rPr>
                <w:rFonts w:cs="Arial"/>
              </w:rPr>
              <w:t xml:space="preserve">no Conforme </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14:paraId="3A4A52F0" w14:textId="3CB45A33" w:rsidR="006E672B" w:rsidRPr="00A45482" w:rsidRDefault="00891B85" w:rsidP="008F53C1">
            <w:pPr>
              <w:jc w:val="left"/>
              <w:rPr>
                <w:rFonts w:cs="Arial"/>
              </w:rPr>
            </w:pPr>
            <w:r w:rsidRPr="00A45482">
              <w:rPr>
                <w:rFonts w:cs="Arial"/>
                <w:lang w:val="es-CO"/>
              </w:rPr>
              <w:t>MEDE01.05.02.18.P16.F01</w:t>
            </w:r>
          </w:p>
        </w:tc>
      </w:tr>
    </w:tbl>
    <w:p w14:paraId="791F1E99" w14:textId="4F2ADB18" w:rsidR="00F96133" w:rsidRDefault="00F96133" w:rsidP="0046535A">
      <w:pPr>
        <w:tabs>
          <w:tab w:val="left" w:pos="5265"/>
        </w:tabs>
        <w:autoSpaceDE w:val="0"/>
        <w:rPr>
          <w:rFonts w:cs="Arial"/>
          <w:bCs/>
        </w:rPr>
      </w:pPr>
    </w:p>
    <w:p w14:paraId="3A240275" w14:textId="127F1B12" w:rsidR="00C9733F" w:rsidRDefault="00C9733F" w:rsidP="0046535A">
      <w:pPr>
        <w:tabs>
          <w:tab w:val="left" w:pos="5265"/>
        </w:tabs>
        <w:autoSpaceDE w:val="0"/>
        <w:rPr>
          <w:rFonts w:cs="Arial"/>
          <w:bCs/>
        </w:rPr>
      </w:pPr>
    </w:p>
    <w:p w14:paraId="313E4FD7" w14:textId="77777777" w:rsidR="00C9733F" w:rsidRPr="00A45482" w:rsidRDefault="00C9733F" w:rsidP="0046535A">
      <w:pPr>
        <w:tabs>
          <w:tab w:val="left" w:pos="5265"/>
        </w:tabs>
        <w:autoSpaceDE w:val="0"/>
        <w:rPr>
          <w:rFonts w:cs="Arial"/>
          <w:bCs/>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3"/>
        <w:gridCol w:w="3261"/>
        <w:gridCol w:w="1701"/>
        <w:gridCol w:w="1686"/>
      </w:tblGrid>
      <w:tr w:rsidR="00A45482" w:rsidRPr="00A45482" w14:paraId="5DD47CAA" w14:textId="77777777" w:rsidTr="00A76F67">
        <w:trPr>
          <w:trHeight w:hRule="exact" w:val="1181"/>
          <w:jc w:val="center"/>
        </w:trPr>
        <w:tc>
          <w:tcPr>
            <w:tcW w:w="2913" w:type="dxa"/>
          </w:tcPr>
          <w:p w14:paraId="39E5D522" w14:textId="77777777" w:rsidR="00F66B3C" w:rsidRPr="00A45482" w:rsidRDefault="00F66B3C" w:rsidP="0046535A">
            <w:pPr>
              <w:jc w:val="left"/>
              <w:rPr>
                <w:rFonts w:cs="Arial"/>
                <w:sz w:val="20"/>
                <w:szCs w:val="20"/>
                <w:lang w:val="es-ES_tradnl"/>
              </w:rPr>
            </w:pPr>
            <w:r w:rsidRPr="00A45482">
              <w:rPr>
                <w:rFonts w:cs="Arial"/>
                <w:sz w:val="20"/>
                <w:szCs w:val="20"/>
                <w:lang w:val="es-ES_tradnl"/>
              </w:rPr>
              <w:t>Elaborado por:</w:t>
            </w:r>
          </w:p>
          <w:p w14:paraId="74CCE4B6" w14:textId="77777777" w:rsidR="00A76F67" w:rsidRPr="00A45482" w:rsidRDefault="00A76F67" w:rsidP="00A76F67">
            <w:pPr>
              <w:jc w:val="left"/>
              <w:rPr>
                <w:rFonts w:cs="Arial"/>
                <w:bCs/>
                <w:sz w:val="20"/>
                <w:szCs w:val="20"/>
                <w:lang w:val="es-ES_tradnl"/>
              </w:rPr>
            </w:pPr>
            <w:r w:rsidRPr="00A45482">
              <w:rPr>
                <w:rFonts w:cs="Arial"/>
                <w:bCs/>
                <w:sz w:val="20"/>
                <w:szCs w:val="20"/>
                <w:lang w:val="es-ES_tradnl"/>
              </w:rPr>
              <w:t>Carlos Eduardo Cardona</w:t>
            </w:r>
          </w:p>
          <w:p w14:paraId="50E68BD7" w14:textId="47312FC1" w:rsidR="00F66B3C" w:rsidRPr="00A45482" w:rsidRDefault="00E968D3" w:rsidP="0046535A">
            <w:pPr>
              <w:jc w:val="left"/>
              <w:rPr>
                <w:rFonts w:cs="Arial"/>
                <w:bCs/>
                <w:sz w:val="20"/>
                <w:szCs w:val="20"/>
                <w:lang w:val="es-ES_tradnl"/>
              </w:rPr>
            </w:pPr>
            <w:r w:rsidRPr="00A45482">
              <w:rPr>
                <w:rFonts w:cs="Arial"/>
                <w:bCs/>
                <w:sz w:val="20"/>
                <w:szCs w:val="20"/>
                <w:lang w:val="es-ES_tradnl"/>
              </w:rPr>
              <w:t>Víctor Castillo</w:t>
            </w:r>
          </w:p>
          <w:p w14:paraId="108FF951" w14:textId="1A025712" w:rsidR="00E968D3" w:rsidRPr="00A45482" w:rsidRDefault="00E968D3" w:rsidP="0046535A">
            <w:pPr>
              <w:jc w:val="left"/>
              <w:rPr>
                <w:rFonts w:cs="Arial"/>
                <w:bCs/>
                <w:sz w:val="20"/>
                <w:szCs w:val="20"/>
                <w:lang w:val="es-ES_tradnl"/>
              </w:rPr>
            </w:pPr>
            <w:r w:rsidRPr="00A45482">
              <w:rPr>
                <w:rFonts w:cs="Arial"/>
                <w:bCs/>
                <w:sz w:val="20"/>
                <w:szCs w:val="20"/>
                <w:lang w:val="es-ES_tradnl"/>
              </w:rPr>
              <w:t>Elpidio Oliveros</w:t>
            </w:r>
          </w:p>
          <w:p w14:paraId="66D2FC98" w14:textId="1C5D9904" w:rsidR="00A76F67" w:rsidRPr="00A45482" w:rsidRDefault="00A76F67" w:rsidP="0046535A">
            <w:pPr>
              <w:jc w:val="left"/>
              <w:rPr>
                <w:rFonts w:cs="Arial"/>
                <w:bCs/>
                <w:sz w:val="20"/>
                <w:szCs w:val="20"/>
                <w:lang w:val="es-ES_tradnl"/>
              </w:rPr>
            </w:pPr>
            <w:r w:rsidRPr="00A45482">
              <w:rPr>
                <w:rFonts w:cs="Arial"/>
                <w:bCs/>
                <w:sz w:val="20"/>
                <w:szCs w:val="20"/>
                <w:lang w:val="es-ES_tradnl"/>
              </w:rPr>
              <w:t>Maria Katherine Carrero</w:t>
            </w:r>
          </w:p>
          <w:p w14:paraId="412E5570" w14:textId="40CCEC3F" w:rsidR="00E968D3" w:rsidRPr="00A45482" w:rsidRDefault="00E968D3" w:rsidP="0046535A">
            <w:pPr>
              <w:jc w:val="left"/>
              <w:rPr>
                <w:rFonts w:cs="Arial"/>
                <w:sz w:val="20"/>
                <w:szCs w:val="20"/>
                <w:lang w:val="es-ES_tradnl"/>
              </w:rPr>
            </w:pPr>
          </w:p>
        </w:tc>
        <w:tc>
          <w:tcPr>
            <w:tcW w:w="3261" w:type="dxa"/>
          </w:tcPr>
          <w:p w14:paraId="29908C98" w14:textId="77777777" w:rsidR="00F66B3C" w:rsidRPr="00A45482" w:rsidRDefault="00F66B3C" w:rsidP="0046535A">
            <w:pPr>
              <w:jc w:val="left"/>
              <w:rPr>
                <w:rFonts w:cs="Arial"/>
                <w:sz w:val="20"/>
                <w:szCs w:val="20"/>
                <w:lang w:val="es-ES_tradnl"/>
              </w:rPr>
            </w:pPr>
            <w:r w:rsidRPr="00A45482">
              <w:rPr>
                <w:rFonts w:cs="Arial"/>
                <w:sz w:val="20"/>
                <w:szCs w:val="20"/>
                <w:lang w:val="es-ES_tradnl"/>
              </w:rPr>
              <w:t>Cargo:</w:t>
            </w:r>
          </w:p>
          <w:p w14:paraId="5E700285" w14:textId="77777777" w:rsidR="00F66B3C" w:rsidRPr="00A45482" w:rsidRDefault="00A76F67" w:rsidP="0046535A">
            <w:pPr>
              <w:jc w:val="left"/>
              <w:rPr>
                <w:rFonts w:cs="Arial"/>
                <w:bCs/>
                <w:sz w:val="20"/>
                <w:szCs w:val="20"/>
                <w:lang w:val="es-ES_tradnl"/>
              </w:rPr>
            </w:pPr>
            <w:r w:rsidRPr="00A45482">
              <w:rPr>
                <w:rFonts w:cs="Arial"/>
                <w:bCs/>
                <w:sz w:val="20"/>
                <w:szCs w:val="20"/>
                <w:lang w:val="es-ES_tradnl"/>
              </w:rPr>
              <w:t>Profesional Universitario</w:t>
            </w:r>
          </w:p>
          <w:p w14:paraId="72EF8E5A" w14:textId="77777777" w:rsidR="00A76F67" w:rsidRPr="00A45482" w:rsidRDefault="00A76F67" w:rsidP="0046535A">
            <w:pPr>
              <w:jc w:val="left"/>
              <w:rPr>
                <w:rFonts w:cs="Arial"/>
                <w:bCs/>
                <w:sz w:val="20"/>
                <w:szCs w:val="20"/>
                <w:lang w:val="es-ES_tradnl"/>
              </w:rPr>
            </w:pPr>
            <w:r w:rsidRPr="00A45482">
              <w:rPr>
                <w:rFonts w:cs="Arial"/>
                <w:bCs/>
                <w:sz w:val="20"/>
                <w:szCs w:val="20"/>
                <w:lang w:val="es-ES_tradnl"/>
              </w:rPr>
              <w:t>No aplica</w:t>
            </w:r>
          </w:p>
          <w:p w14:paraId="713BEC7C" w14:textId="77777777" w:rsidR="00A76F67" w:rsidRPr="00A45482" w:rsidRDefault="00A76F67" w:rsidP="0046535A">
            <w:pPr>
              <w:jc w:val="left"/>
              <w:rPr>
                <w:rFonts w:cs="Arial"/>
                <w:bCs/>
                <w:sz w:val="20"/>
                <w:szCs w:val="20"/>
                <w:lang w:val="es-ES_tradnl"/>
              </w:rPr>
            </w:pPr>
            <w:r w:rsidRPr="00A45482">
              <w:rPr>
                <w:rFonts w:cs="Arial"/>
                <w:bCs/>
                <w:sz w:val="20"/>
                <w:szCs w:val="20"/>
                <w:lang w:val="es-ES_tradnl"/>
              </w:rPr>
              <w:t>No aplica</w:t>
            </w:r>
          </w:p>
          <w:p w14:paraId="296E7411" w14:textId="65D1DAB9" w:rsidR="00A76F67" w:rsidRPr="00A45482" w:rsidRDefault="00A76F67" w:rsidP="0046535A">
            <w:pPr>
              <w:jc w:val="left"/>
              <w:rPr>
                <w:rFonts w:cs="Arial"/>
                <w:sz w:val="20"/>
                <w:szCs w:val="20"/>
                <w:lang w:val="es-ES_tradnl"/>
              </w:rPr>
            </w:pPr>
            <w:r w:rsidRPr="00A45482">
              <w:rPr>
                <w:rFonts w:cs="Arial"/>
                <w:bCs/>
                <w:sz w:val="20"/>
                <w:szCs w:val="20"/>
                <w:lang w:val="es-ES_tradnl"/>
              </w:rPr>
              <w:t>No aplica</w:t>
            </w:r>
          </w:p>
        </w:tc>
        <w:tc>
          <w:tcPr>
            <w:tcW w:w="1701" w:type="dxa"/>
          </w:tcPr>
          <w:p w14:paraId="0D6789A5" w14:textId="77777777" w:rsidR="00F66B3C" w:rsidRPr="00A45482" w:rsidRDefault="00F66B3C" w:rsidP="0046535A">
            <w:pPr>
              <w:jc w:val="left"/>
              <w:rPr>
                <w:rFonts w:cs="Arial"/>
                <w:sz w:val="20"/>
                <w:szCs w:val="20"/>
                <w:lang w:val="es-ES_tradnl"/>
              </w:rPr>
            </w:pPr>
            <w:r w:rsidRPr="00A45482">
              <w:rPr>
                <w:rFonts w:cs="Arial"/>
                <w:sz w:val="20"/>
                <w:szCs w:val="20"/>
                <w:lang w:val="es-ES_tradnl"/>
              </w:rPr>
              <w:t>Fecha:</w:t>
            </w:r>
          </w:p>
          <w:p w14:paraId="58182DC5" w14:textId="0AED3A81" w:rsidR="00F66B3C" w:rsidRPr="00A45482" w:rsidRDefault="00C9733F" w:rsidP="0046535A">
            <w:pPr>
              <w:jc w:val="left"/>
              <w:rPr>
                <w:rFonts w:cs="Arial"/>
                <w:sz w:val="20"/>
                <w:szCs w:val="20"/>
                <w:lang w:val="es-ES_tradnl"/>
              </w:rPr>
            </w:pPr>
            <w:r>
              <w:rPr>
                <w:rFonts w:cs="Arial"/>
                <w:sz w:val="20"/>
                <w:szCs w:val="20"/>
                <w:lang w:val="es-ES_tradnl"/>
              </w:rPr>
              <w:t>30</w:t>
            </w:r>
            <w:r w:rsidR="00725C93">
              <w:rPr>
                <w:rFonts w:cs="Arial"/>
                <w:sz w:val="20"/>
                <w:szCs w:val="20"/>
                <w:lang w:val="es-ES_tradnl"/>
              </w:rPr>
              <w:t>/jun/</w:t>
            </w:r>
            <w:r w:rsidR="00F66B3C" w:rsidRPr="00A45482">
              <w:rPr>
                <w:rFonts w:cs="Arial"/>
                <w:sz w:val="20"/>
                <w:szCs w:val="20"/>
                <w:lang w:val="es-ES_tradnl"/>
              </w:rPr>
              <w:t>20</w:t>
            </w:r>
            <w:r w:rsidR="00E968D3" w:rsidRPr="00A45482">
              <w:rPr>
                <w:rFonts w:cs="Arial"/>
                <w:sz w:val="20"/>
                <w:szCs w:val="20"/>
                <w:lang w:val="es-ES_tradnl"/>
              </w:rPr>
              <w:t>2</w:t>
            </w:r>
            <w:r w:rsidR="00F66B3C" w:rsidRPr="00A45482">
              <w:rPr>
                <w:rFonts w:cs="Arial"/>
                <w:sz w:val="20"/>
                <w:szCs w:val="20"/>
                <w:lang w:val="es-ES_tradnl"/>
              </w:rPr>
              <w:t>1</w:t>
            </w:r>
          </w:p>
        </w:tc>
        <w:tc>
          <w:tcPr>
            <w:tcW w:w="1686" w:type="dxa"/>
          </w:tcPr>
          <w:p w14:paraId="32A0CC90" w14:textId="77777777" w:rsidR="00F66B3C" w:rsidRPr="00A45482" w:rsidRDefault="00F66B3C" w:rsidP="0046535A">
            <w:pPr>
              <w:jc w:val="left"/>
              <w:rPr>
                <w:rFonts w:cs="Arial"/>
                <w:sz w:val="20"/>
                <w:szCs w:val="20"/>
                <w:lang w:val="es-ES_tradnl"/>
              </w:rPr>
            </w:pPr>
            <w:r w:rsidRPr="00A45482">
              <w:rPr>
                <w:rFonts w:cs="Arial"/>
                <w:sz w:val="20"/>
                <w:szCs w:val="20"/>
                <w:lang w:val="es-ES_tradnl"/>
              </w:rPr>
              <w:t>Firma</w:t>
            </w:r>
          </w:p>
        </w:tc>
      </w:tr>
      <w:tr w:rsidR="00A45482" w:rsidRPr="00A45482" w14:paraId="700064B9" w14:textId="77777777" w:rsidTr="00647CF8">
        <w:trPr>
          <w:trHeight w:hRule="exact" w:val="702"/>
          <w:jc w:val="center"/>
        </w:trPr>
        <w:tc>
          <w:tcPr>
            <w:tcW w:w="2913" w:type="dxa"/>
          </w:tcPr>
          <w:p w14:paraId="3BBF631E" w14:textId="77777777" w:rsidR="00F66B3C" w:rsidRPr="00A45482" w:rsidRDefault="00F66B3C" w:rsidP="0046535A">
            <w:pPr>
              <w:jc w:val="left"/>
              <w:rPr>
                <w:rFonts w:cs="Arial"/>
                <w:sz w:val="20"/>
                <w:szCs w:val="20"/>
                <w:lang w:val="es-ES_tradnl"/>
              </w:rPr>
            </w:pPr>
            <w:r w:rsidRPr="00A45482">
              <w:rPr>
                <w:rFonts w:cs="Arial"/>
                <w:sz w:val="20"/>
                <w:szCs w:val="20"/>
                <w:lang w:val="es-ES_tradnl"/>
              </w:rPr>
              <w:t>Revisado por:</w:t>
            </w:r>
          </w:p>
          <w:p w14:paraId="384A5C2D" w14:textId="544ED5EC" w:rsidR="00A76F67" w:rsidRPr="00A45482" w:rsidRDefault="00A76F67" w:rsidP="0046535A">
            <w:pPr>
              <w:jc w:val="left"/>
              <w:rPr>
                <w:rFonts w:cs="Arial"/>
                <w:bCs/>
                <w:sz w:val="20"/>
                <w:szCs w:val="20"/>
                <w:lang w:val="es-ES_tradnl"/>
              </w:rPr>
            </w:pPr>
            <w:r w:rsidRPr="00A45482">
              <w:rPr>
                <w:rFonts w:cs="Arial"/>
                <w:bCs/>
                <w:sz w:val="20"/>
                <w:szCs w:val="20"/>
                <w:lang w:val="es-ES_tradnl"/>
              </w:rPr>
              <w:t>Milbia Ledy Montaño Narváez</w:t>
            </w:r>
          </w:p>
        </w:tc>
        <w:tc>
          <w:tcPr>
            <w:tcW w:w="3261" w:type="dxa"/>
          </w:tcPr>
          <w:p w14:paraId="17BF01DE" w14:textId="77777777" w:rsidR="00F66B3C" w:rsidRPr="00A45482" w:rsidRDefault="00F66B3C" w:rsidP="0046535A">
            <w:pPr>
              <w:jc w:val="left"/>
              <w:rPr>
                <w:rFonts w:cs="Arial"/>
                <w:sz w:val="20"/>
                <w:szCs w:val="20"/>
                <w:lang w:val="es-ES_tradnl"/>
              </w:rPr>
            </w:pPr>
            <w:r w:rsidRPr="00A45482">
              <w:rPr>
                <w:rFonts w:cs="Arial"/>
                <w:sz w:val="20"/>
                <w:szCs w:val="20"/>
                <w:lang w:val="es-ES_tradnl"/>
              </w:rPr>
              <w:t>Cargo:</w:t>
            </w:r>
          </w:p>
          <w:p w14:paraId="362F73F4" w14:textId="79EABEB8" w:rsidR="003E3EE6" w:rsidRPr="00A45482" w:rsidRDefault="00A76F67" w:rsidP="0046535A">
            <w:pPr>
              <w:jc w:val="left"/>
              <w:rPr>
                <w:rFonts w:cs="Arial"/>
                <w:bCs/>
                <w:sz w:val="20"/>
                <w:szCs w:val="20"/>
                <w:lang w:val="es-ES_tradnl"/>
              </w:rPr>
            </w:pPr>
            <w:r w:rsidRPr="00A45482">
              <w:rPr>
                <w:rFonts w:cs="Arial"/>
                <w:bCs/>
                <w:sz w:val="20"/>
                <w:szCs w:val="20"/>
                <w:lang w:val="es-ES_tradnl"/>
              </w:rPr>
              <w:t xml:space="preserve">Jefe de oficina de unidad de apoyo a la gestión </w:t>
            </w:r>
          </w:p>
          <w:p w14:paraId="55801A40" w14:textId="77777777" w:rsidR="003E3EE6" w:rsidRPr="00A45482" w:rsidRDefault="003E3EE6" w:rsidP="0046535A">
            <w:pPr>
              <w:jc w:val="left"/>
              <w:rPr>
                <w:rFonts w:cs="Arial"/>
                <w:bCs/>
                <w:sz w:val="20"/>
                <w:szCs w:val="20"/>
                <w:lang w:val="es-ES_tradnl"/>
              </w:rPr>
            </w:pPr>
          </w:p>
        </w:tc>
        <w:tc>
          <w:tcPr>
            <w:tcW w:w="1701" w:type="dxa"/>
          </w:tcPr>
          <w:p w14:paraId="2E7BF573" w14:textId="77777777" w:rsidR="00F66B3C" w:rsidRPr="00A45482" w:rsidRDefault="00F66B3C" w:rsidP="0046535A">
            <w:pPr>
              <w:jc w:val="left"/>
              <w:rPr>
                <w:rFonts w:cs="Arial"/>
                <w:sz w:val="20"/>
                <w:szCs w:val="20"/>
                <w:lang w:val="es-ES_tradnl"/>
              </w:rPr>
            </w:pPr>
            <w:r w:rsidRPr="00A45482">
              <w:rPr>
                <w:rFonts w:cs="Arial"/>
                <w:sz w:val="20"/>
                <w:szCs w:val="20"/>
                <w:lang w:val="es-ES_tradnl"/>
              </w:rPr>
              <w:t>Fecha:</w:t>
            </w:r>
          </w:p>
          <w:p w14:paraId="6483FB57" w14:textId="7F7B49AC" w:rsidR="00F66B3C" w:rsidRPr="00A45482" w:rsidRDefault="00C9733F" w:rsidP="0046535A">
            <w:pPr>
              <w:jc w:val="left"/>
              <w:rPr>
                <w:rFonts w:cs="Arial"/>
                <w:sz w:val="20"/>
                <w:szCs w:val="20"/>
                <w:lang w:val="es-ES_tradnl"/>
              </w:rPr>
            </w:pPr>
            <w:r>
              <w:rPr>
                <w:rFonts w:cs="Arial"/>
                <w:sz w:val="20"/>
                <w:szCs w:val="20"/>
                <w:lang w:val="es-ES_tradnl"/>
              </w:rPr>
              <w:t>30</w:t>
            </w:r>
            <w:r w:rsidR="00A76F67" w:rsidRPr="00A45482">
              <w:rPr>
                <w:rFonts w:cs="Arial"/>
                <w:sz w:val="20"/>
                <w:szCs w:val="20"/>
                <w:lang w:val="es-ES_tradnl"/>
              </w:rPr>
              <w:t>/</w:t>
            </w:r>
            <w:r w:rsidR="00725C93">
              <w:rPr>
                <w:rFonts w:cs="Arial"/>
                <w:sz w:val="20"/>
                <w:szCs w:val="20"/>
                <w:lang w:val="es-ES_tradnl"/>
              </w:rPr>
              <w:t>jun</w:t>
            </w:r>
            <w:r w:rsidR="00A76F67" w:rsidRPr="00A45482">
              <w:rPr>
                <w:rFonts w:cs="Arial"/>
                <w:sz w:val="20"/>
                <w:szCs w:val="20"/>
                <w:lang w:val="es-ES_tradnl"/>
              </w:rPr>
              <w:t>/2021</w:t>
            </w:r>
          </w:p>
        </w:tc>
        <w:tc>
          <w:tcPr>
            <w:tcW w:w="1686" w:type="dxa"/>
          </w:tcPr>
          <w:p w14:paraId="364E2C25" w14:textId="77777777" w:rsidR="00F66B3C" w:rsidRPr="00A45482" w:rsidRDefault="00F66B3C" w:rsidP="0046535A">
            <w:pPr>
              <w:jc w:val="left"/>
              <w:rPr>
                <w:rFonts w:cs="Arial"/>
                <w:sz w:val="20"/>
                <w:szCs w:val="20"/>
                <w:lang w:val="es-ES_tradnl"/>
              </w:rPr>
            </w:pPr>
            <w:r w:rsidRPr="00A45482">
              <w:rPr>
                <w:rFonts w:cs="Arial"/>
                <w:sz w:val="20"/>
                <w:szCs w:val="20"/>
                <w:lang w:val="es-ES_tradnl"/>
              </w:rPr>
              <w:t>Firma</w:t>
            </w:r>
          </w:p>
        </w:tc>
      </w:tr>
      <w:tr w:rsidR="00F66B3C" w:rsidRPr="00A45482" w14:paraId="0CA8B781" w14:textId="77777777" w:rsidTr="00647CF8">
        <w:trPr>
          <w:trHeight w:hRule="exact" w:val="732"/>
          <w:jc w:val="center"/>
        </w:trPr>
        <w:tc>
          <w:tcPr>
            <w:tcW w:w="2913" w:type="dxa"/>
          </w:tcPr>
          <w:p w14:paraId="5A2512E1" w14:textId="77777777" w:rsidR="00F66B3C" w:rsidRPr="00A45482" w:rsidRDefault="00F66B3C" w:rsidP="0046535A">
            <w:pPr>
              <w:jc w:val="left"/>
              <w:rPr>
                <w:rFonts w:cs="Arial"/>
                <w:sz w:val="20"/>
                <w:szCs w:val="20"/>
                <w:lang w:val="es-ES_tradnl"/>
              </w:rPr>
            </w:pPr>
            <w:r w:rsidRPr="00A45482">
              <w:rPr>
                <w:rFonts w:cs="Arial"/>
                <w:sz w:val="20"/>
                <w:szCs w:val="20"/>
                <w:lang w:val="es-ES_tradnl"/>
              </w:rPr>
              <w:t>Aprobado por:</w:t>
            </w:r>
          </w:p>
          <w:p w14:paraId="5B521D60" w14:textId="78D0C06F" w:rsidR="00F66B3C" w:rsidRPr="00A45482" w:rsidRDefault="00725C93" w:rsidP="0046535A">
            <w:pPr>
              <w:jc w:val="left"/>
              <w:rPr>
                <w:rFonts w:cs="Arial"/>
                <w:sz w:val="20"/>
                <w:szCs w:val="20"/>
                <w:lang w:val="es-ES_tradnl"/>
              </w:rPr>
            </w:pPr>
            <w:r>
              <w:rPr>
                <w:rFonts w:cs="Arial"/>
                <w:bCs/>
                <w:sz w:val="20"/>
                <w:szCs w:val="20"/>
                <w:lang w:val="es-ES_tradnl"/>
              </w:rPr>
              <w:t xml:space="preserve">James Agudelo </w:t>
            </w:r>
            <w:r w:rsidR="00FE6194">
              <w:rPr>
                <w:rFonts w:cs="Arial"/>
                <w:bCs/>
                <w:sz w:val="20"/>
                <w:szCs w:val="20"/>
                <w:lang w:val="es-ES_tradnl"/>
              </w:rPr>
              <w:t>Arévalo</w:t>
            </w:r>
          </w:p>
        </w:tc>
        <w:tc>
          <w:tcPr>
            <w:tcW w:w="3261" w:type="dxa"/>
          </w:tcPr>
          <w:p w14:paraId="783DCB55" w14:textId="77777777" w:rsidR="00F66B3C" w:rsidRPr="00A45482" w:rsidRDefault="00F66B3C" w:rsidP="0046535A">
            <w:pPr>
              <w:jc w:val="left"/>
              <w:rPr>
                <w:rFonts w:cs="Arial"/>
                <w:sz w:val="20"/>
                <w:szCs w:val="20"/>
                <w:lang w:val="es-ES_tradnl"/>
              </w:rPr>
            </w:pPr>
            <w:r w:rsidRPr="00A45482">
              <w:rPr>
                <w:rFonts w:cs="Arial"/>
                <w:sz w:val="20"/>
                <w:szCs w:val="20"/>
                <w:lang w:val="es-ES_tradnl"/>
              </w:rPr>
              <w:t>Cargo:</w:t>
            </w:r>
          </w:p>
          <w:p w14:paraId="75AE6573" w14:textId="77777777" w:rsidR="00F66B3C" w:rsidRPr="00A45482" w:rsidRDefault="00F66B3C" w:rsidP="0046535A">
            <w:pPr>
              <w:jc w:val="left"/>
              <w:rPr>
                <w:rFonts w:cs="Arial"/>
                <w:sz w:val="20"/>
                <w:szCs w:val="20"/>
                <w:lang w:val="es-ES_tradnl"/>
              </w:rPr>
            </w:pPr>
            <w:r w:rsidRPr="00A45482">
              <w:rPr>
                <w:rFonts w:cs="Arial"/>
                <w:sz w:val="20"/>
                <w:szCs w:val="20"/>
                <w:lang w:val="es-ES_tradnl"/>
              </w:rPr>
              <w:t>Secretario de Despacho</w:t>
            </w:r>
          </w:p>
        </w:tc>
        <w:tc>
          <w:tcPr>
            <w:tcW w:w="1701" w:type="dxa"/>
          </w:tcPr>
          <w:p w14:paraId="3E76EA6F" w14:textId="77777777" w:rsidR="00F66B3C" w:rsidRPr="00A45482" w:rsidRDefault="00F66B3C" w:rsidP="0046535A">
            <w:pPr>
              <w:jc w:val="left"/>
              <w:rPr>
                <w:rFonts w:cs="Arial"/>
                <w:sz w:val="20"/>
                <w:szCs w:val="20"/>
                <w:lang w:val="es-ES_tradnl"/>
              </w:rPr>
            </w:pPr>
            <w:r w:rsidRPr="00A45482">
              <w:rPr>
                <w:rFonts w:cs="Arial"/>
                <w:sz w:val="20"/>
                <w:szCs w:val="20"/>
                <w:lang w:val="es-ES_tradnl"/>
              </w:rPr>
              <w:t>Fecha:</w:t>
            </w:r>
          </w:p>
          <w:p w14:paraId="730C6F53" w14:textId="49EA2893" w:rsidR="00F66B3C" w:rsidRPr="00A45482" w:rsidRDefault="00C9733F" w:rsidP="0046535A">
            <w:pPr>
              <w:jc w:val="left"/>
              <w:rPr>
                <w:rFonts w:cs="Arial"/>
                <w:sz w:val="20"/>
                <w:szCs w:val="20"/>
                <w:lang w:val="es-ES_tradnl"/>
              </w:rPr>
            </w:pPr>
            <w:r>
              <w:rPr>
                <w:rFonts w:cs="Arial"/>
                <w:sz w:val="20"/>
                <w:szCs w:val="20"/>
                <w:lang w:val="es-ES_tradnl"/>
              </w:rPr>
              <w:t>30</w:t>
            </w:r>
            <w:r w:rsidR="00A76F67" w:rsidRPr="00A45482">
              <w:rPr>
                <w:rFonts w:cs="Arial"/>
                <w:sz w:val="20"/>
                <w:szCs w:val="20"/>
                <w:lang w:val="es-ES_tradnl"/>
              </w:rPr>
              <w:t>/</w:t>
            </w:r>
            <w:r w:rsidR="00725C93">
              <w:rPr>
                <w:rFonts w:cs="Arial"/>
                <w:sz w:val="20"/>
                <w:szCs w:val="20"/>
                <w:lang w:val="es-ES_tradnl"/>
              </w:rPr>
              <w:t>jun/</w:t>
            </w:r>
            <w:r w:rsidR="00A76F67" w:rsidRPr="00A45482">
              <w:rPr>
                <w:rFonts w:cs="Arial"/>
                <w:sz w:val="20"/>
                <w:szCs w:val="20"/>
                <w:lang w:val="es-ES_tradnl"/>
              </w:rPr>
              <w:t>2021</w:t>
            </w:r>
          </w:p>
        </w:tc>
        <w:tc>
          <w:tcPr>
            <w:tcW w:w="1686" w:type="dxa"/>
          </w:tcPr>
          <w:p w14:paraId="3F17BC89" w14:textId="77777777" w:rsidR="00F66B3C" w:rsidRPr="00A45482" w:rsidRDefault="00F66B3C" w:rsidP="0046535A">
            <w:pPr>
              <w:jc w:val="left"/>
              <w:rPr>
                <w:rFonts w:cs="Arial"/>
                <w:sz w:val="20"/>
                <w:szCs w:val="20"/>
                <w:lang w:val="es-ES_tradnl"/>
              </w:rPr>
            </w:pPr>
            <w:r w:rsidRPr="00A45482">
              <w:rPr>
                <w:rFonts w:cs="Arial"/>
                <w:sz w:val="20"/>
                <w:szCs w:val="20"/>
                <w:lang w:val="es-ES_tradnl"/>
              </w:rPr>
              <w:t>Firma</w:t>
            </w:r>
          </w:p>
        </w:tc>
      </w:tr>
    </w:tbl>
    <w:p w14:paraId="3F947A46" w14:textId="77777777" w:rsidR="00CB0D3C" w:rsidRPr="00A45482" w:rsidRDefault="00CB0D3C" w:rsidP="00AA1907">
      <w:pPr>
        <w:rPr>
          <w:rFonts w:cs="Arial"/>
        </w:rPr>
      </w:pPr>
    </w:p>
    <w:sectPr w:rsidR="00CB0D3C" w:rsidRPr="00A45482" w:rsidSect="00ED5975">
      <w:headerReference w:type="default" r:id="rId23"/>
      <w:footerReference w:type="default" r:id="rId24"/>
      <w:type w:val="continuous"/>
      <w:pgSz w:w="12242" w:h="15842" w:code="1"/>
      <w:pgMar w:top="1418" w:right="1418" w:bottom="1418" w:left="1418" w:header="1134"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3AE4" w14:textId="77777777" w:rsidR="00256EFA" w:rsidRDefault="00256EFA">
      <w:r>
        <w:separator/>
      </w:r>
    </w:p>
  </w:endnote>
  <w:endnote w:type="continuationSeparator" w:id="0">
    <w:p w14:paraId="221BCE2C" w14:textId="77777777" w:rsidR="00256EFA" w:rsidRDefault="0025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8C64" w14:textId="77777777" w:rsidR="00646D6C" w:rsidRDefault="00646D6C" w:rsidP="00186795">
    <w:pPr>
      <w:pStyle w:val="Piedepgina"/>
      <w:rPr>
        <w:rFonts w:ascii="Arial" w:hAnsi="Arial" w:cs="Arial"/>
        <w:sz w:val="16"/>
        <w:szCs w:val="16"/>
      </w:rPr>
    </w:pPr>
    <w:r w:rsidRPr="00A0361C">
      <w:rPr>
        <w:rFonts w:ascii="Arial" w:hAnsi="Arial" w:cs="Arial"/>
        <w:sz w:val="16"/>
        <w:szCs w:val="16"/>
      </w:rPr>
      <w:t>Este documento es propiedad de la Administración Central del Municipio de Santiago de Cali. Prohibida su alteración o modificación por cualquier medio, sin previa autorización del Alcalde.</w:t>
    </w:r>
  </w:p>
  <w:p w14:paraId="6DC7B78F" w14:textId="77777777" w:rsidR="00646D6C" w:rsidRPr="00B25566" w:rsidRDefault="00646D6C" w:rsidP="00186795">
    <w:pPr>
      <w:pStyle w:val="Piedepgina"/>
      <w:jc w:val="right"/>
      <w:rPr>
        <w:rFonts w:ascii="Arial" w:hAnsi="Arial" w:cs="Arial"/>
        <w:sz w:val="16"/>
        <w:szCs w:val="16"/>
      </w:rPr>
    </w:pPr>
    <w:r w:rsidRPr="002B4604">
      <w:rPr>
        <w:rFonts w:ascii="Arial" w:hAnsi="Arial" w:cs="Arial"/>
        <w:sz w:val="16"/>
        <w:szCs w:val="16"/>
      </w:rPr>
      <w:t xml:space="preserve">Página </w:t>
    </w:r>
    <w:r w:rsidRPr="002B4604">
      <w:rPr>
        <w:rFonts w:ascii="Arial" w:hAnsi="Arial" w:cs="Arial"/>
        <w:sz w:val="16"/>
        <w:szCs w:val="16"/>
      </w:rPr>
      <w:fldChar w:fldCharType="begin"/>
    </w:r>
    <w:r w:rsidRPr="002B4604">
      <w:rPr>
        <w:rFonts w:ascii="Arial" w:hAnsi="Arial" w:cs="Arial"/>
        <w:sz w:val="16"/>
        <w:szCs w:val="16"/>
      </w:rPr>
      <w:instrText>PAGE</w:instrText>
    </w:r>
    <w:r w:rsidRPr="002B4604">
      <w:rPr>
        <w:rFonts w:ascii="Arial" w:hAnsi="Arial" w:cs="Arial"/>
        <w:sz w:val="16"/>
        <w:szCs w:val="16"/>
      </w:rPr>
      <w:fldChar w:fldCharType="separate"/>
    </w:r>
    <w:r>
      <w:rPr>
        <w:rFonts w:ascii="Arial" w:hAnsi="Arial" w:cs="Arial"/>
        <w:noProof/>
        <w:sz w:val="16"/>
        <w:szCs w:val="16"/>
      </w:rPr>
      <w:t>24</w:t>
    </w:r>
    <w:r w:rsidRPr="002B4604">
      <w:rPr>
        <w:rFonts w:ascii="Arial" w:hAnsi="Arial" w:cs="Arial"/>
        <w:sz w:val="16"/>
        <w:szCs w:val="16"/>
      </w:rPr>
      <w:fldChar w:fldCharType="end"/>
    </w:r>
    <w:r w:rsidRPr="002B4604">
      <w:rPr>
        <w:rFonts w:ascii="Arial" w:hAnsi="Arial" w:cs="Arial"/>
        <w:sz w:val="16"/>
        <w:szCs w:val="16"/>
      </w:rPr>
      <w:t xml:space="preserve"> de </w:t>
    </w:r>
    <w:r w:rsidRPr="002B4604">
      <w:rPr>
        <w:rFonts w:ascii="Arial" w:hAnsi="Arial" w:cs="Arial"/>
        <w:sz w:val="16"/>
        <w:szCs w:val="16"/>
      </w:rPr>
      <w:fldChar w:fldCharType="begin"/>
    </w:r>
    <w:r w:rsidRPr="002B4604">
      <w:rPr>
        <w:rFonts w:ascii="Arial" w:hAnsi="Arial" w:cs="Arial"/>
        <w:sz w:val="16"/>
        <w:szCs w:val="16"/>
      </w:rPr>
      <w:instrText>NUMPAGES</w:instrText>
    </w:r>
    <w:r w:rsidRPr="002B4604">
      <w:rPr>
        <w:rFonts w:ascii="Arial" w:hAnsi="Arial" w:cs="Arial"/>
        <w:sz w:val="16"/>
        <w:szCs w:val="16"/>
      </w:rPr>
      <w:fldChar w:fldCharType="separate"/>
    </w:r>
    <w:r>
      <w:rPr>
        <w:rFonts w:ascii="Arial" w:hAnsi="Arial" w:cs="Arial"/>
        <w:noProof/>
        <w:sz w:val="16"/>
        <w:szCs w:val="16"/>
      </w:rPr>
      <w:t>34</w:t>
    </w:r>
    <w:r w:rsidRPr="002B4604">
      <w:rPr>
        <w:rFonts w:ascii="Arial" w:hAnsi="Arial" w:cs="Arial"/>
        <w:sz w:val="16"/>
        <w:szCs w:val="16"/>
      </w:rPr>
      <w:fldChar w:fldCharType="end"/>
    </w:r>
  </w:p>
  <w:p w14:paraId="21D9E3FC" w14:textId="77777777" w:rsidR="00646D6C" w:rsidRPr="00186795" w:rsidRDefault="00646D6C" w:rsidP="001867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1872" w14:textId="77777777" w:rsidR="00256EFA" w:rsidRDefault="00256EFA">
      <w:r>
        <w:separator/>
      </w:r>
    </w:p>
  </w:footnote>
  <w:footnote w:type="continuationSeparator" w:id="0">
    <w:p w14:paraId="0CD94291" w14:textId="77777777" w:rsidR="00256EFA" w:rsidRDefault="0025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85"/>
      <w:gridCol w:w="4292"/>
      <w:gridCol w:w="1474"/>
      <w:gridCol w:w="1205"/>
    </w:tblGrid>
    <w:tr w:rsidR="00646D6C" w:rsidRPr="007E794D" w14:paraId="65872BAE" w14:textId="77777777" w:rsidTr="00121219">
      <w:trPr>
        <w:cantSplit/>
        <w:trHeight w:val="524"/>
        <w:jc w:val="center"/>
      </w:trPr>
      <w:tc>
        <w:tcPr>
          <w:tcW w:w="2168" w:type="dxa"/>
          <w:vMerge w:val="restart"/>
          <w:vAlign w:val="center"/>
        </w:tcPr>
        <w:p w14:paraId="3064256E" w14:textId="77777777" w:rsidR="00646D6C" w:rsidRPr="007E794D" w:rsidRDefault="00646D6C">
          <w:pPr>
            <w:pStyle w:val="Encabezado"/>
            <w:jc w:val="center"/>
            <w:rPr>
              <w:rFonts w:ascii="Arial" w:hAnsi="Arial"/>
              <w:noProof/>
              <w:sz w:val="14"/>
              <w:szCs w:val="14"/>
              <w:lang w:val="es-CO" w:eastAsia="es-CO"/>
            </w:rPr>
          </w:pPr>
          <w:r w:rsidRPr="007E794D">
            <w:rPr>
              <w:rFonts w:ascii="Arial" w:hAnsi="Arial"/>
              <w:noProof/>
              <w:sz w:val="14"/>
              <w:szCs w:val="14"/>
              <w:lang w:val="es-CO" w:eastAsia="es-CO"/>
            </w:rPr>
            <w:drawing>
              <wp:inline distT="0" distB="0" distL="0" distR="0" wp14:anchorId="35B57727" wp14:editId="0DA8EC7C">
                <wp:extent cx="1080000" cy="828675"/>
                <wp:effectExtent l="19050" t="0" r="5850" b="0"/>
                <wp:docPr id="5" name="Imagen 1"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rrowheads="1"/>
                        </pic:cNvPicPr>
                      </pic:nvPicPr>
                      <pic:blipFill>
                        <a:blip r:embed="rId1"/>
                        <a:srcRect/>
                        <a:stretch>
                          <a:fillRect/>
                        </a:stretch>
                      </pic:blipFill>
                      <pic:spPr bwMode="auto">
                        <a:xfrm>
                          <a:off x="0" y="0"/>
                          <a:ext cx="1080000" cy="828675"/>
                        </a:xfrm>
                        <a:prstGeom prst="rect">
                          <a:avLst/>
                        </a:prstGeom>
                        <a:noFill/>
                        <a:ln w="9525">
                          <a:noFill/>
                          <a:miter lim="800000"/>
                          <a:headEnd/>
                          <a:tailEnd/>
                        </a:ln>
                      </pic:spPr>
                    </pic:pic>
                  </a:graphicData>
                </a:graphic>
              </wp:inline>
            </w:drawing>
          </w:r>
        </w:p>
        <w:p w14:paraId="0CFCBD36" w14:textId="77777777" w:rsidR="00646D6C" w:rsidRPr="007E794D" w:rsidRDefault="00646D6C">
          <w:pPr>
            <w:pStyle w:val="Encabezado"/>
            <w:jc w:val="center"/>
            <w:rPr>
              <w:rFonts w:ascii="Arial" w:hAnsi="Arial" w:cs="Arial"/>
              <w:sz w:val="14"/>
              <w:szCs w:val="14"/>
            </w:rPr>
          </w:pPr>
        </w:p>
        <w:p w14:paraId="56F388B2" w14:textId="77777777" w:rsidR="00646D6C" w:rsidRPr="007E794D" w:rsidRDefault="00646D6C" w:rsidP="005D6015">
          <w:pPr>
            <w:pStyle w:val="Encabezado"/>
            <w:jc w:val="center"/>
            <w:rPr>
              <w:rFonts w:ascii="Arial" w:hAnsi="Arial" w:cs="Arial"/>
              <w:sz w:val="14"/>
              <w:szCs w:val="14"/>
              <w:lang w:val="es-CO"/>
            </w:rPr>
          </w:pPr>
          <w:r w:rsidRPr="007E794D">
            <w:rPr>
              <w:rFonts w:ascii="Arial" w:hAnsi="Arial" w:cs="Arial"/>
              <w:sz w:val="14"/>
              <w:szCs w:val="14"/>
              <w:lang w:val="es-CO"/>
            </w:rPr>
            <w:t xml:space="preserve">GESTION TECNOLÓGICA Y DE LA INFORMACIÓN </w:t>
          </w:r>
        </w:p>
        <w:p w14:paraId="57D00AD3" w14:textId="77777777" w:rsidR="00646D6C" w:rsidRPr="007E794D" w:rsidRDefault="00646D6C" w:rsidP="005D6015">
          <w:pPr>
            <w:pStyle w:val="Encabezado"/>
            <w:jc w:val="center"/>
            <w:rPr>
              <w:rFonts w:ascii="Arial" w:hAnsi="Arial" w:cs="Arial"/>
              <w:sz w:val="16"/>
            </w:rPr>
          </w:pPr>
          <w:r w:rsidRPr="007E794D">
            <w:rPr>
              <w:rFonts w:ascii="Arial" w:hAnsi="Arial" w:cs="Arial"/>
              <w:sz w:val="14"/>
              <w:szCs w:val="14"/>
              <w:lang w:val="es-CO"/>
            </w:rPr>
            <w:t>ATENCIÓN AL USUARIO</w:t>
          </w:r>
        </w:p>
      </w:tc>
      <w:tc>
        <w:tcPr>
          <w:tcW w:w="3902" w:type="dxa"/>
          <w:vMerge w:val="restart"/>
          <w:vAlign w:val="center"/>
        </w:tcPr>
        <w:p w14:paraId="633C2BA6" w14:textId="77777777" w:rsidR="00646D6C" w:rsidRPr="007E794D" w:rsidRDefault="00646D6C" w:rsidP="001F293B">
          <w:pPr>
            <w:pStyle w:val="Encabezado"/>
            <w:jc w:val="center"/>
            <w:rPr>
              <w:rFonts w:ascii="Arial" w:hAnsi="Arial"/>
              <w:sz w:val="20"/>
              <w:szCs w:val="20"/>
            </w:rPr>
          </w:pPr>
        </w:p>
        <w:p w14:paraId="166367D5" w14:textId="77777777" w:rsidR="00646D6C" w:rsidRPr="007E794D" w:rsidRDefault="00646D6C" w:rsidP="001F293B">
          <w:pPr>
            <w:pStyle w:val="Encabezado"/>
            <w:jc w:val="center"/>
            <w:rPr>
              <w:rFonts w:ascii="Arial" w:hAnsi="Arial"/>
              <w:sz w:val="20"/>
              <w:szCs w:val="20"/>
            </w:rPr>
          </w:pPr>
          <w:r w:rsidRPr="007E794D">
            <w:rPr>
              <w:rFonts w:ascii="Arial" w:hAnsi="Arial"/>
              <w:sz w:val="20"/>
              <w:szCs w:val="20"/>
            </w:rPr>
            <w:t>SISTEMAS DE GESTIÓN Y CONTROL INTEGRADOS</w:t>
          </w:r>
        </w:p>
        <w:p w14:paraId="7E9318C3" w14:textId="77777777" w:rsidR="00646D6C" w:rsidRPr="007E794D" w:rsidRDefault="00646D6C" w:rsidP="001F293B">
          <w:pPr>
            <w:pStyle w:val="Encabezado"/>
            <w:jc w:val="center"/>
            <w:rPr>
              <w:rFonts w:ascii="Arial" w:hAnsi="Arial"/>
              <w:sz w:val="20"/>
              <w:szCs w:val="20"/>
            </w:rPr>
          </w:pPr>
          <w:r w:rsidRPr="007E794D">
            <w:rPr>
              <w:rFonts w:ascii="Arial" w:hAnsi="Arial"/>
              <w:sz w:val="20"/>
              <w:szCs w:val="20"/>
            </w:rPr>
            <w:t xml:space="preserve"> (SISTEDA, SGC y MECI)</w:t>
          </w:r>
        </w:p>
        <w:p w14:paraId="6C29EE7E" w14:textId="77777777" w:rsidR="00646D6C" w:rsidRPr="007E794D" w:rsidRDefault="00646D6C" w:rsidP="001F293B">
          <w:pPr>
            <w:pStyle w:val="Encabezado"/>
            <w:jc w:val="center"/>
            <w:rPr>
              <w:rFonts w:ascii="Arial" w:hAnsi="Arial"/>
              <w:sz w:val="20"/>
              <w:szCs w:val="20"/>
            </w:rPr>
          </w:pPr>
        </w:p>
        <w:p w14:paraId="1FAF4924" w14:textId="5899AEA8" w:rsidR="00646D6C" w:rsidRPr="007E794D" w:rsidRDefault="00646D6C" w:rsidP="00DD1513">
          <w:pPr>
            <w:pStyle w:val="Encabezado"/>
            <w:jc w:val="center"/>
            <w:rPr>
              <w:rFonts w:ascii="Arial" w:hAnsi="Arial"/>
              <w:b/>
            </w:rPr>
          </w:pPr>
          <w:r w:rsidRPr="007E794D">
            <w:rPr>
              <w:rFonts w:ascii="Arial" w:hAnsi="Arial"/>
              <w:b/>
              <w:bCs/>
            </w:rPr>
            <w:t>MANUAL DEL PROCESO ATENCIÓN AL USUARIO</w:t>
          </w:r>
        </w:p>
      </w:tc>
      <w:tc>
        <w:tcPr>
          <w:tcW w:w="2435" w:type="dxa"/>
          <w:gridSpan w:val="2"/>
          <w:vAlign w:val="center"/>
        </w:tcPr>
        <w:p w14:paraId="2295BD2D" w14:textId="77777777" w:rsidR="00646D6C" w:rsidRPr="007E794D" w:rsidRDefault="00646D6C" w:rsidP="00121219">
          <w:pPr>
            <w:pStyle w:val="Encabezado"/>
            <w:jc w:val="center"/>
            <w:rPr>
              <w:rFonts w:ascii="Arial" w:hAnsi="Arial"/>
              <w:sz w:val="18"/>
              <w:szCs w:val="18"/>
            </w:rPr>
          </w:pPr>
          <w:bookmarkStart w:id="17" w:name="_Hlk76100434"/>
          <w:r w:rsidRPr="007E794D">
            <w:rPr>
              <w:rFonts w:ascii="Arial" w:hAnsi="Arial" w:cs="Arial"/>
              <w:bCs/>
              <w:sz w:val="18"/>
              <w:szCs w:val="18"/>
            </w:rPr>
            <w:t>MAGT04.05.18.M01</w:t>
          </w:r>
          <w:bookmarkEnd w:id="17"/>
        </w:p>
      </w:tc>
    </w:tr>
    <w:tr w:rsidR="00646D6C" w:rsidRPr="007E794D" w14:paraId="036D8C4C" w14:textId="77777777" w:rsidTr="00121219">
      <w:trPr>
        <w:cantSplit/>
        <w:trHeight w:val="382"/>
        <w:jc w:val="center"/>
      </w:trPr>
      <w:tc>
        <w:tcPr>
          <w:tcW w:w="2168" w:type="dxa"/>
          <w:vMerge/>
          <w:vAlign w:val="center"/>
        </w:tcPr>
        <w:p w14:paraId="0DA3A53B" w14:textId="77777777" w:rsidR="00646D6C" w:rsidRPr="007E794D" w:rsidRDefault="00646D6C">
          <w:pPr>
            <w:pStyle w:val="Encabezado"/>
            <w:rPr>
              <w:rFonts w:ascii="Arial" w:hAnsi="Arial"/>
            </w:rPr>
          </w:pPr>
        </w:p>
      </w:tc>
      <w:tc>
        <w:tcPr>
          <w:tcW w:w="3902" w:type="dxa"/>
          <w:vMerge/>
          <w:vAlign w:val="center"/>
        </w:tcPr>
        <w:p w14:paraId="5A0674F1" w14:textId="77777777" w:rsidR="00646D6C" w:rsidRPr="007E794D" w:rsidRDefault="00646D6C">
          <w:pPr>
            <w:pStyle w:val="Encabezado"/>
            <w:rPr>
              <w:rFonts w:ascii="Arial" w:hAnsi="Arial"/>
            </w:rPr>
          </w:pPr>
        </w:p>
      </w:tc>
      <w:tc>
        <w:tcPr>
          <w:tcW w:w="1340" w:type="dxa"/>
          <w:vAlign w:val="center"/>
        </w:tcPr>
        <w:p w14:paraId="44C11758" w14:textId="77777777" w:rsidR="00646D6C" w:rsidRPr="00AF6801" w:rsidRDefault="00646D6C">
          <w:pPr>
            <w:pStyle w:val="Encabezado"/>
            <w:jc w:val="center"/>
            <w:rPr>
              <w:rFonts w:ascii="Arial" w:hAnsi="Arial"/>
              <w:sz w:val="16"/>
            </w:rPr>
          </w:pPr>
          <w:r w:rsidRPr="00AF6801">
            <w:rPr>
              <w:rFonts w:ascii="Arial" w:hAnsi="Arial"/>
              <w:sz w:val="16"/>
            </w:rPr>
            <w:t>VERSIÓN</w:t>
          </w:r>
        </w:p>
      </w:tc>
      <w:tc>
        <w:tcPr>
          <w:tcW w:w="1095" w:type="dxa"/>
          <w:vAlign w:val="center"/>
        </w:tcPr>
        <w:p w14:paraId="3EA963FC" w14:textId="009063FD" w:rsidR="00646D6C" w:rsidRPr="00AF6801" w:rsidRDefault="001678BE" w:rsidP="00CA35BA">
          <w:pPr>
            <w:pStyle w:val="Encabezado"/>
            <w:jc w:val="center"/>
            <w:rPr>
              <w:rFonts w:ascii="Arial" w:hAnsi="Arial"/>
              <w:sz w:val="16"/>
            </w:rPr>
          </w:pPr>
          <w:r>
            <w:rPr>
              <w:rFonts w:ascii="Arial" w:hAnsi="Arial"/>
              <w:sz w:val="16"/>
            </w:rPr>
            <w:t>6</w:t>
          </w:r>
        </w:p>
      </w:tc>
    </w:tr>
    <w:tr w:rsidR="00646D6C" w:rsidRPr="007E794D" w14:paraId="75ECCEC2" w14:textId="77777777" w:rsidTr="00121219">
      <w:trPr>
        <w:cantSplit/>
        <w:trHeight w:val="692"/>
        <w:jc w:val="center"/>
      </w:trPr>
      <w:tc>
        <w:tcPr>
          <w:tcW w:w="2168" w:type="dxa"/>
          <w:vMerge/>
          <w:vAlign w:val="center"/>
        </w:tcPr>
        <w:p w14:paraId="1CABF99B" w14:textId="77777777" w:rsidR="00646D6C" w:rsidRPr="007E794D" w:rsidRDefault="00646D6C">
          <w:pPr>
            <w:pStyle w:val="Encabezado"/>
            <w:rPr>
              <w:rFonts w:ascii="Arial" w:hAnsi="Arial"/>
            </w:rPr>
          </w:pPr>
        </w:p>
      </w:tc>
      <w:tc>
        <w:tcPr>
          <w:tcW w:w="3902" w:type="dxa"/>
          <w:vMerge/>
          <w:vAlign w:val="center"/>
        </w:tcPr>
        <w:p w14:paraId="0C93796B" w14:textId="77777777" w:rsidR="00646D6C" w:rsidRPr="007E794D" w:rsidRDefault="00646D6C">
          <w:pPr>
            <w:pStyle w:val="Encabezado"/>
            <w:rPr>
              <w:rFonts w:ascii="Arial" w:hAnsi="Arial"/>
            </w:rPr>
          </w:pPr>
        </w:p>
      </w:tc>
      <w:tc>
        <w:tcPr>
          <w:tcW w:w="1340" w:type="dxa"/>
          <w:vAlign w:val="center"/>
        </w:tcPr>
        <w:p w14:paraId="10A5A3A3" w14:textId="7871A11B" w:rsidR="00646D6C" w:rsidRPr="00AF6801" w:rsidRDefault="00646D6C" w:rsidP="009A4D5F">
          <w:pPr>
            <w:pStyle w:val="Encabezado"/>
            <w:jc w:val="center"/>
            <w:rPr>
              <w:rFonts w:ascii="Arial" w:hAnsi="Arial"/>
              <w:sz w:val="16"/>
            </w:rPr>
          </w:pPr>
          <w:r w:rsidRPr="00AF6801">
            <w:rPr>
              <w:rFonts w:ascii="Arial" w:hAnsi="Arial"/>
              <w:sz w:val="16"/>
            </w:rPr>
            <w:t xml:space="preserve">FECHA DE ENTRADA EN VIGENICIA </w:t>
          </w:r>
        </w:p>
      </w:tc>
      <w:tc>
        <w:tcPr>
          <w:tcW w:w="1095" w:type="dxa"/>
          <w:vAlign w:val="center"/>
        </w:tcPr>
        <w:p w14:paraId="3D836CAC" w14:textId="20F6ACFE" w:rsidR="00646D6C" w:rsidRPr="00AF6801" w:rsidRDefault="001678BE" w:rsidP="00EF6DB7">
          <w:pPr>
            <w:pStyle w:val="Encabezado"/>
            <w:jc w:val="center"/>
            <w:rPr>
              <w:rFonts w:ascii="Arial" w:hAnsi="Arial"/>
              <w:sz w:val="16"/>
            </w:rPr>
          </w:pPr>
          <w:r>
            <w:rPr>
              <w:rFonts w:ascii="Arial" w:hAnsi="Arial"/>
              <w:sz w:val="16"/>
            </w:rPr>
            <w:t>30</w:t>
          </w:r>
          <w:r w:rsidR="00646D6C" w:rsidRPr="00AF6801">
            <w:rPr>
              <w:rFonts w:ascii="Arial" w:hAnsi="Arial"/>
              <w:sz w:val="16"/>
            </w:rPr>
            <w:t>/</w:t>
          </w:r>
          <w:r>
            <w:rPr>
              <w:rFonts w:ascii="Arial" w:hAnsi="Arial"/>
              <w:sz w:val="16"/>
            </w:rPr>
            <w:t>jun</w:t>
          </w:r>
          <w:r w:rsidR="00646D6C" w:rsidRPr="00AF6801">
            <w:rPr>
              <w:rFonts w:ascii="Arial" w:hAnsi="Arial"/>
              <w:sz w:val="16"/>
            </w:rPr>
            <w:t>/2021</w:t>
          </w:r>
        </w:p>
      </w:tc>
    </w:tr>
  </w:tbl>
  <w:p w14:paraId="18C4E53C" w14:textId="77777777" w:rsidR="00646D6C" w:rsidRPr="00424D59" w:rsidRDefault="00646D6C" w:rsidP="004779DC">
    <w:pPr>
      <w:pStyle w:val="Encabezado"/>
      <w:tabs>
        <w:tab w:val="clear" w:pos="4252"/>
        <w:tab w:val="clear" w:pos="8504"/>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160" w:hanging="360"/>
      </w:pPr>
      <w:rPr>
        <w:rFonts w:ascii="Symbol" w:hAnsi="Symbol"/>
        <w:sz w:val="20"/>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Symbol" w:hAnsi="Symbol"/>
      </w:rPr>
    </w:lvl>
  </w:abstractNum>
  <w:abstractNum w:abstractNumId="9"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name w:val="WW8Num16"/>
    <w:lvl w:ilvl="0">
      <w:start w:val="1"/>
      <w:numFmt w:val="bullet"/>
      <w:lvlText w:val=""/>
      <w:lvlJc w:val="left"/>
      <w:pPr>
        <w:tabs>
          <w:tab w:val="num" w:pos="0"/>
        </w:tabs>
        <w:ind w:left="1440" w:hanging="360"/>
      </w:pPr>
      <w:rPr>
        <w:rFonts w:ascii="Symbol" w:hAnsi="Symbol"/>
      </w:rPr>
    </w:lvl>
    <w:lvl w:ilvl="1">
      <w:start w:val="1"/>
      <w:numFmt w:val="bullet"/>
      <w:lvlText w:val=""/>
      <w:lvlJc w:val="left"/>
      <w:pPr>
        <w:tabs>
          <w:tab w:val="num" w:pos="0"/>
        </w:tabs>
        <w:ind w:left="2160" w:hanging="360"/>
      </w:pPr>
      <w:rPr>
        <w:rFonts w:ascii="Symbol" w:hAnsi="Symbol"/>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4"/>
    <w:multiLevelType w:val="singleLevel"/>
    <w:tmpl w:val="00000014"/>
    <w:name w:val="WW8Num21"/>
    <w:lvl w:ilvl="0">
      <w:start w:val="1"/>
      <w:numFmt w:val="bullet"/>
      <w:lvlText w:val=""/>
      <w:lvlJc w:val="left"/>
      <w:pPr>
        <w:tabs>
          <w:tab w:val="num" w:pos="0"/>
        </w:tabs>
        <w:ind w:left="1146" w:hanging="360"/>
      </w:pPr>
      <w:rPr>
        <w:rFonts w:ascii="Symbol" w:hAnsi="Symbol" w:cs="Times New Roman"/>
      </w:rPr>
    </w:lvl>
  </w:abstractNum>
  <w:abstractNum w:abstractNumId="18" w15:restartNumberingAfterBreak="0">
    <w:nsid w:val="00000015"/>
    <w:multiLevelType w:val="singleLevel"/>
    <w:tmpl w:val="00000015"/>
    <w:name w:val="WW8Num24"/>
    <w:lvl w:ilvl="0">
      <w:start w:val="1"/>
      <w:numFmt w:val="bullet"/>
      <w:lvlText w:val=""/>
      <w:lvlJc w:val="left"/>
      <w:pPr>
        <w:tabs>
          <w:tab w:val="num" w:pos="0"/>
        </w:tabs>
        <w:ind w:left="1080" w:hanging="360"/>
      </w:pPr>
      <w:rPr>
        <w:rFonts w:ascii="Wingdings" w:hAnsi="Wingdings"/>
      </w:rPr>
    </w:lvl>
  </w:abstractNum>
  <w:abstractNum w:abstractNumId="19" w15:restartNumberingAfterBreak="0">
    <w:nsid w:val="00000017"/>
    <w:multiLevelType w:val="singleLevel"/>
    <w:tmpl w:val="00000017"/>
    <w:name w:val="WW8Num27"/>
    <w:lvl w:ilvl="0">
      <w:start w:val="1"/>
      <w:numFmt w:val="bullet"/>
      <w:lvlText w:val=""/>
      <w:lvlJc w:val="left"/>
      <w:pPr>
        <w:tabs>
          <w:tab w:val="num" w:pos="0"/>
        </w:tabs>
        <w:ind w:left="720" w:hanging="360"/>
      </w:pPr>
      <w:rPr>
        <w:rFonts w:ascii="Wingdings" w:hAnsi="Wingdings"/>
        <w:sz w:val="20"/>
      </w:rPr>
    </w:lvl>
  </w:abstractNum>
  <w:abstractNum w:abstractNumId="20" w15:restartNumberingAfterBreak="0">
    <w:nsid w:val="00000018"/>
    <w:multiLevelType w:val="singleLevel"/>
    <w:tmpl w:val="00000018"/>
    <w:name w:val="WW8Num28"/>
    <w:lvl w:ilvl="0">
      <w:start w:val="1"/>
      <w:numFmt w:val="bullet"/>
      <w:lvlText w:val=""/>
      <w:lvlJc w:val="left"/>
      <w:pPr>
        <w:tabs>
          <w:tab w:val="num" w:pos="0"/>
        </w:tabs>
        <w:ind w:left="720" w:hanging="360"/>
      </w:pPr>
      <w:rPr>
        <w:rFonts w:ascii="Wingdings" w:hAnsi="Wingdings"/>
        <w:sz w:val="20"/>
      </w:rPr>
    </w:lvl>
  </w:abstractNum>
  <w:abstractNum w:abstractNumId="21" w15:restartNumberingAfterBreak="0">
    <w:nsid w:val="0000001A"/>
    <w:multiLevelType w:val="singleLevel"/>
    <w:tmpl w:val="0000001A"/>
    <w:name w:val="WW8Num33"/>
    <w:lvl w:ilvl="0">
      <w:numFmt w:val="bullet"/>
      <w:lvlText w:val="-"/>
      <w:lvlJc w:val="left"/>
      <w:pPr>
        <w:tabs>
          <w:tab w:val="num" w:pos="0"/>
        </w:tabs>
        <w:ind w:left="720" w:hanging="360"/>
      </w:pPr>
      <w:rPr>
        <w:rFonts w:ascii="Arial" w:hAnsi="Arial"/>
      </w:rPr>
    </w:lvl>
  </w:abstractNum>
  <w:abstractNum w:abstractNumId="22" w15:restartNumberingAfterBreak="0">
    <w:nsid w:val="0000001C"/>
    <w:multiLevelType w:val="singleLevel"/>
    <w:tmpl w:val="0000001C"/>
    <w:name w:val="WW8Num36"/>
    <w:lvl w:ilvl="0">
      <w:start w:val="1"/>
      <w:numFmt w:val="bullet"/>
      <w:lvlText w:val=""/>
      <w:lvlJc w:val="left"/>
      <w:pPr>
        <w:tabs>
          <w:tab w:val="num" w:pos="0"/>
        </w:tabs>
        <w:ind w:left="720" w:hanging="360"/>
      </w:pPr>
      <w:rPr>
        <w:rFonts w:ascii="Symbol" w:hAnsi="Symbol" w:cs="Arial"/>
      </w:rPr>
    </w:lvl>
  </w:abstractNum>
  <w:abstractNum w:abstractNumId="23" w15:restartNumberingAfterBreak="0">
    <w:nsid w:val="01206417"/>
    <w:multiLevelType w:val="hybridMultilevel"/>
    <w:tmpl w:val="17F2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1CD3978"/>
    <w:multiLevelType w:val="hybridMultilevel"/>
    <w:tmpl w:val="D952C5E6"/>
    <w:name w:val="WW8Num35"/>
    <w:lvl w:ilvl="0" w:tplc="DB64124E">
      <w:start w:val="1"/>
      <w:numFmt w:val="upperRoman"/>
      <w:lvlText w:val="%1."/>
      <w:lvlJc w:val="right"/>
      <w:pPr>
        <w:ind w:left="720" w:hanging="360"/>
      </w:pPr>
    </w:lvl>
    <w:lvl w:ilvl="1" w:tplc="891684DA" w:tentative="1">
      <w:start w:val="1"/>
      <w:numFmt w:val="lowerLetter"/>
      <w:lvlText w:val="%2."/>
      <w:lvlJc w:val="left"/>
      <w:pPr>
        <w:ind w:left="1440" w:hanging="360"/>
      </w:pPr>
    </w:lvl>
    <w:lvl w:ilvl="2" w:tplc="452C03C6" w:tentative="1">
      <w:start w:val="1"/>
      <w:numFmt w:val="lowerRoman"/>
      <w:lvlText w:val="%3."/>
      <w:lvlJc w:val="right"/>
      <w:pPr>
        <w:ind w:left="2160" w:hanging="180"/>
      </w:pPr>
    </w:lvl>
    <w:lvl w:ilvl="3" w:tplc="FBAEE408" w:tentative="1">
      <w:start w:val="1"/>
      <w:numFmt w:val="decimal"/>
      <w:lvlText w:val="%4."/>
      <w:lvlJc w:val="left"/>
      <w:pPr>
        <w:ind w:left="2880" w:hanging="360"/>
      </w:pPr>
    </w:lvl>
    <w:lvl w:ilvl="4" w:tplc="A2D2E95E" w:tentative="1">
      <w:start w:val="1"/>
      <w:numFmt w:val="lowerLetter"/>
      <w:lvlText w:val="%5."/>
      <w:lvlJc w:val="left"/>
      <w:pPr>
        <w:ind w:left="3600" w:hanging="360"/>
      </w:pPr>
    </w:lvl>
    <w:lvl w:ilvl="5" w:tplc="78500820" w:tentative="1">
      <w:start w:val="1"/>
      <w:numFmt w:val="lowerRoman"/>
      <w:lvlText w:val="%6."/>
      <w:lvlJc w:val="right"/>
      <w:pPr>
        <w:ind w:left="4320" w:hanging="180"/>
      </w:pPr>
    </w:lvl>
    <w:lvl w:ilvl="6" w:tplc="2BB40336" w:tentative="1">
      <w:start w:val="1"/>
      <w:numFmt w:val="decimal"/>
      <w:lvlText w:val="%7."/>
      <w:lvlJc w:val="left"/>
      <w:pPr>
        <w:ind w:left="5040" w:hanging="360"/>
      </w:pPr>
    </w:lvl>
    <w:lvl w:ilvl="7" w:tplc="8CB8ED8E" w:tentative="1">
      <w:start w:val="1"/>
      <w:numFmt w:val="lowerLetter"/>
      <w:lvlText w:val="%8."/>
      <w:lvlJc w:val="left"/>
      <w:pPr>
        <w:ind w:left="5760" w:hanging="360"/>
      </w:pPr>
    </w:lvl>
    <w:lvl w:ilvl="8" w:tplc="1D964AAA" w:tentative="1">
      <w:start w:val="1"/>
      <w:numFmt w:val="lowerRoman"/>
      <w:lvlText w:val="%9."/>
      <w:lvlJc w:val="right"/>
      <w:pPr>
        <w:ind w:left="6480" w:hanging="180"/>
      </w:pPr>
    </w:lvl>
  </w:abstractNum>
  <w:abstractNum w:abstractNumId="25" w15:restartNumberingAfterBreak="0">
    <w:nsid w:val="057E662C"/>
    <w:multiLevelType w:val="hybridMultilevel"/>
    <w:tmpl w:val="D27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926AA6"/>
    <w:multiLevelType w:val="hybridMultilevel"/>
    <w:tmpl w:val="83A2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6325083"/>
    <w:multiLevelType w:val="hybridMultilevel"/>
    <w:tmpl w:val="D0ACCF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0722442D"/>
    <w:multiLevelType w:val="hybridMultilevel"/>
    <w:tmpl w:val="6FC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CB34CA"/>
    <w:multiLevelType w:val="multilevel"/>
    <w:tmpl w:val="C54EE3C4"/>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A701BF8"/>
    <w:multiLevelType w:val="hybridMultilevel"/>
    <w:tmpl w:val="EA741B42"/>
    <w:lvl w:ilvl="0" w:tplc="FB628E34">
      <w:start w:val="5"/>
      <w:numFmt w:val="bullet"/>
      <w:lvlText w:val=""/>
      <w:lvlJc w:val="left"/>
      <w:pPr>
        <w:ind w:left="502" w:hanging="360"/>
      </w:pPr>
      <w:rPr>
        <w:rFonts w:ascii="Symbol" w:eastAsia="Calibri" w:hAnsi="Symbo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1" w15:restartNumberingAfterBreak="0">
    <w:nsid w:val="0B96253B"/>
    <w:multiLevelType w:val="hybridMultilevel"/>
    <w:tmpl w:val="06B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636F3F"/>
    <w:multiLevelType w:val="hybridMultilevel"/>
    <w:tmpl w:val="2752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8C6D2C"/>
    <w:multiLevelType w:val="hybridMultilevel"/>
    <w:tmpl w:val="1D1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63143C"/>
    <w:multiLevelType w:val="hybridMultilevel"/>
    <w:tmpl w:val="F3386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0F684751"/>
    <w:multiLevelType w:val="hybridMultilevel"/>
    <w:tmpl w:val="445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F904126"/>
    <w:multiLevelType w:val="hybridMultilevel"/>
    <w:tmpl w:val="12E8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933396"/>
    <w:multiLevelType w:val="hybridMultilevel"/>
    <w:tmpl w:val="A20E79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34862A2"/>
    <w:multiLevelType w:val="hybridMultilevel"/>
    <w:tmpl w:val="4432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4A2028"/>
    <w:multiLevelType w:val="hybridMultilevel"/>
    <w:tmpl w:val="944C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D17B86"/>
    <w:multiLevelType w:val="hybridMultilevel"/>
    <w:tmpl w:val="63CA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74494B"/>
    <w:multiLevelType w:val="hybridMultilevel"/>
    <w:tmpl w:val="F76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D767F9"/>
    <w:multiLevelType w:val="hybridMultilevel"/>
    <w:tmpl w:val="F8F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C5B730B"/>
    <w:multiLevelType w:val="hybridMultilevel"/>
    <w:tmpl w:val="6EAA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925109"/>
    <w:multiLevelType w:val="hybridMultilevel"/>
    <w:tmpl w:val="FB3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C154F8"/>
    <w:multiLevelType w:val="hybridMultilevel"/>
    <w:tmpl w:val="E160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381919"/>
    <w:multiLevelType w:val="multilevel"/>
    <w:tmpl w:val="36E2F8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D562E58"/>
    <w:multiLevelType w:val="hybridMultilevel"/>
    <w:tmpl w:val="24CC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4A22C9"/>
    <w:multiLevelType w:val="hybridMultilevel"/>
    <w:tmpl w:val="C958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2F5F02"/>
    <w:multiLevelType w:val="hybridMultilevel"/>
    <w:tmpl w:val="43F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9901CB"/>
    <w:multiLevelType w:val="hybridMultilevel"/>
    <w:tmpl w:val="08D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C746A8"/>
    <w:multiLevelType w:val="hybridMultilevel"/>
    <w:tmpl w:val="CBE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2E0DE5"/>
    <w:multiLevelType w:val="hybridMultilevel"/>
    <w:tmpl w:val="902A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0A6C58"/>
    <w:multiLevelType w:val="hybridMultilevel"/>
    <w:tmpl w:val="8CC8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A77C09"/>
    <w:multiLevelType w:val="hybridMultilevel"/>
    <w:tmpl w:val="F372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F51E99"/>
    <w:multiLevelType w:val="hybridMultilevel"/>
    <w:tmpl w:val="2280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AF530B"/>
    <w:multiLevelType w:val="multilevel"/>
    <w:tmpl w:val="C3F29832"/>
    <w:lvl w:ilvl="0">
      <w:start w:val="1"/>
      <w:numFmt w:val="decimal"/>
      <w:pStyle w:val="Ttulo1"/>
      <w:lvlText w:val="%1."/>
      <w:lvlJc w:val="left"/>
      <w:pPr>
        <w:ind w:left="2912" w:hanging="360"/>
      </w:pPr>
      <w:rPr>
        <w:rFonts w:hint="default"/>
      </w:rPr>
    </w:lvl>
    <w:lvl w:ilvl="1">
      <w:start w:val="1"/>
      <w:numFmt w:val="decimal"/>
      <w:pStyle w:val="Ttulo2"/>
      <w:isLgl/>
      <w:lvlText w:val="%1.%2."/>
      <w:lvlJc w:val="left"/>
      <w:pPr>
        <w:ind w:left="1211" w:hanging="360"/>
      </w:pPr>
      <w:rPr>
        <w:rFonts w:hint="default"/>
        <w:b/>
      </w:rPr>
    </w:lvl>
    <w:lvl w:ilvl="2">
      <w:start w:val="1"/>
      <w:numFmt w:val="decimal"/>
      <w:pStyle w:val="Ttulo3"/>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57" w15:restartNumberingAfterBreak="0">
    <w:nsid w:val="35065220"/>
    <w:multiLevelType w:val="hybridMultilevel"/>
    <w:tmpl w:val="5AE0C43A"/>
    <w:lvl w:ilvl="0" w:tplc="E810473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53D20FE"/>
    <w:multiLevelType w:val="hybridMultilevel"/>
    <w:tmpl w:val="E34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640198"/>
    <w:multiLevelType w:val="hybridMultilevel"/>
    <w:tmpl w:val="B8BE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058AF"/>
    <w:multiLevelType w:val="hybridMultilevel"/>
    <w:tmpl w:val="F1B0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C3567B"/>
    <w:multiLevelType w:val="hybridMultilevel"/>
    <w:tmpl w:val="6E9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D50750"/>
    <w:multiLevelType w:val="hybridMultilevel"/>
    <w:tmpl w:val="4B8C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62974"/>
    <w:multiLevelType w:val="multilevel"/>
    <w:tmpl w:val="3D66297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3D89660E"/>
    <w:multiLevelType w:val="hybridMultilevel"/>
    <w:tmpl w:val="011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C906B1"/>
    <w:multiLevelType w:val="hybridMultilevel"/>
    <w:tmpl w:val="AB1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CB47B8"/>
    <w:multiLevelType w:val="hybridMultilevel"/>
    <w:tmpl w:val="2CB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B0313D"/>
    <w:multiLevelType w:val="hybridMultilevel"/>
    <w:tmpl w:val="80EA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E1489A"/>
    <w:multiLevelType w:val="hybridMultilevel"/>
    <w:tmpl w:val="E4D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D66137"/>
    <w:multiLevelType w:val="hybridMultilevel"/>
    <w:tmpl w:val="6E0C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3E4A2D"/>
    <w:multiLevelType w:val="hybridMultilevel"/>
    <w:tmpl w:val="A1189C44"/>
    <w:lvl w:ilvl="0" w:tplc="536853C2">
      <w:start w:val="5"/>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47E263B5"/>
    <w:multiLevelType w:val="multilevel"/>
    <w:tmpl w:val="ADF41A8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83726F3"/>
    <w:multiLevelType w:val="hybridMultilevel"/>
    <w:tmpl w:val="E3F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581303"/>
    <w:multiLevelType w:val="hybridMultilevel"/>
    <w:tmpl w:val="3BB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DB3EFD"/>
    <w:multiLevelType w:val="multilevel"/>
    <w:tmpl w:val="7DB63A32"/>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4824A22"/>
    <w:multiLevelType w:val="hybridMultilevel"/>
    <w:tmpl w:val="63DC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6A6F20"/>
    <w:multiLevelType w:val="hybridMultilevel"/>
    <w:tmpl w:val="D2B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FB6839"/>
    <w:multiLevelType w:val="hybridMultilevel"/>
    <w:tmpl w:val="61A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334371"/>
    <w:multiLevelType w:val="hybridMultilevel"/>
    <w:tmpl w:val="02B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6E1A23"/>
    <w:multiLevelType w:val="hybridMultilevel"/>
    <w:tmpl w:val="60D08B40"/>
    <w:lvl w:ilvl="0" w:tplc="4C70D25A">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DEF6AC7"/>
    <w:multiLevelType w:val="hybridMultilevel"/>
    <w:tmpl w:val="B1E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E46AB0"/>
    <w:multiLevelType w:val="hybridMultilevel"/>
    <w:tmpl w:val="6D249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639C3259"/>
    <w:multiLevelType w:val="hybridMultilevel"/>
    <w:tmpl w:val="7B4E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9E0BEC"/>
    <w:multiLevelType w:val="hybridMultilevel"/>
    <w:tmpl w:val="2134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E648F"/>
    <w:multiLevelType w:val="hybridMultilevel"/>
    <w:tmpl w:val="0B424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90D5F1D"/>
    <w:multiLevelType w:val="hybridMultilevel"/>
    <w:tmpl w:val="5DE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232B1D"/>
    <w:multiLevelType w:val="hybridMultilevel"/>
    <w:tmpl w:val="641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4010B4"/>
    <w:multiLevelType w:val="hybridMultilevel"/>
    <w:tmpl w:val="176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3657CF"/>
    <w:multiLevelType w:val="hybridMultilevel"/>
    <w:tmpl w:val="C91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245D4D"/>
    <w:multiLevelType w:val="hybridMultilevel"/>
    <w:tmpl w:val="A0A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390644"/>
    <w:multiLevelType w:val="hybridMultilevel"/>
    <w:tmpl w:val="40E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833BA"/>
    <w:multiLevelType w:val="hybridMultilevel"/>
    <w:tmpl w:val="5C8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66461F"/>
    <w:multiLevelType w:val="hybridMultilevel"/>
    <w:tmpl w:val="CB5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9C6504"/>
    <w:multiLevelType w:val="hybridMultilevel"/>
    <w:tmpl w:val="2CAE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8C51F0"/>
    <w:multiLevelType w:val="hybridMultilevel"/>
    <w:tmpl w:val="3F2029D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5" w15:restartNumberingAfterBreak="0">
    <w:nsid w:val="76BA14B4"/>
    <w:multiLevelType w:val="hybridMultilevel"/>
    <w:tmpl w:val="BE90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A950A3"/>
    <w:multiLevelType w:val="hybridMultilevel"/>
    <w:tmpl w:val="964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FD2564"/>
    <w:multiLevelType w:val="hybridMultilevel"/>
    <w:tmpl w:val="4B4639F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8" w15:restartNumberingAfterBreak="0">
    <w:nsid w:val="7A613BD3"/>
    <w:multiLevelType w:val="hybridMultilevel"/>
    <w:tmpl w:val="9424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E70EF6"/>
    <w:multiLevelType w:val="hybridMultilevel"/>
    <w:tmpl w:val="491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C14300"/>
    <w:multiLevelType w:val="hybridMultilevel"/>
    <w:tmpl w:val="3518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7D449D"/>
    <w:multiLevelType w:val="hybridMultilevel"/>
    <w:tmpl w:val="14BCAFDC"/>
    <w:lvl w:ilvl="0" w:tplc="437E9DD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6"/>
  </w:num>
  <w:num w:numId="2">
    <w:abstractNumId w:val="46"/>
  </w:num>
  <w:num w:numId="3">
    <w:abstractNumId w:val="70"/>
  </w:num>
  <w:num w:numId="4">
    <w:abstractNumId w:val="63"/>
  </w:num>
  <w:num w:numId="5">
    <w:abstractNumId w:val="30"/>
  </w:num>
  <w:num w:numId="6">
    <w:abstractNumId w:val="94"/>
  </w:num>
  <w:num w:numId="7">
    <w:abstractNumId w:val="84"/>
  </w:num>
  <w:num w:numId="8">
    <w:abstractNumId w:val="27"/>
  </w:num>
  <w:num w:numId="9">
    <w:abstractNumId w:val="87"/>
  </w:num>
  <w:num w:numId="10">
    <w:abstractNumId w:val="40"/>
  </w:num>
  <w:num w:numId="11">
    <w:abstractNumId w:val="33"/>
  </w:num>
  <w:num w:numId="12">
    <w:abstractNumId w:val="99"/>
  </w:num>
  <w:num w:numId="13">
    <w:abstractNumId w:val="49"/>
  </w:num>
  <w:num w:numId="14">
    <w:abstractNumId w:val="68"/>
  </w:num>
  <w:num w:numId="15">
    <w:abstractNumId w:val="37"/>
  </w:num>
  <w:num w:numId="16">
    <w:abstractNumId w:val="78"/>
  </w:num>
  <w:num w:numId="17">
    <w:abstractNumId w:val="88"/>
  </w:num>
  <w:num w:numId="18">
    <w:abstractNumId w:val="26"/>
  </w:num>
  <w:num w:numId="19">
    <w:abstractNumId w:val="100"/>
  </w:num>
  <w:num w:numId="20">
    <w:abstractNumId w:val="32"/>
  </w:num>
  <w:num w:numId="21">
    <w:abstractNumId w:val="60"/>
  </w:num>
  <w:num w:numId="22">
    <w:abstractNumId w:val="25"/>
  </w:num>
  <w:num w:numId="23">
    <w:abstractNumId w:val="79"/>
  </w:num>
  <w:num w:numId="24">
    <w:abstractNumId w:val="82"/>
  </w:num>
  <w:num w:numId="25">
    <w:abstractNumId w:val="54"/>
  </w:num>
  <w:num w:numId="26">
    <w:abstractNumId w:val="90"/>
  </w:num>
  <w:num w:numId="27">
    <w:abstractNumId w:val="55"/>
  </w:num>
  <w:num w:numId="28">
    <w:abstractNumId w:val="75"/>
  </w:num>
  <w:num w:numId="29">
    <w:abstractNumId w:val="58"/>
  </w:num>
  <w:num w:numId="30">
    <w:abstractNumId w:val="36"/>
  </w:num>
  <w:num w:numId="31">
    <w:abstractNumId w:val="89"/>
  </w:num>
  <w:num w:numId="32">
    <w:abstractNumId w:val="61"/>
  </w:num>
  <w:num w:numId="33">
    <w:abstractNumId w:val="47"/>
  </w:num>
  <w:num w:numId="34">
    <w:abstractNumId w:val="92"/>
  </w:num>
  <w:num w:numId="35">
    <w:abstractNumId w:val="48"/>
  </w:num>
  <w:num w:numId="36">
    <w:abstractNumId w:val="50"/>
  </w:num>
  <w:num w:numId="37">
    <w:abstractNumId w:val="31"/>
  </w:num>
  <w:num w:numId="38">
    <w:abstractNumId w:val="72"/>
  </w:num>
  <w:num w:numId="39">
    <w:abstractNumId w:val="77"/>
  </w:num>
  <w:num w:numId="40">
    <w:abstractNumId w:val="45"/>
  </w:num>
  <w:num w:numId="41">
    <w:abstractNumId w:val="96"/>
  </w:num>
  <w:num w:numId="42">
    <w:abstractNumId w:val="44"/>
  </w:num>
  <w:num w:numId="43">
    <w:abstractNumId w:val="67"/>
  </w:num>
  <w:num w:numId="44">
    <w:abstractNumId w:val="39"/>
  </w:num>
  <w:num w:numId="45">
    <w:abstractNumId w:val="91"/>
  </w:num>
  <w:num w:numId="46">
    <w:abstractNumId w:val="35"/>
  </w:num>
  <w:num w:numId="47">
    <w:abstractNumId w:val="65"/>
  </w:num>
  <w:num w:numId="48">
    <w:abstractNumId w:val="93"/>
  </w:num>
  <w:num w:numId="49">
    <w:abstractNumId w:val="43"/>
  </w:num>
  <w:num w:numId="50">
    <w:abstractNumId w:val="64"/>
  </w:num>
  <w:num w:numId="51">
    <w:abstractNumId w:val="59"/>
  </w:num>
  <w:num w:numId="52">
    <w:abstractNumId w:val="53"/>
  </w:num>
  <w:num w:numId="53">
    <w:abstractNumId w:val="41"/>
  </w:num>
  <w:num w:numId="54">
    <w:abstractNumId w:val="69"/>
  </w:num>
  <w:num w:numId="55">
    <w:abstractNumId w:val="85"/>
  </w:num>
  <w:num w:numId="56">
    <w:abstractNumId w:val="80"/>
  </w:num>
  <w:num w:numId="57">
    <w:abstractNumId w:val="23"/>
  </w:num>
  <w:num w:numId="58">
    <w:abstractNumId w:val="95"/>
  </w:num>
  <w:num w:numId="59">
    <w:abstractNumId w:val="86"/>
  </w:num>
  <w:num w:numId="60">
    <w:abstractNumId w:val="52"/>
  </w:num>
  <w:num w:numId="61">
    <w:abstractNumId w:val="73"/>
  </w:num>
  <w:num w:numId="62">
    <w:abstractNumId w:val="83"/>
  </w:num>
  <w:num w:numId="63">
    <w:abstractNumId w:val="38"/>
  </w:num>
  <w:num w:numId="64">
    <w:abstractNumId w:val="62"/>
  </w:num>
  <w:num w:numId="65">
    <w:abstractNumId w:val="51"/>
  </w:num>
  <w:num w:numId="66">
    <w:abstractNumId w:val="76"/>
  </w:num>
  <w:num w:numId="67">
    <w:abstractNumId w:val="98"/>
  </w:num>
  <w:num w:numId="68">
    <w:abstractNumId w:val="66"/>
  </w:num>
  <w:num w:numId="69">
    <w:abstractNumId w:val="28"/>
  </w:num>
  <w:num w:numId="70">
    <w:abstractNumId w:val="42"/>
  </w:num>
  <w:num w:numId="71">
    <w:abstractNumId w:val="57"/>
  </w:num>
  <w:num w:numId="72">
    <w:abstractNumId w:val="101"/>
  </w:num>
  <w:num w:numId="73">
    <w:abstractNumId w:val="81"/>
  </w:num>
  <w:num w:numId="74">
    <w:abstractNumId w:val="71"/>
  </w:num>
  <w:num w:numId="75">
    <w:abstractNumId w:val="29"/>
  </w:num>
  <w:num w:numId="76">
    <w:abstractNumId w:val="74"/>
  </w:num>
  <w:num w:numId="77">
    <w:abstractNumId w:val="34"/>
  </w:num>
  <w:num w:numId="78">
    <w:abstractNumId w:val="9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F1"/>
    <w:rsid w:val="00000226"/>
    <w:rsid w:val="0000233F"/>
    <w:rsid w:val="00002789"/>
    <w:rsid w:val="00003BA3"/>
    <w:rsid w:val="00006856"/>
    <w:rsid w:val="00006BC7"/>
    <w:rsid w:val="00007C92"/>
    <w:rsid w:val="00010BA3"/>
    <w:rsid w:val="00011485"/>
    <w:rsid w:val="00013C97"/>
    <w:rsid w:val="00014CA7"/>
    <w:rsid w:val="000163DE"/>
    <w:rsid w:val="000164B7"/>
    <w:rsid w:val="0001770F"/>
    <w:rsid w:val="000202F9"/>
    <w:rsid w:val="00020A03"/>
    <w:rsid w:val="00020BC3"/>
    <w:rsid w:val="00020F53"/>
    <w:rsid w:val="000212C9"/>
    <w:rsid w:val="0002142B"/>
    <w:rsid w:val="00021D0B"/>
    <w:rsid w:val="00025D88"/>
    <w:rsid w:val="000263C9"/>
    <w:rsid w:val="000263DE"/>
    <w:rsid w:val="00026D96"/>
    <w:rsid w:val="00027898"/>
    <w:rsid w:val="000278CC"/>
    <w:rsid w:val="000278E1"/>
    <w:rsid w:val="00030005"/>
    <w:rsid w:val="00030804"/>
    <w:rsid w:val="00031C54"/>
    <w:rsid w:val="00032032"/>
    <w:rsid w:val="000339CC"/>
    <w:rsid w:val="00033D9C"/>
    <w:rsid w:val="000352BC"/>
    <w:rsid w:val="00036038"/>
    <w:rsid w:val="0003631A"/>
    <w:rsid w:val="00037728"/>
    <w:rsid w:val="00040860"/>
    <w:rsid w:val="00040A03"/>
    <w:rsid w:val="000420E9"/>
    <w:rsid w:val="00043526"/>
    <w:rsid w:val="00043D99"/>
    <w:rsid w:val="00044E95"/>
    <w:rsid w:val="00045768"/>
    <w:rsid w:val="00045BB6"/>
    <w:rsid w:val="00046141"/>
    <w:rsid w:val="00046D4A"/>
    <w:rsid w:val="00047107"/>
    <w:rsid w:val="000504CA"/>
    <w:rsid w:val="00051C71"/>
    <w:rsid w:val="00052517"/>
    <w:rsid w:val="0005536B"/>
    <w:rsid w:val="0005684F"/>
    <w:rsid w:val="000576C2"/>
    <w:rsid w:val="00057D61"/>
    <w:rsid w:val="0006134B"/>
    <w:rsid w:val="0006230A"/>
    <w:rsid w:val="00062806"/>
    <w:rsid w:val="00062C4F"/>
    <w:rsid w:val="000643D2"/>
    <w:rsid w:val="00065617"/>
    <w:rsid w:val="00065F72"/>
    <w:rsid w:val="00065FE8"/>
    <w:rsid w:val="00067013"/>
    <w:rsid w:val="000673C9"/>
    <w:rsid w:val="00072712"/>
    <w:rsid w:val="00072875"/>
    <w:rsid w:val="00074875"/>
    <w:rsid w:val="000764AC"/>
    <w:rsid w:val="00076C34"/>
    <w:rsid w:val="00080F7E"/>
    <w:rsid w:val="00081F2B"/>
    <w:rsid w:val="0008243C"/>
    <w:rsid w:val="000844BE"/>
    <w:rsid w:val="00084DEF"/>
    <w:rsid w:val="0008547D"/>
    <w:rsid w:val="00085775"/>
    <w:rsid w:val="00085ECB"/>
    <w:rsid w:val="00085FEB"/>
    <w:rsid w:val="000900FA"/>
    <w:rsid w:val="00091154"/>
    <w:rsid w:val="000917F6"/>
    <w:rsid w:val="00091884"/>
    <w:rsid w:val="00091DB7"/>
    <w:rsid w:val="000925B3"/>
    <w:rsid w:val="00092D00"/>
    <w:rsid w:val="00093B5D"/>
    <w:rsid w:val="00095247"/>
    <w:rsid w:val="000975AE"/>
    <w:rsid w:val="00097785"/>
    <w:rsid w:val="00097BF9"/>
    <w:rsid w:val="000A0A64"/>
    <w:rsid w:val="000A200C"/>
    <w:rsid w:val="000A29DA"/>
    <w:rsid w:val="000A36DF"/>
    <w:rsid w:val="000A3CEB"/>
    <w:rsid w:val="000A4557"/>
    <w:rsid w:val="000A4B05"/>
    <w:rsid w:val="000A6008"/>
    <w:rsid w:val="000A659C"/>
    <w:rsid w:val="000A6609"/>
    <w:rsid w:val="000A7736"/>
    <w:rsid w:val="000B07B2"/>
    <w:rsid w:val="000B11AF"/>
    <w:rsid w:val="000B2C12"/>
    <w:rsid w:val="000B353B"/>
    <w:rsid w:val="000B50C1"/>
    <w:rsid w:val="000B50E2"/>
    <w:rsid w:val="000B5452"/>
    <w:rsid w:val="000B5F8D"/>
    <w:rsid w:val="000C0EE1"/>
    <w:rsid w:val="000C1731"/>
    <w:rsid w:val="000C2DE8"/>
    <w:rsid w:val="000C3840"/>
    <w:rsid w:val="000C3F12"/>
    <w:rsid w:val="000C44CD"/>
    <w:rsid w:val="000C588D"/>
    <w:rsid w:val="000C6C31"/>
    <w:rsid w:val="000C747B"/>
    <w:rsid w:val="000C7692"/>
    <w:rsid w:val="000C7812"/>
    <w:rsid w:val="000D01CA"/>
    <w:rsid w:val="000D0C35"/>
    <w:rsid w:val="000D23F8"/>
    <w:rsid w:val="000D4532"/>
    <w:rsid w:val="000D4BD7"/>
    <w:rsid w:val="000D637D"/>
    <w:rsid w:val="000D6B72"/>
    <w:rsid w:val="000D7218"/>
    <w:rsid w:val="000E1C04"/>
    <w:rsid w:val="000E2C2D"/>
    <w:rsid w:val="000E42BC"/>
    <w:rsid w:val="000E430C"/>
    <w:rsid w:val="000E4F12"/>
    <w:rsid w:val="000E50FB"/>
    <w:rsid w:val="000E5D79"/>
    <w:rsid w:val="000E6052"/>
    <w:rsid w:val="000E6A1A"/>
    <w:rsid w:val="000F0A1B"/>
    <w:rsid w:val="000F2E37"/>
    <w:rsid w:val="000F39E4"/>
    <w:rsid w:val="000F5F12"/>
    <w:rsid w:val="000F5FAD"/>
    <w:rsid w:val="000F63E9"/>
    <w:rsid w:val="000F75D8"/>
    <w:rsid w:val="000F768C"/>
    <w:rsid w:val="000F7FA4"/>
    <w:rsid w:val="00104A12"/>
    <w:rsid w:val="00105B5A"/>
    <w:rsid w:val="00105D09"/>
    <w:rsid w:val="00105EBB"/>
    <w:rsid w:val="00105F75"/>
    <w:rsid w:val="001061D9"/>
    <w:rsid w:val="00107C45"/>
    <w:rsid w:val="00110F78"/>
    <w:rsid w:val="0011140A"/>
    <w:rsid w:val="00111F64"/>
    <w:rsid w:val="00114C2B"/>
    <w:rsid w:val="001151A1"/>
    <w:rsid w:val="00115819"/>
    <w:rsid w:val="0011649A"/>
    <w:rsid w:val="001175EF"/>
    <w:rsid w:val="0012061F"/>
    <w:rsid w:val="00121219"/>
    <w:rsid w:val="00122A4D"/>
    <w:rsid w:val="00124A86"/>
    <w:rsid w:val="00125309"/>
    <w:rsid w:val="0012603D"/>
    <w:rsid w:val="00126162"/>
    <w:rsid w:val="00131D24"/>
    <w:rsid w:val="00132A65"/>
    <w:rsid w:val="00134043"/>
    <w:rsid w:val="00134B55"/>
    <w:rsid w:val="00135000"/>
    <w:rsid w:val="001351B0"/>
    <w:rsid w:val="00135AD6"/>
    <w:rsid w:val="00136464"/>
    <w:rsid w:val="00140228"/>
    <w:rsid w:val="00140740"/>
    <w:rsid w:val="00140A47"/>
    <w:rsid w:val="00140DAF"/>
    <w:rsid w:val="00142583"/>
    <w:rsid w:val="00142B68"/>
    <w:rsid w:val="001434A1"/>
    <w:rsid w:val="00143CED"/>
    <w:rsid w:val="00145E4F"/>
    <w:rsid w:val="001463F1"/>
    <w:rsid w:val="0014759E"/>
    <w:rsid w:val="00147BE5"/>
    <w:rsid w:val="00147CCB"/>
    <w:rsid w:val="00150613"/>
    <w:rsid w:val="001506F3"/>
    <w:rsid w:val="0015133D"/>
    <w:rsid w:val="00152B4D"/>
    <w:rsid w:val="00154E23"/>
    <w:rsid w:val="00155543"/>
    <w:rsid w:val="00155FAD"/>
    <w:rsid w:val="00156DA0"/>
    <w:rsid w:val="00157504"/>
    <w:rsid w:val="00157913"/>
    <w:rsid w:val="00161234"/>
    <w:rsid w:val="001619B0"/>
    <w:rsid w:val="00161B7A"/>
    <w:rsid w:val="001625B9"/>
    <w:rsid w:val="00162783"/>
    <w:rsid w:val="00163B33"/>
    <w:rsid w:val="0016472B"/>
    <w:rsid w:val="00164757"/>
    <w:rsid w:val="001667CC"/>
    <w:rsid w:val="00166A7B"/>
    <w:rsid w:val="001678BE"/>
    <w:rsid w:val="00171218"/>
    <w:rsid w:val="00172B27"/>
    <w:rsid w:val="00173D89"/>
    <w:rsid w:val="00176B14"/>
    <w:rsid w:val="001774EA"/>
    <w:rsid w:val="00182D2F"/>
    <w:rsid w:val="001833DB"/>
    <w:rsid w:val="001835FF"/>
    <w:rsid w:val="00184CC5"/>
    <w:rsid w:val="00184F48"/>
    <w:rsid w:val="00186382"/>
    <w:rsid w:val="001864CC"/>
    <w:rsid w:val="00186795"/>
    <w:rsid w:val="00187B3C"/>
    <w:rsid w:val="0019117A"/>
    <w:rsid w:val="0019141E"/>
    <w:rsid w:val="001921D4"/>
    <w:rsid w:val="00192932"/>
    <w:rsid w:val="00194A39"/>
    <w:rsid w:val="00195A08"/>
    <w:rsid w:val="00195DB3"/>
    <w:rsid w:val="00195FF9"/>
    <w:rsid w:val="001963B6"/>
    <w:rsid w:val="00196AAB"/>
    <w:rsid w:val="001975F8"/>
    <w:rsid w:val="00197988"/>
    <w:rsid w:val="001A051D"/>
    <w:rsid w:val="001A1877"/>
    <w:rsid w:val="001A1A21"/>
    <w:rsid w:val="001A25EC"/>
    <w:rsid w:val="001A29F2"/>
    <w:rsid w:val="001A3779"/>
    <w:rsid w:val="001A3C95"/>
    <w:rsid w:val="001A4C75"/>
    <w:rsid w:val="001A6773"/>
    <w:rsid w:val="001A685C"/>
    <w:rsid w:val="001A77E3"/>
    <w:rsid w:val="001B2A6E"/>
    <w:rsid w:val="001B3B5A"/>
    <w:rsid w:val="001B50D7"/>
    <w:rsid w:val="001B66E2"/>
    <w:rsid w:val="001B75F4"/>
    <w:rsid w:val="001C21C9"/>
    <w:rsid w:val="001C36CF"/>
    <w:rsid w:val="001C3D01"/>
    <w:rsid w:val="001C3E8D"/>
    <w:rsid w:val="001C40F2"/>
    <w:rsid w:val="001C49DE"/>
    <w:rsid w:val="001C4CC0"/>
    <w:rsid w:val="001C4F22"/>
    <w:rsid w:val="001C5BDE"/>
    <w:rsid w:val="001D106B"/>
    <w:rsid w:val="001D132E"/>
    <w:rsid w:val="001D2A9B"/>
    <w:rsid w:val="001D2C75"/>
    <w:rsid w:val="001D42D2"/>
    <w:rsid w:val="001D56EC"/>
    <w:rsid w:val="001E0E23"/>
    <w:rsid w:val="001E0E3D"/>
    <w:rsid w:val="001E23FB"/>
    <w:rsid w:val="001E290F"/>
    <w:rsid w:val="001E34F4"/>
    <w:rsid w:val="001E3B64"/>
    <w:rsid w:val="001E4BFE"/>
    <w:rsid w:val="001E4C4D"/>
    <w:rsid w:val="001E510B"/>
    <w:rsid w:val="001E5DF3"/>
    <w:rsid w:val="001E7C4C"/>
    <w:rsid w:val="001F03F0"/>
    <w:rsid w:val="001F1C9E"/>
    <w:rsid w:val="001F1E79"/>
    <w:rsid w:val="001F293B"/>
    <w:rsid w:val="001F52E5"/>
    <w:rsid w:val="001F6C39"/>
    <w:rsid w:val="001F75FC"/>
    <w:rsid w:val="001F7A2F"/>
    <w:rsid w:val="0020129F"/>
    <w:rsid w:val="00202DCC"/>
    <w:rsid w:val="002030A3"/>
    <w:rsid w:val="00203C2E"/>
    <w:rsid w:val="00204578"/>
    <w:rsid w:val="00204E3C"/>
    <w:rsid w:val="00207AF4"/>
    <w:rsid w:val="0021031D"/>
    <w:rsid w:val="002127D9"/>
    <w:rsid w:val="0021394F"/>
    <w:rsid w:val="00213CD6"/>
    <w:rsid w:val="0021477D"/>
    <w:rsid w:val="002148CE"/>
    <w:rsid w:val="00215606"/>
    <w:rsid w:val="002156F5"/>
    <w:rsid w:val="00216ED2"/>
    <w:rsid w:val="00220421"/>
    <w:rsid w:val="00220F63"/>
    <w:rsid w:val="002215C0"/>
    <w:rsid w:val="00223B5D"/>
    <w:rsid w:val="00223DA0"/>
    <w:rsid w:val="0022452D"/>
    <w:rsid w:val="00225FE5"/>
    <w:rsid w:val="002268B1"/>
    <w:rsid w:val="00227481"/>
    <w:rsid w:val="002310C9"/>
    <w:rsid w:val="0023346E"/>
    <w:rsid w:val="00233714"/>
    <w:rsid w:val="00234AA6"/>
    <w:rsid w:val="0023523F"/>
    <w:rsid w:val="00236671"/>
    <w:rsid w:val="0023726B"/>
    <w:rsid w:val="00240575"/>
    <w:rsid w:val="00242D1B"/>
    <w:rsid w:val="00243488"/>
    <w:rsid w:val="00243597"/>
    <w:rsid w:val="00243E41"/>
    <w:rsid w:val="00245782"/>
    <w:rsid w:val="002464F3"/>
    <w:rsid w:val="00246F9C"/>
    <w:rsid w:val="00247563"/>
    <w:rsid w:val="002478E7"/>
    <w:rsid w:val="00247C48"/>
    <w:rsid w:val="00250337"/>
    <w:rsid w:val="002507BB"/>
    <w:rsid w:val="00251659"/>
    <w:rsid w:val="002518F0"/>
    <w:rsid w:val="00255A49"/>
    <w:rsid w:val="0025682B"/>
    <w:rsid w:val="00256EFA"/>
    <w:rsid w:val="00257A00"/>
    <w:rsid w:val="00262AC4"/>
    <w:rsid w:val="00262C5E"/>
    <w:rsid w:val="00263D44"/>
    <w:rsid w:val="0026558D"/>
    <w:rsid w:val="00265C38"/>
    <w:rsid w:val="00265DDD"/>
    <w:rsid w:val="002670FD"/>
    <w:rsid w:val="00270107"/>
    <w:rsid w:val="00270F20"/>
    <w:rsid w:val="0027231F"/>
    <w:rsid w:val="00272E68"/>
    <w:rsid w:val="00273C91"/>
    <w:rsid w:val="00275D97"/>
    <w:rsid w:val="00277EFB"/>
    <w:rsid w:val="0028097B"/>
    <w:rsid w:val="00281267"/>
    <w:rsid w:val="00281504"/>
    <w:rsid w:val="00281787"/>
    <w:rsid w:val="002817FF"/>
    <w:rsid w:val="002818E9"/>
    <w:rsid w:val="00283C16"/>
    <w:rsid w:val="002855A5"/>
    <w:rsid w:val="00285FD7"/>
    <w:rsid w:val="0028690C"/>
    <w:rsid w:val="002870EE"/>
    <w:rsid w:val="00287A85"/>
    <w:rsid w:val="00291839"/>
    <w:rsid w:val="0029387E"/>
    <w:rsid w:val="002949B7"/>
    <w:rsid w:val="00296786"/>
    <w:rsid w:val="00296875"/>
    <w:rsid w:val="002A0BAA"/>
    <w:rsid w:val="002A380B"/>
    <w:rsid w:val="002A3882"/>
    <w:rsid w:val="002A3D0E"/>
    <w:rsid w:val="002A5048"/>
    <w:rsid w:val="002A5587"/>
    <w:rsid w:val="002A584F"/>
    <w:rsid w:val="002A5BBE"/>
    <w:rsid w:val="002A60F3"/>
    <w:rsid w:val="002A6616"/>
    <w:rsid w:val="002A6C5B"/>
    <w:rsid w:val="002A6E5D"/>
    <w:rsid w:val="002A7610"/>
    <w:rsid w:val="002A7A2F"/>
    <w:rsid w:val="002B1B2C"/>
    <w:rsid w:val="002B2B2F"/>
    <w:rsid w:val="002B3AE2"/>
    <w:rsid w:val="002B404F"/>
    <w:rsid w:val="002B531C"/>
    <w:rsid w:val="002B554A"/>
    <w:rsid w:val="002B5E1E"/>
    <w:rsid w:val="002B6497"/>
    <w:rsid w:val="002C222F"/>
    <w:rsid w:val="002C31A9"/>
    <w:rsid w:val="002C3B15"/>
    <w:rsid w:val="002C5481"/>
    <w:rsid w:val="002D2D2E"/>
    <w:rsid w:val="002D52F9"/>
    <w:rsid w:val="002D6501"/>
    <w:rsid w:val="002D7867"/>
    <w:rsid w:val="002E159A"/>
    <w:rsid w:val="002E1D58"/>
    <w:rsid w:val="002E233A"/>
    <w:rsid w:val="002E2B41"/>
    <w:rsid w:val="002E30CE"/>
    <w:rsid w:val="002E33F9"/>
    <w:rsid w:val="002E4872"/>
    <w:rsid w:val="002E4F4F"/>
    <w:rsid w:val="002E6239"/>
    <w:rsid w:val="002E690A"/>
    <w:rsid w:val="002F015C"/>
    <w:rsid w:val="002F1A99"/>
    <w:rsid w:val="002F2388"/>
    <w:rsid w:val="002F325C"/>
    <w:rsid w:val="002F4922"/>
    <w:rsid w:val="002F4D0B"/>
    <w:rsid w:val="002F5DCE"/>
    <w:rsid w:val="003010D0"/>
    <w:rsid w:val="00301191"/>
    <w:rsid w:val="003039F3"/>
    <w:rsid w:val="00303A1A"/>
    <w:rsid w:val="00304328"/>
    <w:rsid w:val="00305093"/>
    <w:rsid w:val="00305378"/>
    <w:rsid w:val="0030571A"/>
    <w:rsid w:val="0030624E"/>
    <w:rsid w:val="00306B5B"/>
    <w:rsid w:val="003102D4"/>
    <w:rsid w:val="00312F87"/>
    <w:rsid w:val="003138F5"/>
    <w:rsid w:val="00315BAF"/>
    <w:rsid w:val="003200EF"/>
    <w:rsid w:val="00320486"/>
    <w:rsid w:val="00320F0D"/>
    <w:rsid w:val="00321EF5"/>
    <w:rsid w:val="003228AC"/>
    <w:rsid w:val="00322EEC"/>
    <w:rsid w:val="003237A6"/>
    <w:rsid w:val="00324132"/>
    <w:rsid w:val="0032540E"/>
    <w:rsid w:val="00326901"/>
    <w:rsid w:val="0033136E"/>
    <w:rsid w:val="0033216B"/>
    <w:rsid w:val="00332233"/>
    <w:rsid w:val="0033292D"/>
    <w:rsid w:val="00333F51"/>
    <w:rsid w:val="00334BCB"/>
    <w:rsid w:val="00334E91"/>
    <w:rsid w:val="00334F71"/>
    <w:rsid w:val="00335FB1"/>
    <w:rsid w:val="003406F5"/>
    <w:rsid w:val="003419D9"/>
    <w:rsid w:val="00345922"/>
    <w:rsid w:val="00346BC1"/>
    <w:rsid w:val="00346FD6"/>
    <w:rsid w:val="00347C81"/>
    <w:rsid w:val="00350395"/>
    <w:rsid w:val="00351D2D"/>
    <w:rsid w:val="00352CC2"/>
    <w:rsid w:val="00354CC8"/>
    <w:rsid w:val="00355735"/>
    <w:rsid w:val="00355B19"/>
    <w:rsid w:val="00356EFD"/>
    <w:rsid w:val="003615D0"/>
    <w:rsid w:val="0036375D"/>
    <w:rsid w:val="00363B77"/>
    <w:rsid w:val="00363DEE"/>
    <w:rsid w:val="00364486"/>
    <w:rsid w:val="0036490A"/>
    <w:rsid w:val="003670F7"/>
    <w:rsid w:val="003674E4"/>
    <w:rsid w:val="00367D4B"/>
    <w:rsid w:val="00371563"/>
    <w:rsid w:val="00371BC8"/>
    <w:rsid w:val="003725C7"/>
    <w:rsid w:val="003727E3"/>
    <w:rsid w:val="0037510C"/>
    <w:rsid w:val="003768B5"/>
    <w:rsid w:val="00377045"/>
    <w:rsid w:val="003775D7"/>
    <w:rsid w:val="00377A86"/>
    <w:rsid w:val="00377BE3"/>
    <w:rsid w:val="00377CBB"/>
    <w:rsid w:val="00377D64"/>
    <w:rsid w:val="00380052"/>
    <w:rsid w:val="00382D65"/>
    <w:rsid w:val="00384475"/>
    <w:rsid w:val="00385738"/>
    <w:rsid w:val="0038746E"/>
    <w:rsid w:val="00387BF5"/>
    <w:rsid w:val="00391155"/>
    <w:rsid w:val="00392E02"/>
    <w:rsid w:val="00393C46"/>
    <w:rsid w:val="0039515E"/>
    <w:rsid w:val="003951E5"/>
    <w:rsid w:val="00395958"/>
    <w:rsid w:val="003969BB"/>
    <w:rsid w:val="00396BEE"/>
    <w:rsid w:val="00396DB8"/>
    <w:rsid w:val="003A0795"/>
    <w:rsid w:val="003A1297"/>
    <w:rsid w:val="003A2369"/>
    <w:rsid w:val="003A2B60"/>
    <w:rsid w:val="003A43FF"/>
    <w:rsid w:val="003A45E3"/>
    <w:rsid w:val="003A563B"/>
    <w:rsid w:val="003A576B"/>
    <w:rsid w:val="003A7199"/>
    <w:rsid w:val="003A72BB"/>
    <w:rsid w:val="003B16E4"/>
    <w:rsid w:val="003B3125"/>
    <w:rsid w:val="003B6225"/>
    <w:rsid w:val="003B63D8"/>
    <w:rsid w:val="003C0119"/>
    <w:rsid w:val="003C0B2A"/>
    <w:rsid w:val="003C20F6"/>
    <w:rsid w:val="003C248C"/>
    <w:rsid w:val="003C2BEF"/>
    <w:rsid w:val="003C2EA1"/>
    <w:rsid w:val="003C391B"/>
    <w:rsid w:val="003C4484"/>
    <w:rsid w:val="003C46A1"/>
    <w:rsid w:val="003C4AA5"/>
    <w:rsid w:val="003C538A"/>
    <w:rsid w:val="003C6420"/>
    <w:rsid w:val="003C69D3"/>
    <w:rsid w:val="003C6E91"/>
    <w:rsid w:val="003C70A4"/>
    <w:rsid w:val="003D01E6"/>
    <w:rsid w:val="003D1497"/>
    <w:rsid w:val="003D177A"/>
    <w:rsid w:val="003D2C33"/>
    <w:rsid w:val="003D3841"/>
    <w:rsid w:val="003D3D31"/>
    <w:rsid w:val="003D4205"/>
    <w:rsid w:val="003D4CF1"/>
    <w:rsid w:val="003D70D2"/>
    <w:rsid w:val="003D7AE8"/>
    <w:rsid w:val="003E14A7"/>
    <w:rsid w:val="003E2034"/>
    <w:rsid w:val="003E3EE6"/>
    <w:rsid w:val="003E4747"/>
    <w:rsid w:val="003E4E2F"/>
    <w:rsid w:val="003E591D"/>
    <w:rsid w:val="003E5AFE"/>
    <w:rsid w:val="003E5ECB"/>
    <w:rsid w:val="003F1108"/>
    <w:rsid w:val="003F1F3E"/>
    <w:rsid w:val="003F298A"/>
    <w:rsid w:val="003F41E3"/>
    <w:rsid w:val="003F5E92"/>
    <w:rsid w:val="003F6130"/>
    <w:rsid w:val="0040045E"/>
    <w:rsid w:val="00400F67"/>
    <w:rsid w:val="00403D65"/>
    <w:rsid w:val="00405319"/>
    <w:rsid w:val="00407DCC"/>
    <w:rsid w:val="00410C94"/>
    <w:rsid w:val="004127F4"/>
    <w:rsid w:val="00413010"/>
    <w:rsid w:val="0041356F"/>
    <w:rsid w:val="00413D19"/>
    <w:rsid w:val="00414D75"/>
    <w:rsid w:val="00417E7A"/>
    <w:rsid w:val="00420A59"/>
    <w:rsid w:val="00424D59"/>
    <w:rsid w:val="0042523E"/>
    <w:rsid w:val="00425647"/>
    <w:rsid w:val="00425E98"/>
    <w:rsid w:val="00425F41"/>
    <w:rsid w:val="00426318"/>
    <w:rsid w:val="00426ED7"/>
    <w:rsid w:val="004316B1"/>
    <w:rsid w:val="00431ABB"/>
    <w:rsid w:val="00431BD6"/>
    <w:rsid w:val="00431E2C"/>
    <w:rsid w:val="0043222A"/>
    <w:rsid w:val="004322FA"/>
    <w:rsid w:val="00433940"/>
    <w:rsid w:val="004339DB"/>
    <w:rsid w:val="004346D3"/>
    <w:rsid w:val="004357BE"/>
    <w:rsid w:val="00436425"/>
    <w:rsid w:val="0043648A"/>
    <w:rsid w:val="00437192"/>
    <w:rsid w:val="00437768"/>
    <w:rsid w:val="00437802"/>
    <w:rsid w:val="0044068E"/>
    <w:rsid w:val="004406C1"/>
    <w:rsid w:val="00441010"/>
    <w:rsid w:val="00441574"/>
    <w:rsid w:val="004434AE"/>
    <w:rsid w:val="00443BA9"/>
    <w:rsid w:val="00443E16"/>
    <w:rsid w:val="00444A64"/>
    <w:rsid w:val="00445005"/>
    <w:rsid w:val="00445861"/>
    <w:rsid w:val="00447903"/>
    <w:rsid w:val="00447B7C"/>
    <w:rsid w:val="004500FE"/>
    <w:rsid w:val="00450419"/>
    <w:rsid w:val="00450D41"/>
    <w:rsid w:val="00450F06"/>
    <w:rsid w:val="004511EF"/>
    <w:rsid w:val="004517BB"/>
    <w:rsid w:val="0045182C"/>
    <w:rsid w:val="00451DB7"/>
    <w:rsid w:val="00452235"/>
    <w:rsid w:val="00453E96"/>
    <w:rsid w:val="004540D7"/>
    <w:rsid w:val="00455F03"/>
    <w:rsid w:val="00455F0C"/>
    <w:rsid w:val="004566B8"/>
    <w:rsid w:val="0045671F"/>
    <w:rsid w:val="004636D8"/>
    <w:rsid w:val="00464A5E"/>
    <w:rsid w:val="0046535A"/>
    <w:rsid w:val="00465419"/>
    <w:rsid w:val="004658DB"/>
    <w:rsid w:val="00466442"/>
    <w:rsid w:val="004670C4"/>
    <w:rsid w:val="00467681"/>
    <w:rsid w:val="00470147"/>
    <w:rsid w:val="0047074F"/>
    <w:rsid w:val="00470C22"/>
    <w:rsid w:val="00471144"/>
    <w:rsid w:val="00471509"/>
    <w:rsid w:val="00472190"/>
    <w:rsid w:val="0047276B"/>
    <w:rsid w:val="00472B11"/>
    <w:rsid w:val="00475D57"/>
    <w:rsid w:val="00476B4E"/>
    <w:rsid w:val="004779DC"/>
    <w:rsid w:val="00481393"/>
    <w:rsid w:val="00481761"/>
    <w:rsid w:val="004819C6"/>
    <w:rsid w:val="00481CF9"/>
    <w:rsid w:val="00483941"/>
    <w:rsid w:val="004850DE"/>
    <w:rsid w:val="00486137"/>
    <w:rsid w:val="00486C9E"/>
    <w:rsid w:val="00486DF0"/>
    <w:rsid w:val="00487568"/>
    <w:rsid w:val="004914F1"/>
    <w:rsid w:val="004922FC"/>
    <w:rsid w:val="004925DC"/>
    <w:rsid w:val="0049271B"/>
    <w:rsid w:val="00492967"/>
    <w:rsid w:val="0049315E"/>
    <w:rsid w:val="004942D7"/>
    <w:rsid w:val="004A10A5"/>
    <w:rsid w:val="004A1B80"/>
    <w:rsid w:val="004A2EF6"/>
    <w:rsid w:val="004A543F"/>
    <w:rsid w:val="004A68C2"/>
    <w:rsid w:val="004A7523"/>
    <w:rsid w:val="004A7D15"/>
    <w:rsid w:val="004B117A"/>
    <w:rsid w:val="004B2054"/>
    <w:rsid w:val="004B2C0C"/>
    <w:rsid w:val="004B2E18"/>
    <w:rsid w:val="004B33BB"/>
    <w:rsid w:val="004B3A34"/>
    <w:rsid w:val="004B3AB7"/>
    <w:rsid w:val="004B3F96"/>
    <w:rsid w:val="004B5591"/>
    <w:rsid w:val="004B5BC7"/>
    <w:rsid w:val="004B69DE"/>
    <w:rsid w:val="004B7831"/>
    <w:rsid w:val="004B7976"/>
    <w:rsid w:val="004C0340"/>
    <w:rsid w:val="004C1407"/>
    <w:rsid w:val="004C2281"/>
    <w:rsid w:val="004C25D6"/>
    <w:rsid w:val="004C2C94"/>
    <w:rsid w:val="004C2C9D"/>
    <w:rsid w:val="004C3045"/>
    <w:rsid w:val="004C3BE2"/>
    <w:rsid w:val="004C4C97"/>
    <w:rsid w:val="004C501E"/>
    <w:rsid w:val="004C537D"/>
    <w:rsid w:val="004C5DD8"/>
    <w:rsid w:val="004C5EDF"/>
    <w:rsid w:val="004C610E"/>
    <w:rsid w:val="004C67A8"/>
    <w:rsid w:val="004C682C"/>
    <w:rsid w:val="004C68F2"/>
    <w:rsid w:val="004C6E38"/>
    <w:rsid w:val="004C772A"/>
    <w:rsid w:val="004D0293"/>
    <w:rsid w:val="004D042F"/>
    <w:rsid w:val="004D1794"/>
    <w:rsid w:val="004D2240"/>
    <w:rsid w:val="004D6543"/>
    <w:rsid w:val="004D7383"/>
    <w:rsid w:val="004E0B61"/>
    <w:rsid w:val="004E1B06"/>
    <w:rsid w:val="004E2645"/>
    <w:rsid w:val="004E429E"/>
    <w:rsid w:val="004E525A"/>
    <w:rsid w:val="004E58B3"/>
    <w:rsid w:val="004E5955"/>
    <w:rsid w:val="004E7119"/>
    <w:rsid w:val="004E7894"/>
    <w:rsid w:val="004E7C98"/>
    <w:rsid w:val="004F24E8"/>
    <w:rsid w:val="004F26A8"/>
    <w:rsid w:val="004F2B57"/>
    <w:rsid w:val="004F32BF"/>
    <w:rsid w:val="004F3B1A"/>
    <w:rsid w:val="004F49F3"/>
    <w:rsid w:val="004F559F"/>
    <w:rsid w:val="004F581C"/>
    <w:rsid w:val="004F6E05"/>
    <w:rsid w:val="00501F4F"/>
    <w:rsid w:val="00502AC0"/>
    <w:rsid w:val="00503CC0"/>
    <w:rsid w:val="005060A1"/>
    <w:rsid w:val="00506C6F"/>
    <w:rsid w:val="00506E5A"/>
    <w:rsid w:val="00507110"/>
    <w:rsid w:val="00511575"/>
    <w:rsid w:val="005123FA"/>
    <w:rsid w:val="00512894"/>
    <w:rsid w:val="005129DA"/>
    <w:rsid w:val="00512D94"/>
    <w:rsid w:val="00513BE5"/>
    <w:rsid w:val="00513C7F"/>
    <w:rsid w:val="00515F36"/>
    <w:rsid w:val="00516E56"/>
    <w:rsid w:val="00517025"/>
    <w:rsid w:val="00517DAA"/>
    <w:rsid w:val="005203C7"/>
    <w:rsid w:val="005208EF"/>
    <w:rsid w:val="00520EC4"/>
    <w:rsid w:val="0052166A"/>
    <w:rsid w:val="00521D63"/>
    <w:rsid w:val="0052489A"/>
    <w:rsid w:val="005265ED"/>
    <w:rsid w:val="0053019A"/>
    <w:rsid w:val="00531334"/>
    <w:rsid w:val="005330F1"/>
    <w:rsid w:val="00533462"/>
    <w:rsid w:val="0053366E"/>
    <w:rsid w:val="0053404E"/>
    <w:rsid w:val="00536ACB"/>
    <w:rsid w:val="00537AD4"/>
    <w:rsid w:val="0054006A"/>
    <w:rsid w:val="00541F74"/>
    <w:rsid w:val="005435C6"/>
    <w:rsid w:val="00543F65"/>
    <w:rsid w:val="00544197"/>
    <w:rsid w:val="005463D5"/>
    <w:rsid w:val="005465B7"/>
    <w:rsid w:val="0054685E"/>
    <w:rsid w:val="00546F1C"/>
    <w:rsid w:val="0055081C"/>
    <w:rsid w:val="00550F63"/>
    <w:rsid w:val="005518A9"/>
    <w:rsid w:val="00552F7D"/>
    <w:rsid w:val="00554429"/>
    <w:rsid w:val="005549C5"/>
    <w:rsid w:val="00560F94"/>
    <w:rsid w:val="00561CB6"/>
    <w:rsid w:val="005629B3"/>
    <w:rsid w:val="00562B4B"/>
    <w:rsid w:val="00562E3C"/>
    <w:rsid w:val="00564172"/>
    <w:rsid w:val="005648CD"/>
    <w:rsid w:val="00565699"/>
    <w:rsid w:val="0057173C"/>
    <w:rsid w:val="0057387A"/>
    <w:rsid w:val="005756D4"/>
    <w:rsid w:val="0057615E"/>
    <w:rsid w:val="00576957"/>
    <w:rsid w:val="00576A2B"/>
    <w:rsid w:val="00576FD8"/>
    <w:rsid w:val="00580380"/>
    <w:rsid w:val="00580AA6"/>
    <w:rsid w:val="00580F2C"/>
    <w:rsid w:val="005810AC"/>
    <w:rsid w:val="0058163E"/>
    <w:rsid w:val="005834EC"/>
    <w:rsid w:val="0058484F"/>
    <w:rsid w:val="00585C51"/>
    <w:rsid w:val="005861B2"/>
    <w:rsid w:val="00586C57"/>
    <w:rsid w:val="005874FF"/>
    <w:rsid w:val="00587BC9"/>
    <w:rsid w:val="00591617"/>
    <w:rsid w:val="00592264"/>
    <w:rsid w:val="0059535E"/>
    <w:rsid w:val="00597930"/>
    <w:rsid w:val="00597CA2"/>
    <w:rsid w:val="005A179C"/>
    <w:rsid w:val="005A3D03"/>
    <w:rsid w:val="005A4459"/>
    <w:rsid w:val="005A5BF1"/>
    <w:rsid w:val="005A5F17"/>
    <w:rsid w:val="005A6155"/>
    <w:rsid w:val="005A64FE"/>
    <w:rsid w:val="005A6606"/>
    <w:rsid w:val="005A70A5"/>
    <w:rsid w:val="005A7351"/>
    <w:rsid w:val="005A7ABE"/>
    <w:rsid w:val="005B0CBE"/>
    <w:rsid w:val="005B4AB2"/>
    <w:rsid w:val="005B563F"/>
    <w:rsid w:val="005B7242"/>
    <w:rsid w:val="005B75D2"/>
    <w:rsid w:val="005B7C21"/>
    <w:rsid w:val="005C1BC6"/>
    <w:rsid w:val="005C1EF4"/>
    <w:rsid w:val="005C3403"/>
    <w:rsid w:val="005C3D7D"/>
    <w:rsid w:val="005C455A"/>
    <w:rsid w:val="005C48FB"/>
    <w:rsid w:val="005C5825"/>
    <w:rsid w:val="005C7B31"/>
    <w:rsid w:val="005D2701"/>
    <w:rsid w:val="005D3679"/>
    <w:rsid w:val="005D3904"/>
    <w:rsid w:val="005D6015"/>
    <w:rsid w:val="005D7687"/>
    <w:rsid w:val="005E025E"/>
    <w:rsid w:val="005E05DA"/>
    <w:rsid w:val="005E1DCD"/>
    <w:rsid w:val="005E336E"/>
    <w:rsid w:val="005E3DA4"/>
    <w:rsid w:val="005E42EB"/>
    <w:rsid w:val="005E4E71"/>
    <w:rsid w:val="005E4EC9"/>
    <w:rsid w:val="005E6703"/>
    <w:rsid w:val="005E6F7C"/>
    <w:rsid w:val="005F00BD"/>
    <w:rsid w:val="005F32E3"/>
    <w:rsid w:val="005F5472"/>
    <w:rsid w:val="00600AE6"/>
    <w:rsid w:val="00602001"/>
    <w:rsid w:val="00604AF5"/>
    <w:rsid w:val="0060543D"/>
    <w:rsid w:val="00605885"/>
    <w:rsid w:val="00605B58"/>
    <w:rsid w:val="00606280"/>
    <w:rsid w:val="00610280"/>
    <w:rsid w:val="0061084C"/>
    <w:rsid w:val="00611F7D"/>
    <w:rsid w:val="00612084"/>
    <w:rsid w:val="00612EC6"/>
    <w:rsid w:val="006149DE"/>
    <w:rsid w:val="006175B5"/>
    <w:rsid w:val="00617C84"/>
    <w:rsid w:val="0062007B"/>
    <w:rsid w:val="00620536"/>
    <w:rsid w:val="00620BE2"/>
    <w:rsid w:val="006213F8"/>
    <w:rsid w:val="00623011"/>
    <w:rsid w:val="0062314F"/>
    <w:rsid w:val="00623577"/>
    <w:rsid w:val="006238A8"/>
    <w:rsid w:val="006238BB"/>
    <w:rsid w:val="00624123"/>
    <w:rsid w:val="00624DAE"/>
    <w:rsid w:val="0062625F"/>
    <w:rsid w:val="00627A77"/>
    <w:rsid w:val="006300C8"/>
    <w:rsid w:val="00630BFB"/>
    <w:rsid w:val="00630F2F"/>
    <w:rsid w:val="0063118B"/>
    <w:rsid w:val="006321A6"/>
    <w:rsid w:val="00632C4E"/>
    <w:rsid w:val="00632D7C"/>
    <w:rsid w:val="006338B9"/>
    <w:rsid w:val="006341A2"/>
    <w:rsid w:val="0063444C"/>
    <w:rsid w:val="00634F50"/>
    <w:rsid w:val="00637F4C"/>
    <w:rsid w:val="00640078"/>
    <w:rsid w:val="00641A50"/>
    <w:rsid w:val="00641D2E"/>
    <w:rsid w:val="00642777"/>
    <w:rsid w:val="00644110"/>
    <w:rsid w:val="00645BB3"/>
    <w:rsid w:val="00645CAE"/>
    <w:rsid w:val="00646D6C"/>
    <w:rsid w:val="00647262"/>
    <w:rsid w:val="00647CF8"/>
    <w:rsid w:val="00650F23"/>
    <w:rsid w:val="0065158E"/>
    <w:rsid w:val="00652276"/>
    <w:rsid w:val="0065262E"/>
    <w:rsid w:val="00654011"/>
    <w:rsid w:val="00655A0E"/>
    <w:rsid w:val="00655A45"/>
    <w:rsid w:val="006572A9"/>
    <w:rsid w:val="00657A79"/>
    <w:rsid w:val="006603D5"/>
    <w:rsid w:val="006619C1"/>
    <w:rsid w:val="006629F9"/>
    <w:rsid w:val="00662C56"/>
    <w:rsid w:val="00662FD0"/>
    <w:rsid w:val="006635E0"/>
    <w:rsid w:val="006638A7"/>
    <w:rsid w:val="00664840"/>
    <w:rsid w:val="00664F97"/>
    <w:rsid w:val="006658DB"/>
    <w:rsid w:val="00666AA2"/>
    <w:rsid w:val="00666F96"/>
    <w:rsid w:val="00667156"/>
    <w:rsid w:val="00667FF9"/>
    <w:rsid w:val="00670894"/>
    <w:rsid w:val="006725D4"/>
    <w:rsid w:val="006731B0"/>
    <w:rsid w:val="00673488"/>
    <w:rsid w:val="00674B6B"/>
    <w:rsid w:val="006750AE"/>
    <w:rsid w:val="00675725"/>
    <w:rsid w:val="00676FFE"/>
    <w:rsid w:val="00677CCE"/>
    <w:rsid w:val="00680D81"/>
    <w:rsid w:val="006815BE"/>
    <w:rsid w:val="00681D78"/>
    <w:rsid w:val="00684018"/>
    <w:rsid w:val="00684844"/>
    <w:rsid w:val="00685285"/>
    <w:rsid w:val="00686CC0"/>
    <w:rsid w:val="006871B6"/>
    <w:rsid w:val="00691CE7"/>
    <w:rsid w:val="00693313"/>
    <w:rsid w:val="00694E6B"/>
    <w:rsid w:val="00695B82"/>
    <w:rsid w:val="00695CA7"/>
    <w:rsid w:val="00696109"/>
    <w:rsid w:val="006971EA"/>
    <w:rsid w:val="00697E56"/>
    <w:rsid w:val="006A0BC4"/>
    <w:rsid w:val="006A1FFA"/>
    <w:rsid w:val="006A2290"/>
    <w:rsid w:val="006A42ED"/>
    <w:rsid w:val="006A5547"/>
    <w:rsid w:val="006A635B"/>
    <w:rsid w:val="006A6CF0"/>
    <w:rsid w:val="006A7B5A"/>
    <w:rsid w:val="006A7DFA"/>
    <w:rsid w:val="006B0B05"/>
    <w:rsid w:val="006B134A"/>
    <w:rsid w:val="006B1872"/>
    <w:rsid w:val="006B1ABC"/>
    <w:rsid w:val="006B27AE"/>
    <w:rsid w:val="006B5913"/>
    <w:rsid w:val="006B6016"/>
    <w:rsid w:val="006B74FB"/>
    <w:rsid w:val="006B7BA4"/>
    <w:rsid w:val="006C00C3"/>
    <w:rsid w:val="006C25F8"/>
    <w:rsid w:val="006C2640"/>
    <w:rsid w:val="006C3AD0"/>
    <w:rsid w:val="006C4699"/>
    <w:rsid w:val="006C514C"/>
    <w:rsid w:val="006C5284"/>
    <w:rsid w:val="006C701D"/>
    <w:rsid w:val="006D1AB0"/>
    <w:rsid w:val="006D210D"/>
    <w:rsid w:val="006D2628"/>
    <w:rsid w:val="006D29AD"/>
    <w:rsid w:val="006D2D87"/>
    <w:rsid w:val="006D3381"/>
    <w:rsid w:val="006D3545"/>
    <w:rsid w:val="006D4C4A"/>
    <w:rsid w:val="006D5207"/>
    <w:rsid w:val="006D638C"/>
    <w:rsid w:val="006D69D8"/>
    <w:rsid w:val="006D6F6F"/>
    <w:rsid w:val="006D703D"/>
    <w:rsid w:val="006E13EB"/>
    <w:rsid w:val="006E2CBD"/>
    <w:rsid w:val="006E4871"/>
    <w:rsid w:val="006E672B"/>
    <w:rsid w:val="006E7159"/>
    <w:rsid w:val="006F007F"/>
    <w:rsid w:val="006F1166"/>
    <w:rsid w:val="006F11C3"/>
    <w:rsid w:val="006F1CD2"/>
    <w:rsid w:val="006F2B23"/>
    <w:rsid w:val="006F34FB"/>
    <w:rsid w:val="006F35A9"/>
    <w:rsid w:val="006F39CF"/>
    <w:rsid w:val="006F3CA1"/>
    <w:rsid w:val="006F3FA2"/>
    <w:rsid w:val="006F42CA"/>
    <w:rsid w:val="006F46A7"/>
    <w:rsid w:val="006F56EF"/>
    <w:rsid w:val="006F6405"/>
    <w:rsid w:val="006F6489"/>
    <w:rsid w:val="006F687B"/>
    <w:rsid w:val="006F7740"/>
    <w:rsid w:val="006F7834"/>
    <w:rsid w:val="006F791A"/>
    <w:rsid w:val="00700602"/>
    <w:rsid w:val="00700EA5"/>
    <w:rsid w:val="00701CD4"/>
    <w:rsid w:val="00701EF8"/>
    <w:rsid w:val="00702877"/>
    <w:rsid w:val="0070287F"/>
    <w:rsid w:val="0070323B"/>
    <w:rsid w:val="00703BEC"/>
    <w:rsid w:val="007043D8"/>
    <w:rsid w:val="00704CD3"/>
    <w:rsid w:val="00705512"/>
    <w:rsid w:val="0070587D"/>
    <w:rsid w:val="007073B5"/>
    <w:rsid w:val="0070792F"/>
    <w:rsid w:val="00707CA8"/>
    <w:rsid w:val="00713249"/>
    <w:rsid w:val="00715DC3"/>
    <w:rsid w:val="0071730E"/>
    <w:rsid w:val="00721C6E"/>
    <w:rsid w:val="007222AD"/>
    <w:rsid w:val="00722F72"/>
    <w:rsid w:val="007233EA"/>
    <w:rsid w:val="007257CE"/>
    <w:rsid w:val="007258EA"/>
    <w:rsid w:val="00725C93"/>
    <w:rsid w:val="00725DA6"/>
    <w:rsid w:val="00725F9D"/>
    <w:rsid w:val="00727A6D"/>
    <w:rsid w:val="00730C8C"/>
    <w:rsid w:val="0073172D"/>
    <w:rsid w:val="00731DFB"/>
    <w:rsid w:val="0073303A"/>
    <w:rsid w:val="007346FF"/>
    <w:rsid w:val="00736528"/>
    <w:rsid w:val="007376E2"/>
    <w:rsid w:val="00737C2D"/>
    <w:rsid w:val="00740BA0"/>
    <w:rsid w:val="0074270F"/>
    <w:rsid w:val="007427CF"/>
    <w:rsid w:val="00742FF7"/>
    <w:rsid w:val="007433F4"/>
    <w:rsid w:val="00743B6E"/>
    <w:rsid w:val="00744383"/>
    <w:rsid w:val="00746594"/>
    <w:rsid w:val="00746F41"/>
    <w:rsid w:val="00747832"/>
    <w:rsid w:val="0075075B"/>
    <w:rsid w:val="00750DFF"/>
    <w:rsid w:val="00751028"/>
    <w:rsid w:val="00751633"/>
    <w:rsid w:val="00751AEB"/>
    <w:rsid w:val="00753EFA"/>
    <w:rsid w:val="00754B8B"/>
    <w:rsid w:val="00757277"/>
    <w:rsid w:val="00760A45"/>
    <w:rsid w:val="00760DDE"/>
    <w:rsid w:val="00761662"/>
    <w:rsid w:val="00761BA7"/>
    <w:rsid w:val="007639BC"/>
    <w:rsid w:val="00763D8C"/>
    <w:rsid w:val="0076401E"/>
    <w:rsid w:val="00765532"/>
    <w:rsid w:val="00766875"/>
    <w:rsid w:val="00772857"/>
    <w:rsid w:val="00775CEF"/>
    <w:rsid w:val="00776BAF"/>
    <w:rsid w:val="00776C57"/>
    <w:rsid w:val="0077769C"/>
    <w:rsid w:val="00781278"/>
    <w:rsid w:val="00782C9D"/>
    <w:rsid w:val="00784697"/>
    <w:rsid w:val="0078476B"/>
    <w:rsid w:val="007856BB"/>
    <w:rsid w:val="00785E37"/>
    <w:rsid w:val="00786763"/>
    <w:rsid w:val="0078790B"/>
    <w:rsid w:val="0079139F"/>
    <w:rsid w:val="00792BCB"/>
    <w:rsid w:val="00792C73"/>
    <w:rsid w:val="007930EF"/>
    <w:rsid w:val="007947C9"/>
    <w:rsid w:val="00797066"/>
    <w:rsid w:val="007A0459"/>
    <w:rsid w:val="007A1522"/>
    <w:rsid w:val="007A210C"/>
    <w:rsid w:val="007A25A0"/>
    <w:rsid w:val="007A2EE6"/>
    <w:rsid w:val="007A36FC"/>
    <w:rsid w:val="007A43ED"/>
    <w:rsid w:val="007A4E87"/>
    <w:rsid w:val="007A64F9"/>
    <w:rsid w:val="007A689B"/>
    <w:rsid w:val="007A7BA9"/>
    <w:rsid w:val="007B109A"/>
    <w:rsid w:val="007B18C8"/>
    <w:rsid w:val="007B2DE7"/>
    <w:rsid w:val="007B33D5"/>
    <w:rsid w:val="007B3ADE"/>
    <w:rsid w:val="007B3EB6"/>
    <w:rsid w:val="007B7631"/>
    <w:rsid w:val="007B7DF4"/>
    <w:rsid w:val="007C01B8"/>
    <w:rsid w:val="007C1877"/>
    <w:rsid w:val="007C36E8"/>
    <w:rsid w:val="007C4BA4"/>
    <w:rsid w:val="007C4BFC"/>
    <w:rsid w:val="007C4F2A"/>
    <w:rsid w:val="007C4FF1"/>
    <w:rsid w:val="007C5AF9"/>
    <w:rsid w:val="007C5EF4"/>
    <w:rsid w:val="007D1C1F"/>
    <w:rsid w:val="007D20E6"/>
    <w:rsid w:val="007D225D"/>
    <w:rsid w:val="007D2FC4"/>
    <w:rsid w:val="007D529D"/>
    <w:rsid w:val="007D6055"/>
    <w:rsid w:val="007D6E0E"/>
    <w:rsid w:val="007E099E"/>
    <w:rsid w:val="007E0D01"/>
    <w:rsid w:val="007E3252"/>
    <w:rsid w:val="007E3628"/>
    <w:rsid w:val="007E37DF"/>
    <w:rsid w:val="007E3A0A"/>
    <w:rsid w:val="007E5E38"/>
    <w:rsid w:val="007E5EAF"/>
    <w:rsid w:val="007E6ACD"/>
    <w:rsid w:val="007E6ED8"/>
    <w:rsid w:val="007E794D"/>
    <w:rsid w:val="007F04DD"/>
    <w:rsid w:val="007F1136"/>
    <w:rsid w:val="007F2D8F"/>
    <w:rsid w:val="007F457C"/>
    <w:rsid w:val="007F4D07"/>
    <w:rsid w:val="007F578A"/>
    <w:rsid w:val="007F6CF3"/>
    <w:rsid w:val="007F756A"/>
    <w:rsid w:val="007F7AF7"/>
    <w:rsid w:val="008022B2"/>
    <w:rsid w:val="0080457D"/>
    <w:rsid w:val="0080742A"/>
    <w:rsid w:val="00810E25"/>
    <w:rsid w:val="00811427"/>
    <w:rsid w:val="0081409B"/>
    <w:rsid w:val="00816C08"/>
    <w:rsid w:val="0081760D"/>
    <w:rsid w:val="00817C0E"/>
    <w:rsid w:val="00817ECE"/>
    <w:rsid w:val="00821C66"/>
    <w:rsid w:val="00822DEC"/>
    <w:rsid w:val="00823BAB"/>
    <w:rsid w:val="00824101"/>
    <w:rsid w:val="0082430B"/>
    <w:rsid w:val="00825B70"/>
    <w:rsid w:val="00825CD7"/>
    <w:rsid w:val="00825DDD"/>
    <w:rsid w:val="00825E89"/>
    <w:rsid w:val="00825FA8"/>
    <w:rsid w:val="008318A8"/>
    <w:rsid w:val="00831DDD"/>
    <w:rsid w:val="00833DAE"/>
    <w:rsid w:val="00835303"/>
    <w:rsid w:val="00835E91"/>
    <w:rsid w:val="00836A24"/>
    <w:rsid w:val="00837CDB"/>
    <w:rsid w:val="00840242"/>
    <w:rsid w:val="00840245"/>
    <w:rsid w:val="0084108A"/>
    <w:rsid w:val="008427AB"/>
    <w:rsid w:val="008434F3"/>
    <w:rsid w:val="008439F6"/>
    <w:rsid w:val="00844AE3"/>
    <w:rsid w:val="00845E01"/>
    <w:rsid w:val="00847F1D"/>
    <w:rsid w:val="00851E41"/>
    <w:rsid w:val="0085245F"/>
    <w:rsid w:val="00853BED"/>
    <w:rsid w:val="008548E9"/>
    <w:rsid w:val="008559F0"/>
    <w:rsid w:val="008563AD"/>
    <w:rsid w:val="00856562"/>
    <w:rsid w:val="00856DC9"/>
    <w:rsid w:val="00857907"/>
    <w:rsid w:val="00857FEF"/>
    <w:rsid w:val="00860D56"/>
    <w:rsid w:val="00861565"/>
    <w:rsid w:val="008633E7"/>
    <w:rsid w:val="00863E0E"/>
    <w:rsid w:val="00864674"/>
    <w:rsid w:val="00864F1E"/>
    <w:rsid w:val="0086522E"/>
    <w:rsid w:val="0086690D"/>
    <w:rsid w:val="0086700A"/>
    <w:rsid w:val="00867A2B"/>
    <w:rsid w:val="0087076A"/>
    <w:rsid w:val="00872A9C"/>
    <w:rsid w:val="0087366D"/>
    <w:rsid w:val="008743AE"/>
    <w:rsid w:val="00874D18"/>
    <w:rsid w:val="00874ECF"/>
    <w:rsid w:val="00875ACD"/>
    <w:rsid w:val="00880505"/>
    <w:rsid w:val="00882879"/>
    <w:rsid w:val="00883C23"/>
    <w:rsid w:val="008849E1"/>
    <w:rsid w:val="00886F57"/>
    <w:rsid w:val="00890B4E"/>
    <w:rsid w:val="00890C77"/>
    <w:rsid w:val="00890F76"/>
    <w:rsid w:val="00891B85"/>
    <w:rsid w:val="00891D96"/>
    <w:rsid w:val="00892CD6"/>
    <w:rsid w:val="00894928"/>
    <w:rsid w:val="00895041"/>
    <w:rsid w:val="0089610A"/>
    <w:rsid w:val="00897281"/>
    <w:rsid w:val="008A029F"/>
    <w:rsid w:val="008A0E5F"/>
    <w:rsid w:val="008A2D44"/>
    <w:rsid w:val="008A49B4"/>
    <w:rsid w:val="008A4A39"/>
    <w:rsid w:val="008A5AA5"/>
    <w:rsid w:val="008A6366"/>
    <w:rsid w:val="008A6E81"/>
    <w:rsid w:val="008B0863"/>
    <w:rsid w:val="008B153A"/>
    <w:rsid w:val="008B1546"/>
    <w:rsid w:val="008B18EF"/>
    <w:rsid w:val="008B1A40"/>
    <w:rsid w:val="008B1F54"/>
    <w:rsid w:val="008B4151"/>
    <w:rsid w:val="008B432B"/>
    <w:rsid w:val="008B444A"/>
    <w:rsid w:val="008B4744"/>
    <w:rsid w:val="008B62FC"/>
    <w:rsid w:val="008B731B"/>
    <w:rsid w:val="008B7A62"/>
    <w:rsid w:val="008C0B09"/>
    <w:rsid w:val="008C0D2C"/>
    <w:rsid w:val="008C174C"/>
    <w:rsid w:val="008C21BC"/>
    <w:rsid w:val="008C2F6E"/>
    <w:rsid w:val="008C30DC"/>
    <w:rsid w:val="008C3178"/>
    <w:rsid w:val="008C4397"/>
    <w:rsid w:val="008C58EC"/>
    <w:rsid w:val="008C6C63"/>
    <w:rsid w:val="008C6D78"/>
    <w:rsid w:val="008D1A8C"/>
    <w:rsid w:val="008D1BA5"/>
    <w:rsid w:val="008D2BD2"/>
    <w:rsid w:val="008D2F6F"/>
    <w:rsid w:val="008D35DC"/>
    <w:rsid w:val="008D43C3"/>
    <w:rsid w:val="008D76CB"/>
    <w:rsid w:val="008E070E"/>
    <w:rsid w:val="008E122E"/>
    <w:rsid w:val="008E2B9E"/>
    <w:rsid w:val="008E2F80"/>
    <w:rsid w:val="008E3337"/>
    <w:rsid w:val="008E39DB"/>
    <w:rsid w:val="008E3F8A"/>
    <w:rsid w:val="008E46D9"/>
    <w:rsid w:val="008E47D2"/>
    <w:rsid w:val="008E4A23"/>
    <w:rsid w:val="008E58B5"/>
    <w:rsid w:val="008E5CEC"/>
    <w:rsid w:val="008E5F74"/>
    <w:rsid w:val="008E78FE"/>
    <w:rsid w:val="008F0DBE"/>
    <w:rsid w:val="008F2058"/>
    <w:rsid w:val="008F3468"/>
    <w:rsid w:val="008F471D"/>
    <w:rsid w:val="008F53C1"/>
    <w:rsid w:val="008F5DE9"/>
    <w:rsid w:val="008F6522"/>
    <w:rsid w:val="008F79BA"/>
    <w:rsid w:val="009000E6"/>
    <w:rsid w:val="00901665"/>
    <w:rsid w:val="00902698"/>
    <w:rsid w:val="009035FC"/>
    <w:rsid w:val="00903715"/>
    <w:rsid w:val="00903E82"/>
    <w:rsid w:val="00904F93"/>
    <w:rsid w:val="009052BA"/>
    <w:rsid w:val="009055A9"/>
    <w:rsid w:val="00906220"/>
    <w:rsid w:val="00907C10"/>
    <w:rsid w:val="00907DD2"/>
    <w:rsid w:val="00911766"/>
    <w:rsid w:val="00911CD8"/>
    <w:rsid w:val="009124B6"/>
    <w:rsid w:val="00912677"/>
    <w:rsid w:val="009134DD"/>
    <w:rsid w:val="009140F5"/>
    <w:rsid w:val="009141B2"/>
    <w:rsid w:val="0091480F"/>
    <w:rsid w:val="00915F73"/>
    <w:rsid w:val="00917800"/>
    <w:rsid w:val="0092128C"/>
    <w:rsid w:val="009213F3"/>
    <w:rsid w:val="00921A27"/>
    <w:rsid w:val="00921A8F"/>
    <w:rsid w:val="00923304"/>
    <w:rsid w:val="00925C84"/>
    <w:rsid w:val="0092609B"/>
    <w:rsid w:val="009260F8"/>
    <w:rsid w:val="0092632A"/>
    <w:rsid w:val="00926C3D"/>
    <w:rsid w:val="00927121"/>
    <w:rsid w:val="0093030C"/>
    <w:rsid w:val="00931442"/>
    <w:rsid w:val="00933219"/>
    <w:rsid w:val="00934F30"/>
    <w:rsid w:val="009368A5"/>
    <w:rsid w:val="009368B5"/>
    <w:rsid w:val="0094134A"/>
    <w:rsid w:val="0094265A"/>
    <w:rsid w:val="009441E1"/>
    <w:rsid w:val="00945D4A"/>
    <w:rsid w:val="009462B5"/>
    <w:rsid w:val="00946582"/>
    <w:rsid w:val="009508F3"/>
    <w:rsid w:val="00950A88"/>
    <w:rsid w:val="00950C05"/>
    <w:rsid w:val="009518DA"/>
    <w:rsid w:val="00952559"/>
    <w:rsid w:val="00953099"/>
    <w:rsid w:val="009533AF"/>
    <w:rsid w:val="00953F37"/>
    <w:rsid w:val="009545B3"/>
    <w:rsid w:val="0095546F"/>
    <w:rsid w:val="00955F19"/>
    <w:rsid w:val="00955FBF"/>
    <w:rsid w:val="00956444"/>
    <w:rsid w:val="009565D7"/>
    <w:rsid w:val="00957923"/>
    <w:rsid w:val="00957EF5"/>
    <w:rsid w:val="00960E4C"/>
    <w:rsid w:val="0096534E"/>
    <w:rsid w:val="00965DF7"/>
    <w:rsid w:val="00967E4E"/>
    <w:rsid w:val="00967FE0"/>
    <w:rsid w:val="0097019B"/>
    <w:rsid w:val="009719AB"/>
    <w:rsid w:val="0097334F"/>
    <w:rsid w:val="009741B2"/>
    <w:rsid w:val="009744B4"/>
    <w:rsid w:val="00980F64"/>
    <w:rsid w:val="00981CCF"/>
    <w:rsid w:val="00981D6A"/>
    <w:rsid w:val="00982339"/>
    <w:rsid w:val="00982A9D"/>
    <w:rsid w:val="00984F20"/>
    <w:rsid w:val="009850FF"/>
    <w:rsid w:val="00987551"/>
    <w:rsid w:val="009909A7"/>
    <w:rsid w:val="009910FB"/>
    <w:rsid w:val="0099125C"/>
    <w:rsid w:val="00993395"/>
    <w:rsid w:val="009951D2"/>
    <w:rsid w:val="00996001"/>
    <w:rsid w:val="00997491"/>
    <w:rsid w:val="009A0D36"/>
    <w:rsid w:val="009A1158"/>
    <w:rsid w:val="009A2778"/>
    <w:rsid w:val="009A346C"/>
    <w:rsid w:val="009A3632"/>
    <w:rsid w:val="009A3D5E"/>
    <w:rsid w:val="009A457E"/>
    <w:rsid w:val="009A45AC"/>
    <w:rsid w:val="009A4D5F"/>
    <w:rsid w:val="009A5197"/>
    <w:rsid w:val="009A556C"/>
    <w:rsid w:val="009A5AA8"/>
    <w:rsid w:val="009A6011"/>
    <w:rsid w:val="009B0035"/>
    <w:rsid w:val="009B0111"/>
    <w:rsid w:val="009B1D26"/>
    <w:rsid w:val="009B2EA8"/>
    <w:rsid w:val="009B5F79"/>
    <w:rsid w:val="009B7ECF"/>
    <w:rsid w:val="009C0339"/>
    <w:rsid w:val="009C13BB"/>
    <w:rsid w:val="009C245B"/>
    <w:rsid w:val="009C2EF4"/>
    <w:rsid w:val="009C2FEC"/>
    <w:rsid w:val="009C3248"/>
    <w:rsid w:val="009C3C0B"/>
    <w:rsid w:val="009C465B"/>
    <w:rsid w:val="009C5B29"/>
    <w:rsid w:val="009C7973"/>
    <w:rsid w:val="009D15F5"/>
    <w:rsid w:val="009D2078"/>
    <w:rsid w:val="009D4649"/>
    <w:rsid w:val="009D5D0F"/>
    <w:rsid w:val="009D5EA9"/>
    <w:rsid w:val="009D6C83"/>
    <w:rsid w:val="009D6D24"/>
    <w:rsid w:val="009E02F1"/>
    <w:rsid w:val="009E180E"/>
    <w:rsid w:val="009E190A"/>
    <w:rsid w:val="009E1A0F"/>
    <w:rsid w:val="009E1C27"/>
    <w:rsid w:val="009E3DE6"/>
    <w:rsid w:val="009E4037"/>
    <w:rsid w:val="009E4B6A"/>
    <w:rsid w:val="009E5C72"/>
    <w:rsid w:val="009E6612"/>
    <w:rsid w:val="009E7467"/>
    <w:rsid w:val="009E75C1"/>
    <w:rsid w:val="009F0B6B"/>
    <w:rsid w:val="009F193F"/>
    <w:rsid w:val="009F1D64"/>
    <w:rsid w:val="009F2BEE"/>
    <w:rsid w:val="009F3191"/>
    <w:rsid w:val="009F40FF"/>
    <w:rsid w:val="009F4337"/>
    <w:rsid w:val="009F48CB"/>
    <w:rsid w:val="009F5357"/>
    <w:rsid w:val="009F583F"/>
    <w:rsid w:val="009F5CB6"/>
    <w:rsid w:val="009F6C6E"/>
    <w:rsid w:val="009F7CEF"/>
    <w:rsid w:val="009F7E70"/>
    <w:rsid w:val="00A00498"/>
    <w:rsid w:val="00A01E79"/>
    <w:rsid w:val="00A02B80"/>
    <w:rsid w:val="00A02C29"/>
    <w:rsid w:val="00A02E27"/>
    <w:rsid w:val="00A03123"/>
    <w:rsid w:val="00A03717"/>
    <w:rsid w:val="00A04B35"/>
    <w:rsid w:val="00A04C78"/>
    <w:rsid w:val="00A055FA"/>
    <w:rsid w:val="00A05D10"/>
    <w:rsid w:val="00A06984"/>
    <w:rsid w:val="00A06A8D"/>
    <w:rsid w:val="00A07470"/>
    <w:rsid w:val="00A10B48"/>
    <w:rsid w:val="00A134F6"/>
    <w:rsid w:val="00A13AC9"/>
    <w:rsid w:val="00A140C6"/>
    <w:rsid w:val="00A14154"/>
    <w:rsid w:val="00A14A42"/>
    <w:rsid w:val="00A150ED"/>
    <w:rsid w:val="00A15114"/>
    <w:rsid w:val="00A163E7"/>
    <w:rsid w:val="00A16C20"/>
    <w:rsid w:val="00A177D8"/>
    <w:rsid w:val="00A21783"/>
    <w:rsid w:val="00A21C8A"/>
    <w:rsid w:val="00A22742"/>
    <w:rsid w:val="00A22820"/>
    <w:rsid w:val="00A22DAD"/>
    <w:rsid w:val="00A22FB0"/>
    <w:rsid w:val="00A23305"/>
    <w:rsid w:val="00A23361"/>
    <w:rsid w:val="00A25970"/>
    <w:rsid w:val="00A25C58"/>
    <w:rsid w:val="00A27A50"/>
    <w:rsid w:val="00A30B83"/>
    <w:rsid w:val="00A30BCB"/>
    <w:rsid w:val="00A30CDC"/>
    <w:rsid w:val="00A32D2A"/>
    <w:rsid w:val="00A3439C"/>
    <w:rsid w:val="00A34D2E"/>
    <w:rsid w:val="00A34DC0"/>
    <w:rsid w:val="00A35DBD"/>
    <w:rsid w:val="00A3619F"/>
    <w:rsid w:val="00A373F2"/>
    <w:rsid w:val="00A406E6"/>
    <w:rsid w:val="00A41E49"/>
    <w:rsid w:val="00A432F7"/>
    <w:rsid w:val="00A43DAD"/>
    <w:rsid w:val="00A442B3"/>
    <w:rsid w:val="00A44F97"/>
    <w:rsid w:val="00A45482"/>
    <w:rsid w:val="00A47CF4"/>
    <w:rsid w:val="00A51175"/>
    <w:rsid w:val="00A516DB"/>
    <w:rsid w:val="00A51C26"/>
    <w:rsid w:val="00A53C70"/>
    <w:rsid w:val="00A5500B"/>
    <w:rsid w:val="00A5523A"/>
    <w:rsid w:val="00A5552B"/>
    <w:rsid w:val="00A56FF2"/>
    <w:rsid w:val="00A5701F"/>
    <w:rsid w:val="00A57542"/>
    <w:rsid w:val="00A6057D"/>
    <w:rsid w:val="00A60A51"/>
    <w:rsid w:val="00A6211A"/>
    <w:rsid w:val="00A65DB3"/>
    <w:rsid w:val="00A66EFD"/>
    <w:rsid w:val="00A67EB2"/>
    <w:rsid w:val="00A67EC4"/>
    <w:rsid w:val="00A7163E"/>
    <w:rsid w:val="00A71909"/>
    <w:rsid w:val="00A720FA"/>
    <w:rsid w:val="00A722C3"/>
    <w:rsid w:val="00A7264C"/>
    <w:rsid w:val="00A74622"/>
    <w:rsid w:val="00A74B84"/>
    <w:rsid w:val="00A74EBE"/>
    <w:rsid w:val="00A75162"/>
    <w:rsid w:val="00A75E13"/>
    <w:rsid w:val="00A7679E"/>
    <w:rsid w:val="00A76F67"/>
    <w:rsid w:val="00A81423"/>
    <w:rsid w:val="00A81C46"/>
    <w:rsid w:val="00A827C3"/>
    <w:rsid w:val="00A834FE"/>
    <w:rsid w:val="00A84165"/>
    <w:rsid w:val="00A85245"/>
    <w:rsid w:val="00A86B32"/>
    <w:rsid w:val="00A907CF"/>
    <w:rsid w:val="00A92834"/>
    <w:rsid w:val="00A92D5C"/>
    <w:rsid w:val="00A94D47"/>
    <w:rsid w:val="00A9666B"/>
    <w:rsid w:val="00A97EEB"/>
    <w:rsid w:val="00AA143F"/>
    <w:rsid w:val="00AA1869"/>
    <w:rsid w:val="00AA1907"/>
    <w:rsid w:val="00AA1EF4"/>
    <w:rsid w:val="00AA6CBD"/>
    <w:rsid w:val="00AA6FA9"/>
    <w:rsid w:val="00AB1431"/>
    <w:rsid w:val="00AB1562"/>
    <w:rsid w:val="00AB1783"/>
    <w:rsid w:val="00AB1DD0"/>
    <w:rsid w:val="00AB2E25"/>
    <w:rsid w:val="00AB3C0C"/>
    <w:rsid w:val="00AB400C"/>
    <w:rsid w:val="00AB4B6E"/>
    <w:rsid w:val="00AB5337"/>
    <w:rsid w:val="00AB5E1B"/>
    <w:rsid w:val="00AB6404"/>
    <w:rsid w:val="00AC3012"/>
    <w:rsid w:val="00AC3262"/>
    <w:rsid w:val="00AC3727"/>
    <w:rsid w:val="00AC3955"/>
    <w:rsid w:val="00AC3E8C"/>
    <w:rsid w:val="00AC4CAA"/>
    <w:rsid w:val="00AC4F08"/>
    <w:rsid w:val="00AC5CB6"/>
    <w:rsid w:val="00AC5EA7"/>
    <w:rsid w:val="00AC640F"/>
    <w:rsid w:val="00AC6B8B"/>
    <w:rsid w:val="00AD0AE5"/>
    <w:rsid w:val="00AD1963"/>
    <w:rsid w:val="00AD2998"/>
    <w:rsid w:val="00AD32BA"/>
    <w:rsid w:val="00AD3810"/>
    <w:rsid w:val="00AD3ABB"/>
    <w:rsid w:val="00AD3C4F"/>
    <w:rsid w:val="00AD3FF3"/>
    <w:rsid w:val="00AD40F0"/>
    <w:rsid w:val="00AD50A1"/>
    <w:rsid w:val="00AD609C"/>
    <w:rsid w:val="00AD636D"/>
    <w:rsid w:val="00AD732F"/>
    <w:rsid w:val="00AD7584"/>
    <w:rsid w:val="00AE02A6"/>
    <w:rsid w:val="00AE2CE2"/>
    <w:rsid w:val="00AE2D01"/>
    <w:rsid w:val="00AE2D8B"/>
    <w:rsid w:val="00AE3B95"/>
    <w:rsid w:val="00AE43A4"/>
    <w:rsid w:val="00AE51D2"/>
    <w:rsid w:val="00AE7096"/>
    <w:rsid w:val="00AE7638"/>
    <w:rsid w:val="00AE7DD2"/>
    <w:rsid w:val="00AF0925"/>
    <w:rsid w:val="00AF2122"/>
    <w:rsid w:val="00AF2664"/>
    <w:rsid w:val="00AF2A76"/>
    <w:rsid w:val="00AF386D"/>
    <w:rsid w:val="00AF4340"/>
    <w:rsid w:val="00AF5133"/>
    <w:rsid w:val="00AF5452"/>
    <w:rsid w:val="00AF63D2"/>
    <w:rsid w:val="00AF64EC"/>
    <w:rsid w:val="00AF6801"/>
    <w:rsid w:val="00AF77DB"/>
    <w:rsid w:val="00AF7D45"/>
    <w:rsid w:val="00B01141"/>
    <w:rsid w:val="00B0169A"/>
    <w:rsid w:val="00B01708"/>
    <w:rsid w:val="00B027BD"/>
    <w:rsid w:val="00B0545D"/>
    <w:rsid w:val="00B06A9B"/>
    <w:rsid w:val="00B06C3C"/>
    <w:rsid w:val="00B07964"/>
    <w:rsid w:val="00B10BD2"/>
    <w:rsid w:val="00B1126F"/>
    <w:rsid w:val="00B1181B"/>
    <w:rsid w:val="00B136E4"/>
    <w:rsid w:val="00B13A30"/>
    <w:rsid w:val="00B14C03"/>
    <w:rsid w:val="00B15656"/>
    <w:rsid w:val="00B164B8"/>
    <w:rsid w:val="00B170D9"/>
    <w:rsid w:val="00B203CA"/>
    <w:rsid w:val="00B214EE"/>
    <w:rsid w:val="00B21832"/>
    <w:rsid w:val="00B21B78"/>
    <w:rsid w:val="00B22394"/>
    <w:rsid w:val="00B22B32"/>
    <w:rsid w:val="00B236DC"/>
    <w:rsid w:val="00B241BD"/>
    <w:rsid w:val="00B24B86"/>
    <w:rsid w:val="00B27D6B"/>
    <w:rsid w:val="00B30A76"/>
    <w:rsid w:val="00B30B19"/>
    <w:rsid w:val="00B31EFB"/>
    <w:rsid w:val="00B3374E"/>
    <w:rsid w:val="00B3430D"/>
    <w:rsid w:val="00B3529C"/>
    <w:rsid w:val="00B36707"/>
    <w:rsid w:val="00B37010"/>
    <w:rsid w:val="00B402A5"/>
    <w:rsid w:val="00B4059A"/>
    <w:rsid w:val="00B40930"/>
    <w:rsid w:val="00B41482"/>
    <w:rsid w:val="00B41530"/>
    <w:rsid w:val="00B41965"/>
    <w:rsid w:val="00B42DE7"/>
    <w:rsid w:val="00B4300E"/>
    <w:rsid w:val="00B43FEB"/>
    <w:rsid w:val="00B44542"/>
    <w:rsid w:val="00B45660"/>
    <w:rsid w:val="00B47821"/>
    <w:rsid w:val="00B50E05"/>
    <w:rsid w:val="00B52204"/>
    <w:rsid w:val="00B52B2C"/>
    <w:rsid w:val="00B54904"/>
    <w:rsid w:val="00B556BA"/>
    <w:rsid w:val="00B55CB9"/>
    <w:rsid w:val="00B57260"/>
    <w:rsid w:val="00B60DD9"/>
    <w:rsid w:val="00B6161F"/>
    <w:rsid w:val="00B63BB2"/>
    <w:rsid w:val="00B64CA7"/>
    <w:rsid w:val="00B64EC9"/>
    <w:rsid w:val="00B654D5"/>
    <w:rsid w:val="00B65E3E"/>
    <w:rsid w:val="00B672DB"/>
    <w:rsid w:val="00B71609"/>
    <w:rsid w:val="00B71617"/>
    <w:rsid w:val="00B7553C"/>
    <w:rsid w:val="00B80484"/>
    <w:rsid w:val="00B804BD"/>
    <w:rsid w:val="00B816BE"/>
    <w:rsid w:val="00B82C82"/>
    <w:rsid w:val="00B8362F"/>
    <w:rsid w:val="00B83D74"/>
    <w:rsid w:val="00B85167"/>
    <w:rsid w:val="00B8562A"/>
    <w:rsid w:val="00B85EBF"/>
    <w:rsid w:val="00B869BF"/>
    <w:rsid w:val="00B87C32"/>
    <w:rsid w:val="00B905C2"/>
    <w:rsid w:val="00B90B38"/>
    <w:rsid w:val="00B90FD9"/>
    <w:rsid w:val="00B92CC1"/>
    <w:rsid w:val="00B94E28"/>
    <w:rsid w:val="00B96DC2"/>
    <w:rsid w:val="00BA0286"/>
    <w:rsid w:val="00BA121A"/>
    <w:rsid w:val="00BA1358"/>
    <w:rsid w:val="00BA179A"/>
    <w:rsid w:val="00BA1E39"/>
    <w:rsid w:val="00BA20B7"/>
    <w:rsid w:val="00BA2AD7"/>
    <w:rsid w:val="00BA353E"/>
    <w:rsid w:val="00BA3A85"/>
    <w:rsid w:val="00BA40B5"/>
    <w:rsid w:val="00BA4CDA"/>
    <w:rsid w:val="00BA4FA3"/>
    <w:rsid w:val="00BA717A"/>
    <w:rsid w:val="00BB05C2"/>
    <w:rsid w:val="00BB1E35"/>
    <w:rsid w:val="00BB2D4A"/>
    <w:rsid w:val="00BB44E5"/>
    <w:rsid w:val="00BB53C1"/>
    <w:rsid w:val="00BB58FF"/>
    <w:rsid w:val="00BB65D4"/>
    <w:rsid w:val="00BB733A"/>
    <w:rsid w:val="00BB7A4A"/>
    <w:rsid w:val="00BB7AE9"/>
    <w:rsid w:val="00BB7C4C"/>
    <w:rsid w:val="00BB7C7B"/>
    <w:rsid w:val="00BC018D"/>
    <w:rsid w:val="00BC0AD4"/>
    <w:rsid w:val="00BC3B0E"/>
    <w:rsid w:val="00BC4AE3"/>
    <w:rsid w:val="00BC58A0"/>
    <w:rsid w:val="00BC6B3B"/>
    <w:rsid w:val="00BC7691"/>
    <w:rsid w:val="00BC7D30"/>
    <w:rsid w:val="00BD0480"/>
    <w:rsid w:val="00BD0A9F"/>
    <w:rsid w:val="00BD0C20"/>
    <w:rsid w:val="00BD196D"/>
    <w:rsid w:val="00BD1B36"/>
    <w:rsid w:val="00BD1D22"/>
    <w:rsid w:val="00BD3218"/>
    <w:rsid w:val="00BD35EC"/>
    <w:rsid w:val="00BD5201"/>
    <w:rsid w:val="00BD5D3D"/>
    <w:rsid w:val="00BD618D"/>
    <w:rsid w:val="00BE0208"/>
    <w:rsid w:val="00BE0445"/>
    <w:rsid w:val="00BE184E"/>
    <w:rsid w:val="00BE21EF"/>
    <w:rsid w:val="00BE26D1"/>
    <w:rsid w:val="00BE37E6"/>
    <w:rsid w:val="00BE4F1C"/>
    <w:rsid w:val="00BE6E62"/>
    <w:rsid w:val="00BE71CA"/>
    <w:rsid w:val="00BF0857"/>
    <w:rsid w:val="00BF1DD1"/>
    <w:rsid w:val="00BF246F"/>
    <w:rsid w:val="00BF4161"/>
    <w:rsid w:val="00BF5081"/>
    <w:rsid w:val="00BF5BF3"/>
    <w:rsid w:val="00BF6502"/>
    <w:rsid w:val="00BF6C30"/>
    <w:rsid w:val="00BF6C82"/>
    <w:rsid w:val="00BF730B"/>
    <w:rsid w:val="00BF74DC"/>
    <w:rsid w:val="00BF76BB"/>
    <w:rsid w:val="00BF7D9B"/>
    <w:rsid w:val="00C004B5"/>
    <w:rsid w:val="00C02265"/>
    <w:rsid w:val="00C03FD5"/>
    <w:rsid w:val="00C04549"/>
    <w:rsid w:val="00C04DC1"/>
    <w:rsid w:val="00C05FF1"/>
    <w:rsid w:val="00C06878"/>
    <w:rsid w:val="00C07CAC"/>
    <w:rsid w:val="00C07E6D"/>
    <w:rsid w:val="00C10138"/>
    <w:rsid w:val="00C1029D"/>
    <w:rsid w:val="00C11974"/>
    <w:rsid w:val="00C11A9C"/>
    <w:rsid w:val="00C11EEB"/>
    <w:rsid w:val="00C135AC"/>
    <w:rsid w:val="00C13C7E"/>
    <w:rsid w:val="00C15B7B"/>
    <w:rsid w:val="00C15B7D"/>
    <w:rsid w:val="00C15BCA"/>
    <w:rsid w:val="00C15E10"/>
    <w:rsid w:val="00C15FF8"/>
    <w:rsid w:val="00C20085"/>
    <w:rsid w:val="00C2245A"/>
    <w:rsid w:val="00C226BF"/>
    <w:rsid w:val="00C24195"/>
    <w:rsid w:val="00C25401"/>
    <w:rsid w:val="00C2545D"/>
    <w:rsid w:val="00C25B1B"/>
    <w:rsid w:val="00C26C7E"/>
    <w:rsid w:val="00C30447"/>
    <w:rsid w:val="00C308C7"/>
    <w:rsid w:val="00C30BFE"/>
    <w:rsid w:val="00C31C2C"/>
    <w:rsid w:val="00C334E4"/>
    <w:rsid w:val="00C33634"/>
    <w:rsid w:val="00C343BB"/>
    <w:rsid w:val="00C34628"/>
    <w:rsid w:val="00C34F1C"/>
    <w:rsid w:val="00C35810"/>
    <w:rsid w:val="00C36034"/>
    <w:rsid w:val="00C36BE0"/>
    <w:rsid w:val="00C36E9C"/>
    <w:rsid w:val="00C37058"/>
    <w:rsid w:val="00C37B36"/>
    <w:rsid w:val="00C37ED4"/>
    <w:rsid w:val="00C40E00"/>
    <w:rsid w:val="00C41195"/>
    <w:rsid w:val="00C41523"/>
    <w:rsid w:val="00C41EA7"/>
    <w:rsid w:val="00C45332"/>
    <w:rsid w:val="00C453D9"/>
    <w:rsid w:val="00C464EF"/>
    <w:rsid w:val="00C502C3"/>
    <w:rsid w:val="00C507F1"/>
    <w:rsid w:val="00C50DAB"/>
    <w:rsid w:val="00C52EEF"/>
    <w:rsid w:val="00C53A0C"/>
    <w:rsid w:val="00C53B43"/>
    <w:rsid w:val="00C53E16"/>
    <w:rsid w:val="00C5416B"/>
    <w:rsid w:val="00C557A5"/>
    <w:rsid w:val="00C57B0A"/>
    <w:rsid w:val="00C60BD0"/>
    <w:rsid w:val="00C610DF"/>
    <w:rsid w:val="00C610EB"/>
    <w:rsid w:val="00C61145"/>
    <w:rsid w:val="00C61300"/>
    <w:rsid w:val="00C613D8"/>
    <w:rsid w:val="00C614D8"/>
    <w:rsid w:val="00C61D0B"/>
    <w:rsid w:val="00C638EE"/>
    <w:rsid w:val="00C63A1D"/>
    <w:rsid w:val="00C63B1A"/>
    <w:rsid w:val="00C64255"/>
    <w:rsid w:val="00C64DEA"/>
    <w:rsid w:val="00C6769F"/>
    <w:rsid w:val="00C70149"/>
    <w:rsid w:val="00C70894"/>
    <w:rsid w:val="00C709B7"/>
    <w:rsid w:val="00C71E14"/>
    <w:rsid w:val="00C7216F"/>
    <w:rsid w:val="00C73C48"/>
    <w:rsid w:val="00C76204"/>
    <w:rsid w:val="00C808BE"/>
    <w:rsid w:val="00C81133"/>
    <w:rsid w:val="00C8339A"/>
    <w:rsid w:val="00C8386C"/>
    <w:rsid w:val="00C8413E"/>
    <w:rsid w:val="00C8441E"/>
    <w:rsid w:val="00C84EC3"/>
    <w:rsid w:val="00C8505B"/>
    <w:rsid w:val="00C8539B"/>
    <w:rsid w:val="00C87726"/>
    <w:rsid w:val="00C87958"/>
    <w:rsid w:val="00C92CA5"/>
    <w:rsid w:val="00C9307E"/>
    <w:rsid w:val="00C935DB"/>
    <w:rsid w:val="00C9564B"/>
    <w:rsid w:val="00C95D3F"/>
    <w:rsid w:val="00C9733F"/>
    <w:rsid w:val="00C973A2"/>
    <w:rsid w:val="00CA0E35"/>
    <w:rsid w:val="00CA209D"/>
    <w:rsid w:val="00CA298D"/>
    <w:rsid w:val="00CA35BA"/>
    <w:rsid w:val="00CA3E97"/>
    <w:rsid w:val="00CA44D8"/>
    <w:rsid w:val="00CA48EA"/>
    <w:rsid w:val="00CA69AF"/>
    <w:rsid w:val="00CA79CC"/>
    <w:rsid w:val="00CB0100"/>
    <w:rsid w:val="00CB08AC"/>
    <w:rsid w:val="00CB0D3C"/>
    <w:rsid w:val="00CB0D80"/>
    <w:rsid w:val="00CB12B1"/>
    <w:rsid w:val="00CB17AC"/>
    <w:rsid w:val="00CB216E"/>
    <w:rsid w:val="00CB2C39"/>
    <w:rsid w:val="00CB395D"/>
    <w:rsid w:val="00CB43B1"/>
    <w:rsid w:val="00CB4ABF"/>
    <w:rsid w:val="00CB5C24"/>
    <w:rsid w:val="00CB614F"/>
    <w:rsid w:val="00CB748D"/>
    <w:rsid w:val="00CB7B91"/>
    <w:rsid w:val="00CC0DF9"/>
    <w:rsid w:val="00CC0E89"/>
    <w:rsid w:val="00CC0FF0"/>
    <w:rsid w:val="00CC1DAD"/>
    <w:rsid w:val="00CC302F"/>
    <w:rsid w:val="00CC4450"/>
    <w:rsid w:val="00CC7180"/>
    <w:rsid w:val="00CC77DF"/>
    <w:rsid w:val="00CC7910"/>
    <w:rsid w:val="00CC7B2A"/>
    <w:rsid w:val="00CD1203"/>
    <w:rsid w:val="00CD299B"/>
    <w:rsid w:val="00CD58E3"/>
    <w:rsid w:val="00CD5A1A"/>
    <w:rsid w:val="00CE084F"/>
    <w:rsid w:val="00CE0F3C"/>
    <w:rsid w:val="00CE1EED"/>
    <w:rsid w:val="00CE23BF"/>
    <w:rsid w:val="00CE2ABF"/>
    <w:rsid w:val="00CE2CA9"/>
    <w:rsid w:val="00CE31AD"/>
    <w:rsid w:val="00CE411A"/>
    <w:rsid w:val="00CE41E8"/>
    <w:rsid w:val="00CE45E1"/>
    <w:rsid w:val="00CE4AB4"/>
    <w:rsid w:val="00CE52FB"/>
    <w:rsid w:val="00CE546A"/>
    <w:rsid w:val="00CE69CB"/>
    <w:rsid w:val="00CE73DE"/>
    <w:rsid w:val="00CE7E41"/>
    <w:rsid w:val="00CF64C6"/>
    <w:rsid w:val="00CF6AA5"/>
    <w:rsid w:val="00CF6D0C"/>
    <w:rsid w:val="00CF7EE9"/>
    <w:rsid w:val="00D00ABC"/>
    <w:rsid w:val="00D0106D"/>
    <w:rsid w:val="00D02BD7"/>
    <w:rsid w:val="00D03432"/>
    <w:rsid w:val="00D03488"/>
    <w:rsid w:val="00D04D58"/>
    <w:rsid w:val="00D056FB"/>
    <w:rsid w:val="00D07170"/>
    <w:rsid w:val="00D07521"/>
    <w:rsid w:val="00D07FB8"/>
    <w:rsid w:val="00D11089"/>
    <w:rsid w:val="00D12977"/>
    <w:rsid w:val="00D12EC2"/>
    <w:rsid w:val="00D12F06"/>
    <w:rsid w:val="00D135D3"/>
    <w:rsid w:val="00D13948"/>
    <w:rsid w:val="00D14BCD"/>
    <w:rsid w:val="00D161E2"/>
    <w:rsid w:val="00D16C98"/>
    <w:rsid w:val="00D17356"/>
    <w:rsid w:val="00D1749D"/>
    <w:rsid w:val="00D20039"/>
    <w:rsid w:val="00D20594"/>
    <w:rsid w:val="00D20E47"/>
    <w:rsid w:val="00D224C8"/>
    <w:rsid w:val="00D23C28"/>
    <w:rsid w:val="00D243C0"/>
    <w:rsid w:val="00D262FB"/>
    <w:rsid w:val="00D30163"/>
    <w:rsid w:val="00D30925"/>
    <w:rsid w:val="00D31CA6"/>
    <w:rsid w:val="00D31F2D"/>
    <w:rsid w:val="00D32240"/>
    <w:rsid w:val="00D359EE"/>
    <w:rsid w:val="00D37FE4"/>
    <w:rsid w:val="00D4125D"/>
    <w:rsid w:val="00D42A23"/>
    <w:rsid w:val="00D42EF3"/>
    <w:rsid w:val="00D45E40"/>
    <w:rsid w:val="00D504CA"/>
    <w:rsid w:val="00D519B4"/>
    <w:rsid w:val="00D537B4"/>
    <w:rsid w:val="00D53A1A"/>
    <w:rsid w:val="00D53D61"/>
    <w:rsid w:val="00D54B93"/>
    <w:rsid w:val="00D560AB"/>
    <w:rsid w:val="00D56244"/>
    <w:rsid w:val="00D56B74"/>
    <w:rsid w:val="00D57051"/>
    <w:rsid w:val="00D5726A"/>
    <w:rsid w:val="00D579C4"/>
    <w:rsid w:val="00D6088D"/>
    <w:rsid w:val="00D60F30"/>
    <w:rsid w:val="00D619FF"/>
    <w:rsid w:val="00D649DD"/>
    <w:rsid w:val="00D6582D"/>
    <w:rsid w:val="00D6703F"/>
    <w:rsid w:val="00D67F42"/>
    <w:rsid w:val="00D72CCB"/>
    <w:rsid w:val="00D72EBB"/>
    <w:rsid w:val="00D72F68"/>
    <w:rsid w:val="00D750AB"/>
    <w:rsid w:val="00D75692"/>
    <w:rsid w:val="00D77575"/>
    <w:rsid w:val="00D77E66"/>
    <w:rsid w:val="00D804F5"/>
    <w:rsid w:val="00D834F4"/>
    <w:rsid w:val="00D83B62"/>
    <w:rsid w:val="00D846CA"/>
    <w:rsid w:val="00D8485E"/>
    <w:rsid w:val="00D90C97"/>
    <w:rsid w:val="00D91200"/>
    <w:rsid w:val="00D912F7"/>
    <w:rsid w:val="00D914AB"/>
    <w:rsid w:val="00D9391D"/>
    <w:rsid w:val="00D95753"/>
    <w:rsid w:val="00D95A99"/>
    <w:rsid w:val="00DA11DD"/>
    <w:rsid w:val="00DA237E"/>
    <w:rsid w:val="00DA32E8"/>
    <w:rsid w:val="00DA54EB"/>
    <w:rsid w:val="00DA5FCD"/>
    <w:rsid w:val="00DA6038"/>
    <w:rsid w:val="00DA67EB"/>
    <w:rsid w:val="00DA6842"/>
    <w:rsid w:val="00DB0C62"/>
    <w:rsid w:val="00DB2A42"/>
    <w:rsid w:val="00DB3108"/>
    <w:rsid w:val="00DB3EA1"/>
    <w:rsid w:val="00DB3F13"/>
    <w:rsid w:val="00DB4FA1"/>
    <w:rsid w:val="00DB5F07"/>
    <w:rsid w:val="00DB6D5F"/>
    <w:rsid w:val="00DC3524"/>
    <w:rsid w:val="00DC4602"/>
    <w:rsid w:val="00DC4894"/>
    <w:rsid w:val="00DC5604"/>
    <w:rsid w:val="00DC5E5C"/>
    <w:rsid w:val="00DD05B1"/>
    <w:rsid w:val="00DD1479"/>
    <w:rsid w:val="00DD1513"/>
    <w:rsid w:val="00DD1DA4"/>
    <w:rsid w:val="00DD4510"/>
    <w:rsid w:val="00DD50B6"/>
    <w:rsid w:val="00DD6EF0"/>
    <w:rsid w:val="00DD73A3"/>
    <w:rsid w:val="00DE2828"/>
    <w:rsid w:val="00DE4BF4"/>
    <w:rsid w:val="00DE4D24"/>
    <w:rsid w:val="00DE5CA0"/>
    <w:rsid w:val="00DE6C81"/>
    <w:rsid w:val="00DE76F9"/>
    <w:rsid w:val="00DF0248"/>
    <w:rsid w:val="00DF0CFC"/>
    <w:rsid w:val="00DF1399"/>
    <w:rsid w:val="00DF1801"/>
    <w:rsid w:val="00DF2231"/>
    <w:rsid w:val="00DF2E66"/>
    <w:rsid w:val="00DF4D3B"/>
    <w:rsid w:val="00DF6043"/>
    <w:rsid w:val="00E00946"/>
    <w:rsid w:val="00E0312E"/>
    <w:rsid w:val="00E03C76"/>
    <w:rsid w:val="00E03CE7"/>
    <w:rsid w:val="00E046BB"/>
    <w:rsid w:val="00E047B6"/>
    <w:rsid w:val="00E050E3"/>
    <w:rsid w:val="00E05678"/>
    <w:rsid w:val="00E05FF2"/>
    <w:rsid w:val="00E11CEF"/>
    <w:rsid w:val="00E11F4E"/>
    <w:rsid w:val="00E124CE"/>
    <w:rsid w:val="00E12A3B"/>
    <w:rsid w:val="00E132F1"/>
    <w:rsid w:val="00E14D89"/>
    <w:rsid w:val="00E14DB8"/>
    <w:rsid w:val="00E16B80"/>
    <w:rsid w:val="00E17849"/>
    <w:rsid w:val="00E20459"/>
    <w:rsid w:val="00E206DE"/>
    <w:rsid w:val="00E20B58"/>
    <w:rsid w:val="00E21525"/>
    <w:rsid w:val="00E26A80"/>
    <w:rsid w:val="00E273EC"/>
    <w:rsid w:val="00E27F2D"/>
    <w:rsid w:val="00E30F4A"/>
    <w:rsid w:val="00E30FDF"/>
    <w:rsid w:val="00E31186"/>
    <w:rsid w:val="00E32DD5"/>
    <w:rsid w:val="00E3432E"/>
    <w:rsid w:val="00E34CDC"/>
    <w:rsid w:val="00E34DF4"/>
    <w:rsid w:val="00E351FF"/>
    <w:rsid w:val="00E35A13"/>
    <w:rsid w:val="00E35EC8"/>
    <w:rsid w:val="00E3724F"/>
    <w:rsid w:val="00E446EA"/>
    <w:rsid w:val="00E44B8B"/>
    <w:rsid w:val="00E45E41"/>
    <w:rsid w:val="00E462A0"/>
    <w:rsid w:val="00E4698A"/>
    <w:rsid w:val="00E47549"/>
    <w:rsid w:val="00E47D2F"/>
    <w:rsid w:val="00E504E6"/>
    <w:rsid w:val="00E504EC"/>
    <w:rsid w:val="00E5068D"/>
    <w:rsid w:val="00E50D76"/>
    <w:rsid w:val="00E50EF0"/>
    <w:rsid w:val="00E51478"/>
    <w:rsid w:val="00E51933"/>
    <w:rsid w:val="00E51A6B"/>
    <w:rsid w:val="00E51EB5"/>
    <w:rsid w:val="00E52CA2"/>
    <w:rsid w:val="00E52CE1"/>
    <w:rsid w:val="00E532B2"/>
    <w:rsid w:val="00E538C2"/>
    <w:rsid w:val="00E54C51"/>
    <w:rsid w:val="00E55727"/>
    <w:rsid w:val="00E55E02"/>
    <w:rsid w:val="00E5752B"/>
    <w:rsid w:val="00E57C56"/>
    <w:rsid w:val="00E619FE"/>
    <w:rsid w:val="00E6299D"/>
    <w:rsid w:val="00E62E01"/>
    <w:rsid w:val="00E634E8"/>
    <w:rsid w:val="00E6354D"/>
    <w:rsid w:val="00E64DA5"/>
    <w:rsid w:val="00E6676D"/>
    <w:rsid w:val="00E70D9A"/>
    <w:rsid w:val="00E719EF"/>
    <w:rsid w:val="00E72B2E"/>
    <w:rsid w:val="00E73B01"/>
    <w:rsid w:val="00E73E29"/>
    <w:rsid w:val="00E75BEA"/>
    <w:rsid w:val="00E76219"/>
    <w:rsid w:val="00E7629D"/>
    <w:rsid w:val="00E77E8E"/>
    <w:rsid w:val="00E818A7"/>
    <w:rsid w:val="00E8260A"/>
    <w:rsid w:val="00E83FA6"/>
    <w:rsid w:val="00E85DD3"/>
    <w:rsid w:val="00E86830"/>
    <w:rsid w:val="00E879CB"/>
    <w:rsid w:val="00E900E4"/>
    <w:rsid w:val="00E90658"/>
    <w:rsid w:val="00E911C4"/>
    <w:rsid w:val="00E94488"/>
    <w:rsid w:val="00E9470D"/>
    <w:rsid w:val="00E968D3"/>
    <w:rsid w:val="00E97E05"/>
    <w:rsid w:val="00EA016A"/>
    <w:rsid w:val="00EA1E8B"/>
    <w:rsid w:val="00EA2F8E"/>
    <w:rsid w:val="00EA319D"/>
    <w:rsid w:val="00EA3851"/>
    <w:rsid w:val="00EA3C42"/>
    <w:rsid w:val="00EA4732"/>
    <w:rsid w:val="00EA5601"/>
    <w:rsid w:val="00EA67CA"/>
    <w:rsid w:val="00EA759A"/>
    <w:rsid w:val="00EA76B9"/>
    <w:rsid w:val="00EB1A36"/>
    <w:rsid w:val="00EB1C0B"/>
    <w:rsid w:val="00EB2171"/>
    <w:rsid w:val="00EB371E"/>
    <w:rsid w:val="00EB3EE1"/>
    <w:rsid w:val="00EB4B55"/>
    <w:rsid w:val="00EB5D74"/>
    <w:rsid w:val="00EB5F58"/>
    <w:rsid w:val="00EB7A0A"/>
    <w:rsid w:val="00EB7DA7"/>
    <w:rsid w:val="00EB7F69"/>
    <w:rsid w:val="00EC020C"/>
    <w:rsid w:val="00EC0501"/>
    <w:rsid w:val="00EC0DCE"/>
    <w:rsid w:val="00EC13F3"/>
    <w:rsid w:val="00EC269F"/>
    <w:rsid w:val="00EC2876"/>
    <w:rsid w:val="00EC4829"/>
    <w:rsid w:val="00EC4CE4"/>
    <w:rsid w:val="00EC4D17"/>
    <w:rsid w:val="00EC5468"/>
    <w:rsid w:val="00EC6840"/>
    <w:rsid w:val="00EC6D37"/>
    <w:rsid w:val="00EC6E4C"/>
    <w:rsid w:val="00EC7598"/>
    <w:rsid w:val="00EC78BE"/>
    <w:rsid w:val="00ED152E"/>
    <w:rsid w:val="00ED1B2E"/>
    <w:rsid w:val="00ED2B01"/>
    <w:rsid w:val="00ED30C8"/>
    <w:rsid w:val="00ED3620"/>
    <w:rsid w:val="00ED4372"/>
    <w:rsid w:val="00ED5975"/>
    <w:rsid w:val="00ED5ADE"/>
    <w:rsid w:val="00ED5E76"/>
    <w:rsid w:val="00EE059A"/>
    <w:rsid w:val="00EE185A"/>
    <w:rsid w:val="00EE1FE9"/>
    <w:rsid w:val="00EE23F6"/>
    <w:rsid w:val="00EE28AB"/>
    <w:rsid w:val="00EE37DD"/>
    <w:rsid w:val="00EE576A"/>
    <w:rsid w:val="00EF15C0"/>
    <w:rsid w:val="00EF1A29"/>
    <w:rsid w:val="00EF1BDC"/>
    <w:rsid w:val="00EF2150"/>
    <w:rsid w:val="00EF3A3F"/>
    <w:rsid w:val="00EF5CAB"/>
    <w:rsid w:val="00EF5CE9"/>
    <w:rsid w:val="00EF640C"/>
    <w:rsid w:val="00EF65DB"/>
    <w:rsid w:val="00EF6855"/>
    <w:rsid w:val="00EF6DB7"/>
    <w:rsid w:val="00EF6E46"/>
    <w:rsid w:val="00F0002B"/>
    <w:rsid w:val="00F00064"/>
    <w:rsid w:val="00F00174"/>
    <w:rsid w:val="00F00AB9"/>
    <w:rsid w:val="00F01678"/>
    <w:rsid w:val="00F01F66"/>
    <w:rsid w:val="00F05990"/>
    <w:rsid w:val="00F05C0B"/>
    <w:rsid w:val="00F05D5B"/>
    <w:rsid w:val="00F0628D"/>
    <w:rsid w:val="00F06449"/>
    <w:rsid w:val="00F064B9"/>
    <w:rsid w:val="00F065EB"/>
    <w:rsid w:val="00F0679C"/>
    <w:rsid w:val="00F070F3"/>
    <w:rsid w:val="00F07B5E"/>
    <w:rsid w:val="00F07D7F"/>
    <w:rsid w:val="00F10ECC"/>
    <w:rsid w:val="00F11B38"/>
    <w:rsid w:val="00F13ACE"/>
    <w:rsid w:val="00F1410D"/>
    <w:rsid w:val="00F15EDB"/>
    <w:rsid w:val="00F17C97"/>
    <w:rsid w:val="00F21460"/>
    <w:rsid w:val="00F2170E"/>
    <w:rsid w:val="00F246D0"/>
    <w:rsid w:val="00F25A53"/>
    <w:rsid w:val="00F26607"/>
    <w:rsid w:val="00F26839"/>
    <w:rsid w:val="00F2720E"/>
    <w:rsid w:val="00F27D55"/>
    <w:rsid w:val="00F3016E"/>
    <w:rsid w:val="00F30B1E"/>
    <w:rsid w:val="00F350F0"/>
    <w:rsid w:val="00F3585B"/>
    <w:rsid w:val="00F36B31"/>
    <w:rsid w:val="00F36CCC"/>
    <w:rsid w:val="00F371ED"/>
    <w:rsid w:val="00F4000B"/>
    <w:rsid w:val="00F40C7C"/>
    <w:rsid w:val="00F41624"/>
    <w:rsid w:val="00F42474"/>
    <w:rsid w:val="00F44433"/>
    <w:rsid w:val="00F44806"/>
    <w:rsid w:val="00F45733"/>
    <w:rsid w:val="00F45D24"/>
    <w:rsid w:val="00F50001"/>
    <w:rsid w:val="00F50FE6"/>
    <w:rsid w:val="00F52715"/>
    <w:rsid w:val="00F53DD2"/>
    <w:rsid w:val="00F54391"/>
    <w:rsid w:val="00F547D4"/>
    <w:rsid w:val="00F54AA4"/>
    <w:rsid w:val="00F54B38"/>
    <w:rsid w:val="00F54B4A"/>
    <w:rsid w:val="00F56972"/>
    <w:rsid w:val="00F56C57"/>
    <w:rsid w:val="00F57885"/>
    <w:rsid w:val="00F60547"/>
    <w:rsid w:val="00F60947"/>
    <w:rsid w:val="00F629C7"/>
    <w:rsid w:val="00F63D93"/>
    <w:rsid w:val="00F6561A"/>
    <w:rsid w:val="00F656C0"/>
    <w:rsid w:val="00F65E33"/>
    <w:rsid w:val="00F668C7"/>
    <w:rsid w:val="00F668E7"/>
    <w:rsid w:val="00F66B3C"/>
    <w:rsid w:val="00F66B51"/>
    <w:rsid w:val="00F6762B"/>
    <w:rsid w:val="00F677CA"/>
    <w:rsid w:val="00F6789A"/>
    <w:rsid w:val="00F7003D"/>
    <w:rsid w:val="00F71176"/>
    <w:rsid w:val="00F75BED"/>
    <w:rsid w:val="00F76669"/>
    <w:rsid w:val="00F76E14"/>
    <w:rsid w:val="00F80387"/>
    <w:rsid w:val="00F80EB0"/>
    <w:rsid w:val="00F81EB6"/>
    <w:rsid w:val="00F82078"/>
    <w:rsid w:val="00F826A9"/>
    <w:rsid w:val="00F83140"/>
    <w:rsid w:val="00F833FA"/>
    <w:rsid w:val="00F83E87"/>
    <w:rsid w:val="00F84DA5"/>
    <w:rsid w:val="00F84F45"/>
    <w:rsid w:val="00F90791"/>
    <w:rsid w:val="00F90938"/>
    <w:rsid w:val="00F90C4A"/>
    <w:rsid w:val="00F91B57"/>
    <w:rsid w:val="00F921D4"/>
    <w:rsid w:val="00F92E96"/>
    <w:rsid w:val="00F93CD1"/>
    <w:rsid w:val="00F9582F"/>
    <w:rsid w:val="00F96133"/>
    <w:rsid w:val="00F96D04"/>
    <w:rsid w:val="00F96DFA"/>
    <w:rsid w:val="00F97141"/>
    <w:rsid w:val="00FA1736"/>
    <w:rsid w:val="00FA2A82"/>
    <w:rsid w:val="00FA2BF4"/>
    <w:rsid w:val="00FA2C0A"/>
    <w:rsid w:val="00FA2F9E"/>
    <w:rsid w:val="00FA5330"/>
    <w:rsid w:val="00FA6736"/>
    <w:rsid w:val="00FA6F41"/>
    <w:rsid w:val="00FA7C34"/>
    <w:rsid w:val="00FB0126"/>
    <w:rsid w:val="00FB17BA"/>
    <w:rsid w:val="00FB20CF"/>
    <w:rsid w:val="00FB23CB"/>
    <w:rsid w:val="00FB26F1"/>
    <w:rsid w:val="00FB2907"/>
    <w:rsid w:val="00FB2EFA"/>
    <w:rsid w:val="00FB4167"/>
    <w:rsid w:val="00FB495C"/>
    <w:rsid w:val="00FB4A17"/>
    <w:rsid w:val="00FB5373"/>
    <w:rsid w:val="00FB5F74"/>
    <w:rsid w:val="00FB6D18"/>
    <w:rsid w:val="00FC02A2"/>
    <w:rsid w:val="00FC118D"/>
    <w:rsid w:val="00FC1379"/>
    <w:rsid w:val="00FC43E4"/>
    <w:rsid w:val="00FC56C9"/>
    <w:rsid w:val="00FD0F5F"/>
    <w:rsid w:val="00FD2003"/>
    <w:rsid w:val="00FD41D1"/>
    <w:rsid w:val="00FD52A5"/>
    <w:rsid w:val="00FD5683"/>
    <w:rsid w:val="00FD76A1"/>
    <w:rsid w:val="00FD7CDA"/>
    <w:rsid w:val="00FE01E6"/>
    <w:rsid w:val="00FE0389"/>
    <w:rsid w:val="00FE0E36"/>
    <w:rsid w:val="00FE154E"/>
    <w:rsid w:val="00FE297F"/>
    <w:rsid w:val="00FE3673"/>
    <w:rsid w:val="00FE4034"/>
    <w:rsid w:val="00FE497D"/>
    <w:rsid w:val="00FE55AC"/>
    <w:rsid w:val="00FE6194"/>
    <w:rsid w:val="00FE7170"/>
    <w:rsid w:val="00FF067A"/>
    <w:rsid w:val="00FF0CA7"/>
    <w:rsid w:val="00FF183E"/>
    <w:rsid w:val="00FF25C6"/>
    <w:rsid w:val="00FF48C2"/>
    <w:rsid w:val="00FF6183"/>
    <w:rsid w:val="00FF73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023836"/>
  <w15:docId w15:val="{7D72A837-A966-4A07-95FA-8B2C290D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861"/>
    <w:pPr>
      <w:jc w:val="both"/>
    </w:pPr>
    <w:rPr>
      <w:rFonts w:ascii="Arial" w:hAnsi="Arial"/>
      <w:sz w:val="24"/>
      <w:szCs w:val="24"/>
    </w:rPr>
  </w:style>
  <w:style w:type="paragraph" w:styleId="Ttulo1">
    <w:name w:val="heading 1"/>
    <w:basedOn w:val="Normal"/>
    <w:next w:val="Normal"/>
    <w:link w:val="Ttulo1Car"/>
    <w:qFormat/>
    <w:rsid w:val="001A3779"/>
    <w:pPr>
      <w:keepNext/>
      <w:numPr>
        <w:numId w:val="1"/>
      </w:numPr>
      <w:jc w:val="center"/>
      <w:outlineLvl w:val="0"/>
    </w:pPr>
    <w:rPr>
      <w:b/>
      <w:bCs/>
      <w:kern w:val="32"/>
      <w:lang w:val="es-MX"/>
    </w:rPr>
  </w:style>
  <w:style w:type="paragraph" w:styleId="Ttulo2">
    <w:name w:val="heading 2"/>
    <w:basedOn w:val="Normal"/>
    <w:next w:val="Normal"/>
    <w:link w:val="Ttulo2Car"/>
    <w:qFormat/>
    <w:rsid w:val="00194A39"/>
    <w:pPr>
      <w:numPr>
        <w:ilvl w:val="1"/>
        <w:numId w:val="1"/>
      </w:numPr>
      <w:suppressAutoHyphens/>
      <w:ind w:left="567" w:hanging="567"/>
      <w:outlineLvl w:val="1"/>
    </w:pPr>
    <w:rPr>
      <w:b/>
      <w:lang w:val="es-ES_tradnl"/>
    </w:rPr>
  </w:style>
  <w:style w:type="paragraph" w:styleId="Ttulo3">
    <w:name w:val="heading 3"/>
    <w:basedOn w:val="Ttulo2"/>
    <w:next w:val="Normal"/>
    <w:link w:val="Ttulo3Car"/>
    <w:uiPriority w:val="9"/>
    <w:qFormat/>
    <w:rsid w:val="00240575"/>
    <w:pPr>
      <w:numPr>
        <w:ilvl w:val="2"/>
      </w:numPr>
      <w:ind w:left="851" w:hanging="851"/>
      <w:outlineLvl w:val="2"/>
    </w:pPr>
    <w:rPr>
      <w:szCs w:val="20"/>
    </w:rPr>
  </w:style>
  <w:style w:type="paragraph" w:styleId="Ttulo4">
    <w:name w:val="heading 4"/>
    <w:basedOn w:val="Normal"/>
    <w:next w:val="Normal"/>
    <w:qFormat/>
    <w:rsid w:val="00FB4167"/>
    <w:pPr>
      <w:keepNext/>
      <w:outlineLvl w:val="3"/>
    </w:pPr>
    <w:rPr>
      <w:rFonts w:cs="Arial"/>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FB4167"/>
    <w:pPr>
      <w:ind w:left="240" w:hanging="240"/>
    </w:pPr>
  </w:style>
  <w:style w:type="paragraph" w:styleId="Textoindependiente">
    <w:name w:val="Body Text"/>
    <w:basedOn w:val="Normal"/>
    <w:link w:val="TextoindependienteCar"/>
    <w:rsid w:val="00FB4167"/>
    <w:rPr>
      <w:rFonts w:ascii="Times New Roman" w:hAnsi="Times New Roman"/>
    </w:rPr>
  </w:style>
  <w:style w:type="paragraph" w:styleId="Encabezado">
    <w:name w:val="header"/>
    <w:basedOn w:val="Normal"/>
    <w:link w:val="EncabezadoCar"/>
    <w:rsid w:val="00FB4167"/>
    <w:pPr>
      <w:tabs>
        <w:tab w:val="center" w:pos="4252"/>
        <w:tab w:val="right" w:pos="8504"/>
      </w:tabs>
    </w:pPr>
    <w:rPr>
      <w:rFonts w:ascii="Times New Roman" w:hAnsi="Times New Roman"/>
    </w:rPr>
  </w:style>
  <w:style w:type="paragraph" w:styleId="Piedepgina">
    <w:name w:val="footer"/>
    <w:basedOn w:val="Normal"/>
    <w:link w:val="PiedepginaCar"/>
    <w:uiPriority w:val="99"/>
    <w:rsid w:val="00FB4167"/>
    <w:pPr>
      <w:tabs>
        <w:tab w:val="center" w:pos="4252"/>
        <w:tab w:val="right" w:pos="8504"/>
      </w:tabs>
    </w:pPr>
    <w:rPr>
      <w:rFonts w:ascii="Times New Roman" w:hAnsi="Times New Roman"/>
    </w:rPr>
  </w:style>
  <w:style w:type="paragraph" w:styleId="Textonotapie">
    <w:name w:val="footnote text"/>
    <w:basedOn w:val="Normal"/>
    <w:link w:val="TextonotapieCar"/>
    <w:semiHidden/>
    <w:rsid w:val="00FB4167"/>
    <w:rPr>
      <w:rFonts w:ascii="Times New Roman" w:hAnsi="Times New Roman"/>
      <w:sz w:val="20"/>
      <w:szCs w:val="20"/>
    </w:rPr>
  </w:style>
  <w:style w:type="paragraph" w:styleId="Textoindependiente2">
    <w:name w:val="Body Text 2"/>
    <w:basedOn w:val="Normal"/>
    <w:rsid w:val="00FB4167"/>
    <w:rPr>
      <w:rFonts w:cs="Arial"/>
      <w:color w:val="000000"/>
    </w:rPr>
  </w:style>
  <w:style w:type="character" w:styleId="Refdenotaalpie">
    <w:name w:val="footnote reference"/>
    <w:semiHidden/>
    <w:rsid w:val="00FB4167"/>
    <w:rPr>
      <w:vertAlign w:val="superscript"/>
    </w:rPr>
  </w:style>
  <w:style w:type="paragraph" w:styleId="HTMLconformatoprevio">
    <w:name w:val="HTML Preformatted"/>
    <w:basedOn w:val="Normal"/>
    <w:rsid w:val="00FB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extodeglobo">
    <w:name w:val="Balloon Text"/>
    <w:basedOn w:val="Normal"/>
    <w:rsid w:val="00FB4167"/>
    <w:rPr>
      <w:rFonts w:ascii="Tahoma" w:hAnsi="Tahoma" w:cs="Tahoma"/>
      <w:sz w:val="16"/>
      <w:szCs w:val="16"/>
    </w:rPr>
  </w:style>
  <w:style w:type="paragraph" w:styleId="Sangradetextonormal">
    <w:name w:val="Body Text Indent"/>
    <w:basedOn w:val="Normal"/>
    <w:rsid w:val="00FB4167"/>
    <w:pPr>
      <w:ind w:left="4950"/>
    </w:pPr>
    <w:rPr>
      <w:b/>
      <w:bCs/>
    </w:rPr>
  </w:style>
  <w:style w:type="paragraph" w:styleId="Sangra2detindependiente">
    <w:name w:val="Body Text Indent 2"/>
    <w:basedOn w:val="Normal"/>
    <w:rsid w:val="00FB4167"/>
    <w:pPr>
      <w:ind w:left="4950"/>
    </w:pPr>
  </w:style>
  <w:style w:type="paragraph" w:styleId="Textoindependiente3">
    <w:name w:val="Body Text 3"/>
    <w:basedOn w:val="Normal"/>
    <w:rsid w:val="00FB4167"/>
    <w:rPr>
      <w:rFonts w:cs="Arial"/>
      <w:color w:val="000000"/>
    </w:rPr>
  </w:style>
  <w:style w:type="paragraph" w:styleId="Sangra3detindependiente">
    <w:name w:val="Body Text Indent 3"/>
    <w:basedOn w:val="Normal"/>
    <w:rsid w:val="00FB4167"/>
    <w:pPr>
      <w:tabs>
        <w:tab w:val="left" w:pos="4032"/>
      </w:tabs>
      <w:ind w:left="5310"/>
    </w:pPr>
    <w:rPr>
      <w:rFonts w:cs="Arial"/>
      <w:b/>
      <w:color w:val="000000"/>
    </w:rPr>
  </w:style>
  <w:style w:type="character" w:styleId="Refdecomentario">
    <w:name w:val="annotation reference"/>
    <w:uiPriority w:val="99"/>
    <w:semiHidden/>
    <w:rsid w:val="00BB7C7B"/>
    <w:rPr>
      <w:sz w:val="16"/>
      <w:szCs w:val="16"/>
    </w:rPr>
  </w:style>
  <w:style w:type="paragraph" w:styleId="Textocomentario">
    <w:name w:val="annotation text"/>
    <w:basedOn w:val="Normal"/>
    <w:link w:val="TextocomentarioCar1"/>
    <w:uiPriority w:val="99"/>
    <w:semiHidden/>
    <w:rsid w:val="00BB7C7B"/>
    <w:rPr>
      <w:sz w:val="20"/>
      <w:szCs w:val="20"/>
    </w:rPr>
  </w:style>
  <w:style w:type="paragraph" w:styleId="Asuntodelcomentario">
    <w:name w:val="annotation subject"/>
    <w:basedOn w:val="Textocomentario"/>
    <w:next w:val="Textocomentario"/>
    <w:rsid w:val="00BB7C7B"/>
    <w:rPr>
      <w:b/>
      <w:bCs/>
    </w:rPr>
  </w:style>
  <w:style w:type="character" w:styleId="Nmerodepgina">
    <w:name w:val="page number"/>
    <w:basedOn w:val="Fuentedeprrafopredeter"/>
    <w:rsid w:val="009719AB"/>
  </w:style>
  <w:style w:type="paragraph" w:styleId="Descripcin">
    <w:name w:val="caption"/>
    <w:basedOn w:val="Normal"/>
    <w:next w:val="Normal"/>
    <w:qFormat/>
    <w:rsid w:val="001E290F"/>
    <w:rPr>
      <w:b/>
      <w:bCs/>
      <w:sz w:val="20"/>
      <w:szCs w:val="20"/>
    </w:rPr>
  </w:style>
  <w:style w:type="character" w:customStyle="1" w:styleId="Ttulo2Car">
    <w:name w:val="Título 2 Car"/>
    <w:link w:val="Ttulo2"/>
    <w:rsid w:val="00194A39"/>
    <w:rPr>
      <w:rFonts w:ascii="Arial" w:hAnsi="Arial"/>
      <w:b/>
      <w:sz w:val="24"/>
      <w:szCs w:val="24"/>
      <w:lang w:val="es-ES_tradnl"/>
    </w:rPr>
  </w:style>
  <w:style w:type="character" w:customStyle="1" w:styleId="TextoindependienteCar">
    <w:name w:val="Texto independiente Car"/>
    <w:link w:val="Textoindependiente"/>
    <w:rsid w:val="000E4F12"/>
    <w:rPr>
      <w:sz w:val="24"/>
      <w:szCs w:val="24"/>
      <w:lang w:val="es-ES" w:eastAsia="es-ES"/>
    </w:rPr>
  </w:style>
  <w:style w:type="character" w:customStyle="1" w:styleId="EncabezadoCar">
    <w:name w:val="Encabezado Car"/>
    <w:link w:val="Encabezado"/>
    <w:rsid w:val="005E025E"/>
    <w:rPr>
      <w:sz w:val="24"/>
      <w:szCs w:val="24"/>
      <w:lang w:val="es-ES" w:eastAsia="es-ES"/>
    </w:rPr>
  </w:style>
  <w:style w:type="character" w:customStyle="1" w:styleId="Ttulo1Car">
    <w:name w:val="Título 1 Car"/>
    <w:link w:val="Ttulo1"/>
    <w:rsid w:val="001A3779"/>
    <w:rPr>
      <w:rFonts w:ascii="Arial" w:hAnsi="Arial"/>
      <w:b/>
      <w:bCs/>
      <w:kern w:val="32"/>
      <w:sz w:val="24"/>
      <w:szCs w:val="24"/>
      <w:lang w:val="es-MX"/>
    </w:rPr>
  </w:style>
  <w:style w:type="character" w:customStyle="1" w:styleId="Ttulo3Car">
    <w:name w:val="Título 3 Car"/>
    <w:link w:val="Ttulo3"/>
    <w:uiPriority w:val="9"/>
    <w:rsid w:val="00240575"/>
    <w:rPr>
      <w:rFonts w:ascii="Arial" w:hAnsi="Arial"/>
      <w:b/>
      <w:sz w:val="24"/>
      <w:lang w:val="es-ES_tradnl"/>
    </w:rPr>
  </w:style>
  <w:style w:type="character" w:customStyle="1" w:styleId="PiedepginaCar">
    <w:name w:val="Pie de página Car"/>
    <w:link w:val="Piedepgina"/>
    <w:uiPriority w:val="99"/>
    <w:rsid w:val="00D03432"/>
    <w:rPr>
      <w:sz w:val="24"/>
      <w:szCs w:val="24"/>
      <w:lang w:val="es-ES" w:eastAsia="es-ES"/>
    </w:rPr>
  </w:style>
  <w:style w:type="character" w:customStyle="1" w:styleId="TextonotapieCar">
    <w:name w:val="Texto nota pie Car"/>
    <w:link w:val="Textonotapie"/>
    <w:semiHidden/>
    <w:rsid w:val="00D03432"/>
    <w:rPr>
      <w:lang w:val="es-ES" w:eastAsia="es-ES"/>
    </w:rPr>
  </w:style>
  <w:style w:type="paragraph" w:styleId="Mapadeldocumento">
    <w:name w:val="Document Map"/>
    <w:basedOn w:val="Normal"/>
    <w:link w:val="MapadeldocumentoCar"/>
    <w:rsid w:val="00FF25C6"/>
    <w:rPr>
      <w:rFonts w:ascii="Tahoma" w:hAnsi="Tahoma"/>
      <w:sz w:val="16"/>
      <w:szCs w:val="16"/>
    </w:rPr>
  </w:style>
  <w:style w:type="character" w:customStyle="1" w:styleId="MapadeldocumentoCar">
    <w:name w:val="Mapa del documento Car"/>
    <w:link w:val="Mapadeldocumento"/>
    <w:rsid w:val="00FF25C6"/>
    <w:rPr>
      <w:rFonts w:ascii="Tahoma" w:hAnsi="Tahoma" w:cs="Tahoma"/>
      <w:sz w:val="16"/>
      <w:szCs w:val="16"/>
      <w:lang w:val="es-ES" w:eastAsia="es-ES"/>
    </w:rPr>
  </w:style>
  <w:style w:type="paragraph" w:styleId="Ttulo">
    <w:name w:val="Title"/>
    <w:basedOn w:val="Normal"/>
    <w:link w:val="TtuloCar"/>
    <w:qFormat/>
    <w:rsid w:val="00143CED"/>
    <w:pPr>
      <w:jc w:val="center"/>
    </w:pPr>
    <w:rPr>
      <w:b/>
      <w:szCs w:val="20"/>
      <w:lang w:val="es-MX"/>
    </w:rPr>
  </w:style>
  <w:style w:type="character" w:customStyle="1" w:styleId="TtuloCar">
    <w:name w:val="Título Car"/>
    <w:link w:val="Ttulo"/>
    <w:rsid w:val="00143CED"/>
    <w:rPr>
      <w:rFonts w:ascii="Arial" w:hAnsi="Arial"/>
      <w:b/>
      <w:sz w:val="24"/>
      <w:lang w:val="es-MX" w:eastAsia="es-ES"/>
    </w:rPr>
  </w:style>
  <w:style w:type="character" w:styleId="nfasis">
    <w:name w:val="Emphasis"/>
    <w:uiPriority w:val="20"/>
    <w:qFormat/>
    <w:rsid w:val="00F90C4A"/>
    <w:rPr>
      <w:i/>
      <w:iCs/>
    </w:rPr>
  </w:style>
  <w:style w:type="paragraph" w:customStyle="1" w:styleId="porlacual">
    <w:name w:val="porlacual"/>
    <w:basedOn w:val="Normal"/>
    <w:rsid w:val="00C11EEB"/>
    <w:pPr>
      <w:spacing w:before="28" w:after="28" w:line="210" w:lineRule="atLeast"/>
      <w:jc w:val="center"/>
    </w:pPr>
    <w:rPr>
      <w:i/>
      <w:iCs/>
      <w:color w:val="000000"/>
      <w:sz w:val="19"/>
      <w:szCs w:val="19"/>
    </w:rPr>
  </w:style>
  <w:style w:type="paragraph" w:customStyle="1" w:styleId="centrar">
    <w:name w:val="centrar"/>
    <w:basedOn w:val="Normal"/>
    <w:rsid w:val="00C11EEB"/>
    <w:pPr>
      <w:spacing w:before="28" w:after="28" w:line="210" w:lineRule="atLeast"/>
      <w:jc w:val="center"/>
    </w:pPr>
    <w:rPr>
      <w:color w:val="000000"/>
      <w:sz w:val="19"/>
      <w:szCs w:val="19"/>
    </w:rPr>
  </w:style>
  <w:style w:type="paragraph" w:styleId="NormalWeb">
    <w:name w:val="Normal (Web)"/>
    <w:basedOn w:val="Normal"/>
    <w:uiPriority w:val="99"/>
    <w:unhideWhenUsed/>
    <w:rsid w:val="00F60947"/>
    <w:pPr>
      <w:spacing w:before="100" w:beforeAutospacing="1" w:after="100" w:afterAutospacing="1"/>
    </w:pPr>
    <w:rPr>
      <w:lang w:val="en-US" w:eastAsia="en-US"/>
    </w:rPr>
  </w:style>
  <w:style w:type="paragraph" w:styleId="Prrafodelista">
    <w:name w:val="List Paragraph"/>
    <w:basedOn w:val="Normal"/>
    <w:qFormat/>
    <w:rsid w:val="006238BB"/>
    <w:pPr>
      <w:ind w:left="708"/>
    </w:pPr>
  </w:style>
  <w:style w:type="character" w:styleId="Textoennegrita">
    <w:name w:val="Strong"/>
    <w:uiPriority w:val="22"/>
    <w:qFormat/>
    <w:rsid w:val="00043D99"/>
    <w:rPr>
      <w:b/>
      <w:bCs/>
    </w:rPr>
  </w:style>
  <w:style w:type="table" w:styleId="Tablaconcuadrcula">
    <w:name w:val="Table Grid"/>
    <w:basedOn w:val="Tablanormal"/>
    <w:rsid w:val="0007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E11F4E"/>
    <w:pPr>
      <w:tabs>
        <w:tab w:val="left" w:pos="851"/>
        <w:tab w:val="right" w:leader="dot" w:pos="9356"/>
      </w:tabs>
      <w:spacing w:line="360" w:lineRule="auto"/>
    </w:pPr>
  </w:style>
  <w:style w:type="paragraph" w:styleId="TDC3">
    <w:name w:val="toc 3"/>
    <w:basedOn w:val="Normal"/>
    <w:next w:val="Normal"/>
    <w:autoRedefine/>
    <w:uiPriority w:val="39"/>
    <w:rsid w:val="00666AA2"/>
    <w:pPr>
      <w:spacing w:line="360" w:lineRule="auto"/>
    </w:pPr>
  </w:style>
  <w:style w:type="character" w:styleId="Hipervnculo">
    <w:name w:val="Hyperlink"/>
    <w:uiPriority w:val="99"/>
    <w:unhideWhenUsed/>
    <w:rsid w:val="00062806"/>
    <w:rPr>
      <w:color w:val="0000FF"/>
      <w:u w:val="single"/>
    </w:rPr>
  </w:style>
  <w:style w:type="paragraph" w:styleId="Revisin">
    <w:name w:val="Revision"/>
    <w:hidden/>
    <w:uiPriority w:val="99"/>
    <w:semiHidden/>
    <w:rsid w:val="00AF0925"/>
    <w:rPr>
      <w:sz w:val="24"/>
      <w:szCs w:val="24"/>
    </w:rPr>
  </w:style>
  <w:style w:type="character" w:customStyle="1" w:styleId="apple-converted-space">
    <w:name w:val="apple-converted-space"/>
    <w:basedOn w:val="Fuentedeprrafopredeter"/>
    <w:rsid w:val="00A44F97"/>
  </w:style>
  <w:style w:type="paragraph" w:styleId="TtuloTDC">
    <w:name w:val="TOC Heading"/>
    <w:basedOn w:val="Ttulo1"/>
    <w:next w:val="Normal"/>
    <w:unhideWhenUsed/>
    <w:qFormat/>
    <w:rsid w:val="00F66B3C"/>
    <w:pPr>
      <w:outlineLvl w:val="9"/>
    </w:pPr>
    <w:rPr>
      <w:rFonts w:ascii="Cambria" w:hAnsi="Cambria"/>
    </w:rPr>
  </w:style>
  <w:style w:type="paragraph" w:styleId="TDC2">
    <w:name w:val="toc 2"/>
    <w:basedOn w:val="Normal"/>
    <w:next w:val="Normal"/>
    <w:autoRedefine/>
    <w:uiPriority w:val="39"/>
    <w:rsid w:val="00E11F4E"/>
    <w:pPr>
      <w:tabs>
        <w:tab w:val="left" w:pos="851"/>
        <w:tab w:val="right" w:leader="dot" w:pos="9394"/>
      </w:tabs>
      <w:spacing w:line="360" w:lineRule="auto"/>
    </w:pPr>
  </w:style>
  <w:style w:type="character" w:customStyle="1" w:styleId="WW8Num3z0">
    <w:name w:val="WW8Num3z0"/>
    <w:rsid w:val="00F66B3C"/>
    <w:rPr>
      <w:rFonts w:ascii="Symbol" w:hAnsi="Symbol"/>
    </w:rPr>
  </w:style>
  <w:style w:type="character" w:customStyle="1" w:styleId="WW8Num3z1">
    <w:name w:val="WW8Num3z1"/>
    <w:rsid w:val="00F66B3C"/>
    <w:rPr>
      <w:rFonts w:ascii="Courier New" w:hAnsi="Courier New" w:cs="Courier New"/>
    </w:rPr>
  </w:style>
  <w:style w:type="character" w:customStyle="1" w:styleId="WW8Num3z2">
    <w:name w:val="WW8Num3z2"/>
    <w:rsid w:val="00F66B3C"/>
    <w:rPr>
      <w:rFonts w:ascii="Wingdings" w:hAnsi="Wingdings"/>
    </w:rPr>
  </w:style>
  <w:style w:type="character" w:customStyle="1" w:styleId="WW8Num4z0">
    <w:name w:val="WW8Num4z0"/>
    <w:rsid w:val="00F66B3C"/>
    <w:rPr>
      <w:rFonts w:ascii="Symbol" w:hAnsi="Symbol"/>
      <w:sz w:val="20"/>
    </w:rPr>
  </w:style>
  <w:style w:type="character" w:customStyle="1" w:styleId="WW8Num5z0">
    <w:name w:val="WW8Num5z0"/>
    <w:rsid w:val="00F66B3C"/>
    <w:rPr>
      <w:rFonts w:ascii="Symbol" w:hAnsi="Symbol"/>
    </w:rPr>
  </w:style>
  <w:style w:type="character" w:customStyle="1" w:styleId="WW8Num5z1">
    <w:name w:val="WW8Num5z1"/>
    <w:rsid w:val="00F66B3C"/>
    <w:rPr>
      <w:rFonts w:ascii="Courier New" w:hAnsi="Courier New" w:cs="Courier New"/>
    </w:rPr>
  </w:style>
  <w:style w:type="character" w:customStyle="1" w:styleId="WW8Num5z2">
    <w:name w:val="WW8Num5z2"/>
    <w:rsid w:val="00F66B3C"/>
    <w:rPr>
      <w:rFonts w:ascii="Wingdings" w:hAnsi="Wingdings"/>
    </w:rPr>
  </w:style>
  <w:style w:type="character" w:customStyle="1" w:styleId="WW8Num6z0">
    <w:name w:val="WW8Num6z0"/>
    <w:rsid w:val="00F66B3C"/>
    <w:rPr>
      <w:rFonts w:ascii="Symbol" w:hAnsi="Symbol"/>
    </w:rPr>
  </w:style>
  <w:style w:type="character" w:customStyle="1" w:styleId="WW8Num7z0">
    <w:name w:val="WW8Num7z0"/>
    <w:rsid w:val="00F66B3C"/>
    <w:rPr>
      <w:rFonts w:ascii="Symbol" w:hAnsi="Symbol"/>
    </w:rPr>
  </w:style>
  <w:style w:type="character" w:customStyle="1" w:styleId="WW8Num7z2">
    <w:name w:val="WW8Num7z2"/>
    <w:rsid w:val="00F66B3C"/>
    <w:rPr>
      <w:rFonts w:ascii="Wingdings" w:hAnsi="Wingdings"/>
    </w:rPr>
  </w:style>
  <w:style w:type="character" w:customStyle="1" w:styleId="WW8Num7z4">
    <w:name w:val="WW8Num7z4"/>
    <w:rsid w:val="00F66B3C"/>
    <w:rPr>
      <w:rFonts w:ascii="Courier New" w:hAnsi="Courier New" w:cs="Courier New"/>
    </w:rPr>
  </w:style>
  <w:style w:type="character" w:customStyle="1" w:styleId="WW8Num8z0">
    <w:name w:val="WW8Num8z0"/>
    <w:rsid w:val="00F66B3C"/>
    <w:rPr>
      <w:rFonts w:ascii="Symbol" w:hAnsi="Symbol"/>
    </w:rPr>
  </w:style>
  <w:style w:type="character" w:customStyle="1" w:styleId="WW8Num9z0">
    <w:name w:val="WW8Num9z0"/>
    <w:rsid w:val="00F66B3C"/>
    <w:rPr>
      <w:rFonts w:ascii="Symbol" w:hAnsi="Symbol"/>
    </w:rPr>
  </w:style>
  <w:style w:type="character" w:customStyle="1" w:styleId="WW8Num10z0">
    <w:name w:val="WW8Num10z0"/>
    <w:rsid w:val="00F66B3C"/>
    <w:rPr>
      <w:rFonts w:ascii="Symbol" w:hAnsi="Symbol"/>
    </w:rPr>
  </w:style>
  <w:style w:type="character" w:customStyle="1" w:styleId="WW8Num11z0">
    <w:name w:val="WW8Num11z0"/>
    <w:rsid w:val="00F66B3C"/>
    <w:rPr>
      <w:rFonts w:ascii="Symbol" w:hAnsi="Symbol"/>
    </w:rPr>
  </w:style>
  <w:style w:type="character" w:customStyle="1" w:styleId="WW8Num11z1">
    <w:name w:val="WW8Num11z1"/>
    <w:rsid w:val="00F66B3C"/>
    <w:rPr>
      <w:rFonts w:ascii="Symbol" w:hAnsi="Symbol"/>
    </w:rPr>
  </w:style>
  <w:style w:type="character" w:customStyle="1" w:styleId="WW8Num11z4">
    <w:name w:val="WW8Num11z4"/>
    <w:rsid w:val="00F66B3C"/>
    <w:rPr>
      <w:rFonts w:ascii="Courier New" w:hAnsi="Courier New" w:cs="Courier New"/>
    </w:rPr>
  </w:style>
  <w:style w:type="character" w:customStyle="1" w:styleId="WW8Num12z0">
    <w:name w:val="WW8Num12z0"/>
    <w:rsid w:val="00F66B3C"/>
    <w:rPr>
      <w:rFonts w:ascii="Wingdings" w:hAnsi="Wingdings"/>
    </w:rPr>
  </w:style>
  <w:style w:type="character" w:customStyle="1" w:styleId="WW8Num13z0">
    <w:name w:val="WW8Num13z0"/>
    <w:rsid w:val="00F66B3C"/>
    <w:rPr>
      <w:rFonts w:ascii="Symbol" w:hAnsi="Symbol"/>
    </w:rPr>
  </w:style>
  <w:style w:type="character" w:customStyle="1" w:styleId="WW8Num13z1">
    <w:name w:val="WW8Num13z1"/>
    <w:rsid w:val="00F66B3C"/>
    <w:rPr>
      <w:rFonts w:ascii="Symbol" w:hAnsi="Symbol"/>
    </w:rPr>
  </w:style>
  <w:style w:type="character" w:customStyle="1" w:styleId="WW8Num13z2">
    <w:name w:val="WW8Num13z2"/>
    <w:rsid w:val="00F66B3C"/>
    <w:rPr>
      <w:rFonts w:ascii="Wingdings" w:hAnsi="Wingdings"/>
    </w:rPr>
  </w:style>
  <w:style w:type="character" w:customStyle="1" w:styleId="WW8Num14z0">
    <w:name w:val="WW8Num14z0"/>
    <w:rsid w:val="00F66B3C"/>
    <w:rPr>
      <w:rFonts w:ascii="Symbol" w:hAnsi="Symbol"/>
    </w:rPr>
  </w:style>
  <w:style w:type="character" w:customStyle="1" w:styleId="WW8Num15z0">
    <w:name w:val="WW8Num15z0"/>
    <w:rsid w:val="00F66B3C"/>
    <w:rPr>
      <w:rFonts w:ascii="Symbol" w:hAnsi="Symbol"/>
    </w:rPr>
  </w:style>
  <w:style w:type="character" w:customStyle="1" w:styleId="WW8Num15z1">
    <w:name w:val="WW8Num15z1"/>
    <w:rsid w:val="00F66B3C"/>
    <w:rPr>
      <w:rFonts w:ascii="Courier New" w:hAnsi="Courier New"/>
      <w:sz w:val="20"/>
    </w:rPr>
  </w:style>
  <w:style w:type="character" w:customStyle="1" w:styleId="WW8Num15z2">
    <w:name w:val="WW8Num15z2"/>
    <w:rsid w:val="00F66B3C"/>
    <w:rPr>
      <w:rFonts w:ascii="Wingdings" w:hAnsi="Wingdings"/>
    </w:rPr>
  </w:style>
  <w:style w:type="character" w:customStyle="1" w:styleId="WW8Num16z0">
    <w:name w:val="WW8Num16z0"/>
    <w:rsid w:val="00F66B3C"/>
    <w:rPr>
      <w:rFonts w:ascii="Symbol" w:hAnsi="Symbol"/>
    </w:rPr>
  </w:style>
  <w:style w:type="character" w:customStyle="1" w:styleId="WW8Num16z2">
    <w:name w:val="WW8Num16z2"/>
    <w:rsid w:val="00F66B3C"/>
    <w:rPr>
      <w:rFonts w:ascii="Wingdings" w:hAnsi="Wingdings"/>
    </w:rPr>
  </w:style>
  <w:style w:type="character" w:customStyle="1" w:styleId="WW8Num16z4">
    <w:name w:val="WW8Num16z4"/>
    <w:rsid w:val="00F66B3C"/>
    <w:rPr>
      <w:rFonts w:ascii="Courier New" w:hAnsi="Courier New" w:cs="Courier New"/>
    </w:rPr>
  </w:style>
  <w:style w:type="character" w:customStyle="1" w:styleId="WW8Num17z0">
    <w:name w:val="WW8Num17z0"/>
    <w:rsid w:val="00F66B3C"/>
    <w:rPr>
      <w:rFonts w:ascii="Symbol" w:hAnsi="Symbol"/>
    </w:rPr>
  </w:style>
  <w:style w:type="character" w:customStyle="1" w:styleId="WW8Num17z1">
    <w:name w:val="WW8Num17z1"/>
    <w:rsid w:val="00F66B3C"/>
    <w:rPr>
      <w:rFonts w:ascii="Courier New" w:hAnsi="Courier New" w:cs="Courier New"/>
    </w:rPr>
  </w:style>
  <w:style w:type="character" w:customStyle="1" w:styleId="WW8Num17z2">
    <w:name w:val="WW8Num17z2"/>
    <w:rsid w:val="00F66B3C"/>
    <w:rPr>
      <w:rFonts w:ascii="Wingdings" w:hAnsi="Wingdings"/>
    </w:rPr>
  </w:style>
  <w:style w:type="character" w:customStyle="1" w:styleId="WW8Num18z0">
    <w:name w:val="WW8Num18z0"/>
    <w:rsid w:val="00F66B3C"/>
    <w:rPr>
      <w:rFonts w:ascii="Symbol" w:hAnsi="Symbol"/>
    </w:rPr>
  </w:style>
  <w:style w:type="character" w:customStyle="1" w:styleId="WW8Num19z0">
    <w:name w:val="WW8Num19z0"/>
    <w:rsid w:val="00F66B3C"/>
    <w:rPr>
      <w:rFonts w:ascii="Symbol" w:hAnsi="Symbol"/>
      <w:sz w:val="20"/>
    </w:rPr>
  </w:style>
  <w:style w:type="character" w:customStyle="1" w:styleId="WW8Num19z2">
    <w:name w:val="WW8Num19z2"/>
    <w:rsid w:val="00F66B3C"/>
    <w:rPr>
      <w:rFonts w:ascii="Wingdings" w:hAnsi="Wingdings"/>
    </w:rPr>
  </w:style>
  <w:style w:type="character" w:customStyle="1" w:styleId="WW8Num20z0">
    <w:name w:val="WW8Num20z0"/>
    <w:rsid w:val="00F66B3C"/>
    <w:rPr>
      <w:rFonts w:ascii="Arial" w:hAnsi="Arial"/>
    </w:rPr>
  </w:style>
  <w:style w:type="character" w:customStyle="1" w:styleId="WW8Num20z1">
    <w:name w:val="WW8Num20z1"/>
    <w:rsid w:val="00F66B3C"/>
    <w:rPr>
      <w:rFonts w:ascii="Courier New" w:hAnsi="Courier New"/>
      <w:sz w:val="20"/>
    </w:rPr>
  </w:style>
  <w:style w:type="character" w:customStyle="1" w:styleId="WW8Num20z2">
    <w:name w:val="WW8Num20z2"/>
    <w:rsid w:val="00F66B3C"/>
    <w:rPr>
      <w:rFonts w:ascii="Wingdings" w:hAnsi="Wingdings"/>
      <w:sz w:val="20"/>
    </w:rPr>
  </w:style>
  <w:style w:type="character" w:customStyle="1" w:styleId="WW8Num21z0">
    <w:name w:val="WW8Num21z0"/>
    <w:rsid w:val="00F66B3C"/>
    <w:rPr>
      <w:rFonts w:ascii="Symbol" w:hAnsi="Symbol" w:cs="Times New Roman"/>
    </w:rPr>
  </w:style>
  <w:style w:type="character" w:customStyle="1" w:styleId="WW8Num24z0">
    <w:name w:val="WW8Num24z0"/>
    <w:rsid w:val="00F66B3C"/>
    <w:rPr>
      <w:rFonts w:ascii="Symbol" w:hAnsi="Symbol"/>
    </w:rPr>
  </w:style>
  <w:style w:type="character" w:customStyle="1" w:styleId="WW8Num27z0">
    <w:name w:val="WW8Num27z0"/>
    <w:rsid w:val="00F66B3C"/>
    <w:rPr>
      <w:rFonts w:ascii="Symbol" w:hAnsi="Symbol"/>
      <w:sz w:val="20"/>
    </w:rPr>
  </w:style>
  <w:style w:type="character" w:customStyle="1" w:styleId="WW8Num28z0">
    <w:name w:val="WW8Num28z0"/>
    <w:rsid w:val="00F66B3C"/>
    <w:rPr>
      <w:rFonts w:ascii="Symbol" w:hAnsi="Symbol"/>
      <w:sz w:val="20"/>
    </w:rPr>
  </w:style>
  <w:style w:type="character" w:customStyle="1" w:styleId="WW8Num31z2">
    <w:name w:val="WW8Num31z2"/>
    <w:rsid w:val="00F66B3C"/>
    <w:rPr>
      <w:b/>
    </w:rPr>
  </w:style>
  <w:style w:type="character" w:customStyle="1" w:styleId="WW8Num33z0">
    <w:name w:val="WW8Num33z0"/>
    <w:rsid w:val="00F66B3C"/>
    <w:rPr>
      <w:rFonts w:ascii="Arial" w:hAnsi="Arial"/>
    </w:rPr>
  </w:style>
  <w:style w:type="character" w:customStyle="1" w:styleId="WW8Num34z0">
    <w:name w:val="WW8Num34z0"/>
    <w:rsid w:val="00F66B3C"/>
    <w:rPr>
      <w:rFonts w:ascii="Symbol" w:hAnsi="Symbol"/>
    </w:rPr>
  </w:style>
  <w:style w:type="character" w:customStyle="1" w:styleId="WW8Num36z0">
    <w:name w:val="WW8Num36z0"/>
    <w:rsid w:val="00F66B3C"/>
    <w:rPr>
      <w:rFonts w:ascii="Arial" w:eastAsia="Times New Roman" w:hAnsi="Arial" w:cs="Arial"/>
    </w:rPr>
  </w:style>
  <w:style w:type="character" w:customStyle="1" w:styleId="WW8Num36z1">
    <w:name w:val="WW8Num36z1"/>
    <w:rsid w:val="00F66B3C"/>
    <w:rPr>
      <w:rFonts w:ascii="Courier New" w:hAnsi="Courier New" w:cs="Courier New"/>
    </w:rPr>
  </w:style>
  <w:style w:type="character" w:customStyle="1" w:styleId="WW8Num36z2">
    <w:name w:val="WW8Num36z2"/>
    <w:rsid w:val="00F66B3C"/>
    <w:rPr>
      <w:rFonts w:ascii="Wingdings" w:hAnsi="Wingdings"/>
    </w:rPr>
  </w:style>
  <w:style w:type="character" w:customStyle="1" w:styleId="Fuentedeprrafopredeter6">
    <w:name w:val="Fuente de párrafo predeter.6"/>
    <w:rsid w:val="00F66B3C"/>
  </w:style>
  <w:style w:type="character" w:customStyle="1" w:styleId="WW8Num2z0">
    <w:name w:val="WW8Num2z0"/>
    <w:rsid w:val="00F66B3C"/>
    <w:rPr>
      <w:rFonts w:ascii="Symbol" w:hAnsi="Symbol"/>
      <w:sz w:val="20"/>
    </w:rPr>
  </w:style>
  <w:style w:type="character" w:customStyle="1" w:styleId="WW8Num2z1">
    <w:name w:val="WW8Num2z1"/>
    <w:rsid w:val="00F66B3C"/>
    <w:rPr>
      <w:rFonts w:ascii="Courier New" w:hAnsi="Courier New" w:cs="Courier New"/>
    </w:rPr>
  </w:style>
  <w:style w:type="character" w:customStyle="1" w:styleId="WW8Num2z2">
    <w:name w:val="WW8Num2z2"/>
    <w:rsid w:val="00F66B3C"/>
    <w:rPr>
      <w:rFonts w:ascii="Wingdings" w:hAnsi="Wingdings"/>
    </w:rPr>
  </w:style>
  <w:style w:type="character" w:customStyle="1" w:styleId="WW8Num4z1">
    <w:name w:val="WW8Num4z1"/>
    <w:rsid w:val="00F66B3C"/>
    <w:rPr>
      <w:rFonts w:ascii="Courier New" w:hAnsi="Courier New" w:cs="Courier New"/>
    </w:rPr>
  </w:style>
  <w:style w:type="character" w:customStyle="1" w:styleId="WW8Num4z2">
    <w:name w:val="WW8Num4z2"/>
    <w:rsid w:val="00F66B3C"/>
    <w:rPr>
      <w:rFonts w:ascii="Wingdings" w:hAnsi="Wingdings"/>
    </w:rPr>
  </w:style>
  <w:style w:type="character" w:customStyle="1" w:styleId="WW8Num6z2">
    <w:name w:val="WW8Num6z2"/>
    <w:rsid w:val="00F66B3C"/>
    <w:rPr>
      <w:rFonts w:ascii="Wingdings" w:hAnsi="Wingdings"/>
    </w:rPr>
  </w:style>
  <w:style w:type="character" w:customStyle="1" w:styleId="WW8Num6z4">
    <w:name w:val="WW8Num6z4"/>
    <w:rsid w:val="00F66B3C"/>
    <w:rPr>
      <w:rFonts w:ascii="Courier New" w:hAnsi="Courier New" w:cs="Courier New"/>
    </w:rPr>
  </w:style>
  <w:style w:type="character" w:customStyle="1" w:styleId="WW8Num26z0">
    <w:name w:val="WW8Num26z0"/>
    <w:rsid w:val="00F66B3C"/>
    <w:rPr>
      <w:rFonts w:ascii="Symbol" w:hAnsi="Symbol" w:cs="Times New Roman"/>
    </w:rPr>
  </w:style>
  <w:style w:type="character" w:customStyle="1" w:styleId="WW8Num29z0">
    <w:name w:val="WW8Num29z0"/>
    <w:rsid w:val="00F66B3C"/>
    <w:rPr>
      <w:rFonts w:ascii="Symbol" w:hAnsi="Symbol"/>
      <w:sz w:val="20"/>
    </w:rPr>
  </w:style>
  <w:style w:type="character" w:customStyle="1" w:styleId="WW8Num30z0">
    <w:name w:val="WW8Num30z0"/>
    <w:rsid w:val="00F66B3C"/>
    <w:rPr>
      <w:rFonts w:ascii="Wingdings" w:hAnsi="Wingdings"/>
    </w:rPr>
  </w:style>
  <w:style w:type="character" w:customStyle="1" w:styleId="WW8Num33z2">
    <w:name w:val="WW8Num33z2"/>
    <w:rsid w:val="00F66B3C"/>
    <w:rPr>
      <w:b/>
    </w:rPr>
  </w:style>
  <w:style w:type="character" w:customStyle="1" w:styleId="WW8Num36z3">
    <w:name w:val="WW8Num36z3"/>
    <w:rsid w:val="00F66B3C"/>
    <w:rPr>
      <w:rFonts w:ascii="Symbol" w:hAnsi="Symbol"/>
    </w:rPr>
  </w:style>
  <w:style w:type="character" w:customStyle="1" w:styleId="WW8Num37z0">
    <w:name w:val="WW8Num37z0"/>
    <w:rsid w:val="00F66B3C"/>
    <w:rPr>
      <w:rFonts w:ascii="Wingdings" w:hAnsi="Wingdings"/>
    </w:rPr>
  </w:style>
  <w:style w:type="character" w:customStyle="1" w:styleId="WW8Num37z1">
    <w:name w:val="WW8Num37z1"/>
    <w:rsid w:val="00F66B3C"/>
    <w:rPr>
      <w:rFonts w:ascii="Courier New" w:hAnsi="Courier New" w:cs="Courier New"/>
    </w:rPr>
  </w:style>
  <w:style w:type="character" w:customStyle="1" w:styleId="WW8Num37z2">
    <w:name w:val="WW8Num37z2"/>
    <w:rsid w:val="00F66B3C"/>
    <w:rPr>
      <w:rFonts w:ascii="Wingdings" w:hAnsi="Wingdings"/>
    </w:rPr>
  </w:style>
  <w:style w:type="character" w:customStyle="1" w:styleId="WW8Num37z3">
    <w:name w:val="WW8Num37z3"/>
    <w:rsid w:val="00F66B3C"/>
    <w:rPr>
      <w:rFonts w:ascii="Symbol" w:hAnsi="Symbol"/>
    </w:rPr>
  </w:style>
  <w:style w:type="character" w:customStyle="1" w:styleId="WW8Num40z0">
    <w:name w:val="WW8Num40z0"/>
    <w:rsid w:val="00F66B3C"/>
    <w:rPr>
      <w:rFonts w:ascii="Arial" w:hAnsi="Arial"/>
    </w:rPr>
  </w:style>
  <w:style w:type="character" w:customStyle="1" w:styleId="WW8Num42z0">
    <w:name w:val="WW8Num42z0"/>
    <w:rsid w:val="00F66B3C"/>
    <w:rPr>
      <w:rFonts w:ascii="Symbol" w:hAnsi="Symbol"/>
    </w:rPr>
  </w:style>
  <w:style w:type="character" w:customStyle="1" w:styleId="WW8Num42z1">
    <w:name w:val="WW8Num42z1"/>
    <w:rsid w:val="00F66B3C"/>
    <w:rPr>
      <w:rFonts w:ascii="Courier New" w:hAnsi="Courier New" w:cs="Courier New"/>
    </w:rPr>
  </w:style>
  <w:style w:type="character" w:customStyle="1" w:styleId="WW8Num42z2">
    <w:name w:val="WW8Num42z2"/>
    <w:rsid w:val="00F66B3C"/>
    <w:rPr>
      <w:rFonts w:ascii="Wingdings" w:hAnsi="Wingdings"/>
    </w:rPr>
  </w:style>
  <w:style w:type="character" w:customStyle="1" w:styleId="WW8Num42z3">
    <w:name w:val="WW8Num42z3"/>
    <w:rsid w:val="00F66B3C"/>
    <w:rPr>
      <w:rFonts w:ascii="Symbol" w:hAnsi="Symbol"/>
    </w:rPr>
  </w:style>
  <w:style w:type="character" w:customStyle="1" w:styleId="WW8Num44z0">
    <w:name w:val="WW8Num44z0"/>
    <w:rsid w:val="00F66B3C"/>
    <w:rPr>
      <w:rFonts w:ascii="Symbol" w:hAnsi="Symbol"/>
    </w:rPr>
  </w:style>
  <w:style w:type="character" w:customStyle="1" w:styleId="WW8Num44z1">
    <w:name w:val="WW8Num44z1"/>
    <w:rsid w:val="00F66B3C"/>
    <w:rPr>
      <w:rFonts w:ascii="Courier New" w:hAnsi="Courier New" w:cs="Courier New"/>
    </w:rPr>
  </w:style>
  <w:style w:type="character" w:customStyle="1" w:styleId="WW8Num44z2">
    <w:name w:val="WW8Num44z2"/>
    <w:rsid w:val="00F66B3C"/>
    <w:rPr>
      <w:rFonts w:ascii="Wingdings" w:hAnsi="Wingdings"/>
    </w:rPr>
  </w:style>
  <w:style w:type="character" w:customStyle="1" w:styleId="Fuentedeprrafopredeter5">
    <w:name w:val="Fuente de párrafo predeter.5"/>
    <w:rsid w:val="00F66B3C"/>
  </w:style>
  <w:style w:type="character" w:customStyle="1" w:styleId="WW8Num18z1">
    <w:name w:val="WW8Num18z1"/>
    <w:rsid w:val="00F66B3C"/>
    <w:rPr>
      <w:rFonts w:ascii="Courier New" w:hAnsi="Courier New" w:cs="Courier New"/>
    </w:rPr>
  </w:style>
  <w:style w:type="character" w:customStyle="1" w:styleId="WW8Num18z2">
    <w:name w:val="WW8Num18z2"/>
    <w:rsid w:val="00F66B3C"/>
    <w:rPr>
      <w:rFonts w:ascii="Wingdings" w:hAnsi="Wingdings"/>
    </w:rPr>
  </w:style>
  <w:style w:type="character" w:customStyle="1" w:styleId="WW8Num21z1">
    <w:name w:val="WW8Num21z1"/>
    <w:rsid w:val="00F66B3C"/>
    <w:rPr>
      <w:rFonts w:ascii="Courier New" w:hAnsi="Courier New"/>
      <w:sz w:val="20"/>
    </w:rPr>
  </w:style>
  <w:style w:type="character" w:customStyle="1" w:styleId="WW8Num21z2">
    <w:name w:val="WW8Num21z2"/>
    <w:rsid w:val="00F66B3C"/>
    <w:rPr>
      <w:rFonts w:ascii="Wingdings" w:hAnsi="Wingdings"/>
      <w:sz w:val="20"/>
    </w:rPr>
  </w:style>
  <w:style w:type="character" w:customStyle="1" w:styleId="WW8Num22z0">
    <w:name w:val="WW8Num22z0"/>
    <w:rsid w:val="00F66B3C"/>
    <w:rPr>
      <w:rFonts w:ascii="Symbol" w:hAnsi="Symbol" w:cs="Arial"/>
    </w:rPr>
  </w:style>
  <w:style w:type="character" w:customStyle="1" w:styleId="WW8Num24z1">
    <w:name w:val="WW8Num24z1"/>
    <w:rsid w:val="00F66B3C"/>
    <w:rPr>
      <w:rFonts w:ascii="Courier New" w:hAnsi="Courier New"/>
      <w:sz w:val="20"/>
    </w:rPr>
  </w:style>
  <w:style w:type="character" w:customStyle="1" w:styleId="WW8Num24z3">
    <w:name w:val="WW8Num24z3"/>
    <w:rsid w:val="00F66B3C"/>
    <w:rPr>
      <w:rFonts w:ascii="Symbol" w:hAnsi="Symbol"/>
    </w:rPr>
  </w:style>
  <w:style w:type="character" w:customStyle="1" w:styleId="WW8Num30z1">
    <w:name w:val="WW8Num30z1"/>
    <w:rsid w:val="00F66B3C"/>
    <w:rPr>
      <w:rFonts w:ascii="Courier New" w:hAnsi="Courier New" w:cs="Courier New"/>
    </w:rPr>
  </w:style>
  <w:style w:type="character" w:customStyle="1" w:styleId="WW8Num30z3">
    <w:name w:val="WW8Num30z3"/>
    <w:rsid w:val="00F66B3C"/>
    <w:rPr>
      <w:rFonts w:ascii="Symbol" w:hAnsi="Symbol"/>
    </w:rPr>
  </w:style>
  <w:style w:type="character" w:customStyle="1" w:styleId="WW8Num34z1">
    <w:name w:val="WW8Num34z1"/>
    <w:rsid w:val="00F66B3C"/>
    <w:rPr>
      <w:rFonts w:ascii="Courier New" w:hAnsi="Courier New" w:cs="Courier New"/>
    </w:rPr>
  </w:style>
  <w:style w:type="character" w:customStyle="1" w:styleId="WW8Num34z3">
    <w:name w:val="WW8Num34z3"/>
    <w:rsid w:val="00F66B3C"/>
    <w:rPr>
      <w:rFonts w:ascii="Symbol" w:hAnsi="Symbol"/>
    </w:rPr>
  </w:style>
  <w:style w:type="character" w:customStyle="1" w:styleId="Fuentedeprrafopredeter4">
    <w:name w:val="Fuente de párrafo predeter.4"/>
    <w:rsid w:val="00F66B3C"/>
  </w:style>
  <w:style w:type="character" w:customStyle="1" w:styleId="Fuentedeprrafopredeter3">
    <w:name w:val="Fuente de párrafo predeter.3"/>
    <w:rsid w:val="00F66B3C"/>
  </w:style>
  <w:style w:type="character" w:customStyle="1" w:styleId="WW8Num12z1">
    <w:name w:val="WW8Num12z1"/>
    <w:rsid w:val="00F66B3C"/>
    <w:rPr>
      <w:rFonts w:ascii="Symbol" w:hAnsi="Symbol"/>
    </w:rPr>
  </w:style>
  <w:style w:type="character" w:customStyle="1" w:styleId="WW8Num12z4">
    <w:name w:val="WW8Num12z4"/>
    <w:rsid w:val="00F66B3C"/>
    <w:rPr>
      <w:rFonts w:ascii="Courier New" w:hAnsi="Courier New" w:cs="Courier New"/>
    </w:rPr>
  </w:style>
  <w:style w:type="character" w:customStyle="1" w:styleId="WW8Num14z1">
    <w:name w:val="WW8Num14z1"/>
    <w:rsid w:val="00F66B3C"/>
    <w:rPr>
      <w:rFonts w:ascii="Courier New" w:hAnsi="Courier New" w:cs="Courier New"/>
    </w:rPr>
  </w:style>
  <w:style w:type="character" w:customStyle="1" w:styleId="WW8Num14z2">
    <w:name w:val="WW8Num14z2"/>
    <w:rsid w:val="00F66B3C"/>
    <w:rPr>
      <w:rFonts w:ascii="Wingdings" w:hAnsi="Wingdings"/>
    </w:rPr>
  </w:style>
  <w:style w:type="character" w:customStyle="1" w:styleId="WW8Num16z1">
    <w:name w:val="WW8Num16z1"/>
    <w:rsid w:val="00F66B3C"/>
    <w:rPr>
      <w:rFonts w:ascii="Courier New" w:hAnsi="Courier New"/>
      <w:sz w:val="20"/>
    </w:rPr>
  </w:style>
  <w:style w:type="character" w:customStyle="1" w:styleId="WW8Num17z4">
    <w:name w:val="WW8Num17z4"/>
    <w:rsid w:val="00F66B3C"/>
    <w:rPr>
      <w:rFonts w:ascii="Courier New" w:hAnsi="Courier New" w:cs="Courier New"/>
    </w:rPr>
  </w:style>
  <w:style w:type="character" w:customStyle="1" w:styleId="WW8Num19z1">
    <w:name w:val="WW8Num19z1"/>
    <w:rsid w:val="00F66B3C"/>
    <w:rPr>
      <w:rFonts w:ascii="Courier New" w:hAnsi="Courier New"/>
      <w:sz w:val="20"/>
    </w:rPr>
  </w:style>
  <w:style w:type="character" w:customStyle="1" w:styleId="WW8Num22z1">
    <w:name w:val="WW8Num22z1"/>
    <w:rsid w:val="00F66B3C"/>
    <w:rPr>
      <w:rFonts w:ascii="Courier New" w:hAnsi="Courier New"/>
      <w:sz w:val="20"/>
    </w:rPr>
  </w:style>
  <w:style w:type="character" w:customStyle="1" w:styleId="WW8Num22z2">
    <w:name w:val="WW8Num22z2"/>
    <w:rsid w:val="00F66B3C"/>
    <w:rPr>
      <w:rFonts w:ascii="Wingdings" w:hAnsi="Wingdings"/>
    </w:rPr>
  </w:style>
  <w:style w:type="character" w:customStyle="1" w:styleId="WW8Num23z0">
    <w:name w:val="WW8Num23z0"/>
    <w:rsid w:val="00F66B3C"/>
    <w:rPr>
      <w:rFonts w:ascii="Arial" w:hAnsi="Arial" w:cs="Arial"/>
      <w:sz w:val="20"/>
    </w:rPr>
  </w:style>
  <w:style w:type="character" w:customStyle="1" w:styleId="Absatz-Standardschriftart">
    <w:name w:val="Absatz-Standardschriftart"/>
    <w:rsid w:val="00F66B3C"/>
  </w:style>
  <w:style w:type="character" w:customStyle="1" w:styleId="WW8Num6z1">
    <w:name w:val="WW8Num6z1"/>
    <w:rsid w:val="00F66B3C"/>
    <w:rPr>
      <w:rFonts w:ascii="Courier New" w:hAnsi="Courier New" w:cs="Courier New"/>
    </w:rPr>
  </w:style>
  <w:style w:type="character" w:customStyle="1" w:styleId="WW8Num8z2">
    <w:name w:val="WW8Num8z2"/>
    <w:rsid w:val="00F66B3C"/>
    <w:rPr>
      <w:rFonts w:ascii="Wingdings" w:hAnsi="Wingdings"/>
    </w:rPr>
  </w:style>
  <w:style w:type="character" w:customStyle="1" w:styleId="WW8Num8z4">
    <w:name w:val="WW8Num8z4"/>
    <w:rsid w:val="00F66B3C"/>
    <w:rPr>
      <w:rFonts w:ascii="Courier New" w:hAnsi="Courier New" w:cs="Courier New"/>
    </w:rPr>
  </w:style>
  <w:style w:type="character" w:customStyle="1" w:styleId="WW8Num13z4">
    <w:name w:val="WW8Num13z4"/>
    <w:rsid w:val="00F66B3C"/>
    <w:rPr>
      <w:rFonts w:ascii="Courier New" w:hAnsi="Courier New" w:cs="Courier New"/>
    </w:rPr>
  </w:style>
  <w:style w:type="character" w:customStyle="1" w:styleId="WW8Num23z2">
    <w:name w:val="WW8Num23z2"/>
    <w:rsid w:val="00F66B3C"/>
    <w:rPr>
      <w:rFonts w:ascii="Wingdings" w:hAnsi="Wingdings"/>
    </w:rPr>
  </w:style>
  <w:style w:type="character" w:customStyle="1" w:styleId="WW8Num23z4">
    <w:name w:val="WW8Num23z4"/>
    <w:rsid w:val="00F66B3C"/>
    <w:rPr>
      <w:rFonts w:ascii="Courier New" w:hAnsi="Courier New" w:cs="Courier New"/>
    </w:rPr>
  </w:style>
  <w:style w:type="character" w:customStyle="1" w:styleId="WW8Num25z0">
    <w:name w:val="WW8Num25z0"/>
    <w:rsid w:val="00F66B3C"/>
    <w:rPr>
      <w:rFonts w:ascii="Symbol" w:hAnsi="Symbol"/>
      <w:sz w:val="20"/>
    </w:rPr>
  </w:style>
  <w:style w:type="character" w:customStyle="1" w:styleId="WW8Num25z1">
    <w:name w:val="WW8Num25z1"/>
    <w:rsid w:val="00F66B3C"/>
    <w:rPr>
      <w:rFonts w:ascii="Courier New" w:hAnsi="Courier New"/>
      <w:sz w:val="20"/>
    </w:rPr>
  </w:style>
  <w:style w:type="character" w:customStyle="1" w:styleId="WW8Num25z2">
    <w:name w:val="WW8Num25z2"/>
    <w:rsid w:val="00F66B3C"/>
    <w:rPr>
      <w:rFonts w:ascii="Wingdings" w:hAnsi="Wingdings"/>
    </w:rPr>
  </w:style>
  <w:style w:type="character" w:customStyle="1" w:styleId="WW8Num27z2">
    <w:name w:val="WW8Num27z2"/>
    <w:rsid w:val="00F66B3C"/>
    <w:rPr>
      <w:rFonts w:ascii="Wingdings" w:hAnsi="Wingdings"/>
      <w:sz w:val="20"/>
    </w:rPr>
  </w:style>
  <w:style w:type="character" w:customStyle="1" w:styleId="WW8Num28z1">
    <w:name w:val="WW8Num28z1"/>
    <w:rsid w:val="00F66B3C"/>
    <w:rPr>
      <w:rFonts w:ascii="Courier New" w:hAnsi="Courier New"/>
      <w:sz w:val="20"/>
    </w:rPr>
  </w:style>
  <w:style w:type="character" w:customStyle="1" w:styleId="WW8Num28z2">
    <w:name w:val="WW8Num28z2"/>
    <w:rsid w:val="00F66B3C"/>
    <w:rPr>
      <w:rFonts w:ascii="Wingdings" w:hAnsi="Wingdings"/>
      <w:sz w:val="20"/>
    </w:rPr>
  </w:style>
  <w:style w:type="character" w:customStyle="1" w:styleId="WW8Num34z2">
    <w:name w:val="WW8Num34z2"/>
    <w:rsid w:val="00F66B3C"/>
    <w:rPr>
      <w:rFonts w:ascii="Wingdings" w:hAnsi="Wingdings"/>
    </w:rPr>
  </w:style>
  <w:style w:type="character" w:customStyle="1" w:styleId="Fuentedeprrafopredeter2">
    <w:name w:val="Fuente de párrafo predeter.2"/>
    <w:rsid w:val="00F66B3C"/>
  </w:style>
  <w:style w:type="character" w:customStyle="1" w:styleId="WW8Num1z0">
    <w:name w:val="WW8Num1z0"/>
    <w:rsid w:val="00F66B3C"/>
    <w:rPr>
      <w:rFonts w:ascii="Symbol" w:hAnsi="Symbol"/>
    </w:rPr>
  </w:style>
  <w:style w:type="character" w:customStyle="1" w:styleId="WW8Num1z1">
    <w:name w:val="WW8Num1z1"/>
    <w:rsid w:val="00F66B3C"/>
    <w:rPr>
      <w:rFonts w:ascii="Courier New" w:hAnsi="Courier New" w:cs="Courier New"/>
    </w:rPr>
  </w:style>
  <w:style w:type="character" w:customStyle="1" w:styleId="WW8Num1z2">
    <w:name w:val="WW8Num1z2"/>
    <w:rsid w:val="00F66B3C"/>
    <w:rPr>
      <w:rFonts w:ascii="Wingdings" w:hAnsi="Wingdings"/>
    </w:rPr>
  </w:style>
  <w:style w:type="character" w:customStyle="1" w:styleId="WW8Num22z4">
    <w:name w:val="WW8Num22z4"/>
    <w:rsid w:val="00F66B3C"/>
    <w:rPr>
      <w:rFonts w:ascii="Courier New" w:hAnsi="Courier New" w:cs="Courier New"/>
    </w:rPr>
  </w:style>
  <w:style w:type="character" w:customStyle="1" w:styleId="WW8Num24z2">
    <w:name w:val="WW8Num24z2"/>
    <w:rsid w:val="00F66B3C"/>
    <w:rPr>
      <w:rFonts w:ascii="Wingdings" w:hAnsi="Wingdings"/>
    </w:rPr>
  </w:style>
  <w:style w:type="character" w:customStyle="1" w:styleId="WW8Num26z2">
    <w:name w:val="WW8Num26z2"/>
    <w:rsid w:val="00F66B3C"/>
    <w:rPr>
      <w:rFonts w:ascii="Wingdings" w:hAnsi="Wingdings"/>
      <w:sz w:val="20"/>
    </w:rPr>
  </w:style>
  <w:style w:type="character" w:customStyle="1" w:styleId="WW8Num27z1">
    <w:name w:val="WW8Num27z1"/>
    <w:rsid w:val="00F66B3C"/>
    <w:rPr>
      <w:rFonts w:ascii="Courier New" w:hAnsi="Courier New"/>
      <w:sz w:val="20"/>
    </w:rPr>
  </w:style>
  <w:style w:type="character" w:customStyle="1" w:styleId="Fuentedeprrafopredeter1">
    <w:name w:val="Fuente de párrafo predeter.1"/>
    <w:rsid w:val="00F66B3C"/>
  </w:style>
  <w:style w:type="character" w:customStyle="1" w:styleId="HTMLconformatoprevioCar">
    <w:name w:val="HTML con formato previo Car"/>
    <w:rsid w:val="00F66B3C"/>
    <w:rPr>
      <w:rFonts w:ascii="Arial Unicode MS" w:eastAsia="Arial Unicode MS" w:hAnsi="Arial Unicode MS" w:cs="Arial Unicode MS"/>
      <w:lang w:val="es-ES"/>
    </w:rPr>
  </w:style>
  <w:style w:type="character" w:styleId="Nmerodelnea">
    <w:name w:val="line number"/>
    <w:basedOn w:val="Fuentedeprrafopredeter1"/>
    <w:rsid w:val="00F66B3C"/>
  </w:style>
  <w:style w:type="character" w:customStyle="1" w:styleId="Caracteresdenotafinal">
    <w:name w:val="Caracteres de nota final"/>
    <w:rsid w:val="00F66B3C"/>
    <w:rPr>
      <w:vertAlign w:val="superscript"/>
    </w:rPr>
  </w:style>
  <w:style w:type="character" w:customStyle="1" w:styleId="TextonotaalfinalCar">
    <w:name w:val="Texto nota al final Car"/>
    <w:rsid w:val="00F66B3C"/>
    <w:rPr>
      <w:rFonts w:ascii="Calibri" w:eastAsia="Calibri" w:hAnsi="Calibri" w:cs="Calibri"/>
      <w:lang w:val="es-ES"/>
    </w:rPr>
  </w:style>
  <w:style w:type="character" w:customStyle="1" w:styleId="Refdenotaalfinal1">
    <w:name w:val="Ref. de nota al final1"/>
    <w:rsid w:val="00F66B3C"/>
    <w:rPr>
      <w:vertAlign w:val="superscript"/>
    </w:rPr>
  </w:style>
  <w:style w:type="character" w:customStyle="1" w:styleId="Caracteresdenotaalpie">
    <w:name w:val="Caracteres de nota al pie"/>
    <w:rsid w:val="00F66B3C"/>
    <w:rPr>
      <w:vertAlign w:val="superscript"/>
    </w:rPr>
  </w:style>
  <w:style w:type="character" w:customStyle="1" w:styleId="WW-Caracteresdenotaalpie">
    <w:name w:val="WW-Caracteres de nota al pie"/>
    <w:rsid w:val="00F66B3C"/>
  </w:style>
  <w:style w:type="character" w:customStyle="1" w:styleId="TextodegloboCar">
    <w:name w:val="Texto de globo Car"/>
    <w:rsid w:val="00F66B3C"/>
    <w:rPr>
      <w:rFonts w:ascii="Tahoma" w:hAnsi="Tahoma" w:cs="Tahoma"/>
      <w:sz w:val="16"/>
      <w:szCs w:val="16"/>
      <w:lang w:val="es-ES"/>
    </w:rPr>
  </w:style>
  <w:style w:type="character" w:customStyle="1" w:styleId="apple-tab-span">
    <w:name w:val="apple-tab-span"/>
    <w:rsid w:val="00F66B3C"/>
  </w:style>
  <w:style w:type="character" w:customStyle="1" w:styleId="Refdenotaalfinal2">
    <w:name w:val="Ref. de nota al final2"/>
    <w:rsid w:val="00F66B3C"/>
    <w:rPr>
      <w:vertAlign w:val="superscript"/>
    </w:rPr>
  </w:style>
  <w:style w:type="character" w:customStyle="1" w:styleId="Refdenotaalpie1">
    <w:name w:val="Ref. de nota al pie1"/>
    <w:rsid w:val="00F66B3C"/>
    <w:rPr>
      <w:vertAlign w:val="superscript"/>
    </w:rPr>
  </w:style>
  <w:style w:type="character" w:customStyle="1" w:styleId="Smbolosdenumeracin">
    <w:name w:val="Símbolos de numeración"/>
    <w:rsid w:val="00F66B3C"/>
  </w:style>
  <w:style w:type="character" w:customStyle="1" w:styleId="Refdenotaalfinal3">
    <w:name w:val="Ref. de nota al final3"/>
    <w:rsid w:val="00F66B3C"/>
    <w:rPr>
      <w:vertAlign w:val="superscript"/>
    </w:rPr>
  </w:style>
  <w:style w:type="character" w:customStyle="1" w:styleId="Refdenotaalpie2">
    <w:name w:val="Ref. de nota al pie2"/>
    <w:rsid w:val="00F66B3C"/>
    <w:rPr>
      <w:vertAlign w:val="superscript"/>
    </w:rPr>
  </w:style>
  <w:style w:type="character" w:customStyle="1" w:styleId="Refdenotaalfinal4">
    <w:name w:val="Ref. de nota al final4"/>
    <w:rsid w:val="00F66B3C"/>
    <w:rPr>
      <w:vertAlign w:val="superscript"/>
    </w:rPr>
  </w:style>
  <w:style w:type="character" w:customStyle="1" w:styleId="Refdenotaalpie3">
    <w:name w:val="Ref. de nota al pie3"/>
    <w:rsid w:val="00F66B3C"/>
    <w:rPr>
      <w:vertAlign w:val="superscript"/>
    </w:rPr>
  </w:style>
  <w:style w:type="character" w:customStyle="1" w:styleId="Refdecomentario1">
    <w:name w:val="Ref. de comentario1"/>
    <w:rsid w:val="00F66B3C"/>
    <w:rPr>
      <w:sz w:val="16"/>
      <w:szCs w:val="16"/>
    </w:rPr>
  </w:style>
  <w:style w:type="character" w:customStyle="1" w:styleId="TextocomentarioCar">
    <w:name w:val="Texto comentario Car"/>
    <w:rsid w:val="00F66B3C"/>
  </w:style>
  <w:style w:type="character" w:customStyle="1" w:styleId="AsuntodelcomentarioCar">
    <w:name w:val="Asunto del comentario Car"/>
    <w:rsid w:val="00F66B3C"/>
    <w:rPr>
      <w:b/>
      <w:bCs/>
    </w:rPr>
  </w:style>
  <w:style w:type="character" w:customStyle="1" w:styleId="Refdenotaalfinal5">
    <w:name w:val="Ref. de nota al final5"/>
    <w:rsid w:val="00F66B3C"/>
    <w:rPr>
      <w:vertAlign w:val="superscript"/>
    </w:rPr>
  </w:style>
  <w:style w:type="character" w:customStyle="1" w:styleId="Refdenotaalpie4">
    <w:name w:val="Ref. de nota al pie4"/>
    <w:rsid w:val="00F66B3C"/>
    <w:rPr>
      <w:vertAlign w:val="superscript"/>
    </w:rPr>
  </w:style>
  <w:style w:type="paragraph" w:customStyle="1" w:styleId="Encabezado6">
    <w:name w:val="Encabezado6"/>
    <w:basedOn w:val="Normal"/>
    <w:next w:val="Textoindependiente"/>
    <w:rsid w:val="00F66B3C"/>
    <w:pPr>
      <w:keepNext/>
      <w:suppressAutoHyphens/>
      <w:spacing w:before="240" w:after="120"/>
    </w:pPr>
    <w:rPr>
      <w:rFonts w:eastAsia="Microsoft YaHei" w:cs="Mangal"/>
      <w:sz w:val="28"/>
      <w:szCs w:val="28"/>
      <w:lang w:eastAsia="ar-SA"/>
    </w:rPr>
  </w:style>
  <w:style w:type="paragraph" w:styleId="Lista">
    <w:name w:val="List"/>
    <w:basedOn w:val="Textoindependiente"/>
    <w:rsid w:val="00F66B3C"/>
    <w:pPr>
      <w:suppressAutoHyphens/>
      <w:spacing w:after="120"/>
    </w:pPr>
    <w:rPr>
      <w:rFonts w:cs="Mangal"/>
      <w:lang w:val="es-CO" w:eastAsia="ar-SA"/>
    </w:rPr>
  </w:style>
  <w:style w:type="paragraph" w:customStyle="1" w:styleId="Etiqueta">
    <w:name w:val="Etiqueta"/>
    <w:basedOn w:val="Normal"/>
    <w:rsid w:val="00F66B3C"/>
    <w:pPr>
      <w:suppressLineNumbers/>
      <w:suppressAutoHyphens/>
      <w:spacing w:before="120" w:after="120"/>
    </w:pPr>
    <w:rPr>
      <w:rFonts w:cs="Mangal"/>
      <w:i/>
      <w:iCs/>
      <w:lang w:eastAsia="ar-SA"/>
    </w:rPr>
  </w:style>
  <w:style w:type="paragraph" w:customStyle="1" w:styleId="ndice">
    <w:name w:val="Índice"/>
    <w:basedOn w:val="Normal"/>
    <w:rsid w:val="00F66B3C"/>
    <w:pPr>
      <w:suppressLineNumbers/>
      <w:suppressAutoHyphens/>
    </w:pPr>
    <w:rPr>
      <w:rFonts w:cs="Mangal"/>
      <w:lang w:eastAsia="ar-SA"/>
    </w:rPr>
  </w:style>
  <w:style w:type="paragraph" w:customStyle="1" w:styleId="Encabezado5">
    <w:name w:val="Encabezado5"/>
    <w:basedOn w:val="Normal"/>
    <w:next w:val="Textoindependiente"/>
    <w:rsid w:val="00F66B3C"/>
    <w:pPr>
      <w:keepNext/>
      <w:suppressAutoHyphens/>
      <w:spacing w:before="240" w:after="120"/>
    </w:pPr>
    <w:rPr>
      <w:rFonts w:eastAsia="Microsoft YaHei" w:cs="Mangal"/>
      <w:sz w:val="28"/>
      <w:szCs w:val="28"/>
      <w:lang w:eastAsia="ar-SA"/>
    </w:rPr>
  </w:style>
  <w:style w:type="paragraph" w:customStyle="1" w:styleId="Encabezado4">
    <w:name w:val="Encabezado4"/>
    <w:basedOn w:val="Normal"/>
    <w:next w:val="Textoindependiente"/>
    <w:rsid w:val="00F66B3C"/>
    <w:pPr>
      <w:keepNext/>
      <w:suppressAutoHyphens/>
      <w:spacing w:before="240" w:after="120"/>
    </w:pPr>
    <w:rPr>
      <w:rFonts w:eastAsia="Microsoft YaHei" w:cs="Mangal"/>
      <w:sz w:val="28"/>
      <w:szCs w:val="28"/>
      <w:lang w:eastAsia="ar-SA"/>
    </w:rPr>
  </w:style>
  <w:style w:type="paragraph" w:customStyle="1" w:styleId="Encabezado3">
    <w:name w:val="Encabezado3"/>
    <w:basedOn w:val="Normal"/>
    <w:next w:val="Textoindependiente"/>
    <w:rsid w:val="00F66B3C"/>
    <w:pPr>
      <w:keepNext/>
      <w:suppressAutoHyphens/>
      <w:spacing w:before="240" w:after="120"/>
    </w:pPr>
    <w:rPr>
      <w:rFonts w:eastAsia="Microsoft YaHei" w:cs="Mangal"/>
      <w:sz w:val="28"/>
      <w:szCs w:val="28"/>
      <w:lang w:eastAsia="ar-SA"/>
    </w:rPr>
  </w:style>
  <w:style w:type="paragraph" w:customStyle="1" w:styleId="Encabezado2">
    <w:name w:val="Encabezado2"/>
    <w:basedOn w:val="Normal"/>
    <w:next w:val="Textoindependiente"/>
    <w:rsid w:val="00F66B3C"/>
    <w:pPr>
      <w:keepNext/>
      <w:suppressAutoHyphens/>
      <w:spacing w:before="240" w:after="120"/>
    </w:pPr>
    <w:rPr>
      <w:rFonts w:eastAsia="Microsoft YaHei" w:cs="Mangal"/>
      <w:sz w:val="28"/>
      <w:szCs w:val="28"/>
      <w:lang w:eastAsia="ar-SA"/>
    </w:rPr>
  </w:style>
  <w:style w:type="paragraph" w:customStyle="1" w:styleId="Encabezado1">
    <w:name w:val="Encabezado1"/>
    <w:basedOn w:val="Normal"/>
    <w:next w:val="Textoindependiente"/>
    <w:rsid w:val="00F66B3C"/>
    <w:pPr>
      <w:keepNext/>
      <w:suppressAutoHyphens/>
      <w:spacing w:before="240" w:after="120"/>
    </w:pPr>
    <w:rPr>
      <w:rFonts w:eastAsia="Microsoft YaHei" w:cs="Mangal"/>
      <w:sz w:val="28"/>
      <w:szCs w:val="28"/>
      <w:lang w:eastAsia="ar-SA"/>
    </w:rPr>
  </w:style>
  <w:style w:type="paragraph" w:customStyle="1" w:styleId="MINUTAS">
    <w:name w:val="MINUTAS"/>
    <w:rsid w:val="00F66B3C"/>
    <w:pPr>
      <w:suppressAutoHyphens/>
      <w:autoSpaceDE w:val="0"/>
      <w:spacing w:before="170"/>
      <w:ind w:left="170" w:right="170"/>
      <w:jc w:val="both"/>
    </w:pPr>
    <w:rPr>
      <w:rFonts w:ascii="Helvetica" w:eastAsia="Arial" w:hAnsi="Helvetica" w:cs="Helvetica"/>
      <w:lang w:val="en-US" w:eastAsia="ar-SA"/>
    </w:rPr>
  </w:style>
  <w:style w:type="paragraph" w:customStyle="1" w:styleId="ecmsonormal">
    <w:name w:val="ec_msonormal"/>
    <w:basedOn w:val="Normal"/>
    <w:rsid w:val="00F66B3C"/>
    <w:pPr>
      <w:suppressAutoHyphens/>
      <w:spacing w:before="280" w:after="280"/>
    </w:pPr>
    <w:rPr>
      <w:lang w:val="es-CO" w:eastAsia="ar-SA"/>
    </w:rPr>
  </w:style>
  <w:style w:type="paragraph" w:customStyle="1" w:styleId="ecmsobodytext">
    <w:name w:val="ec_msobodytext"/>
    <w:basedOn w:val="Normal"/>
    <w:rsid w:val="00F66B3C"/>
    <w:pPr>
      <w:suppressAutoHyphens/>
      <w:spacing w:before="280" w:after="280"/>
    </w:pPr>
    <w:rPr>
      <w:lang w:val="es-CO" w:eastAsia="ar-SA"/>
    </w:rPr>
  </w:style>
  <w:style w:type="paragraph" w:styleId="Subttulo">
    <w:name w:val="Subtitle"/>
    <w:basedOn w:val="Encabezado1"/>
    <w:next w:val="Textoindependiente"/>
    <w:link w:val="SubttuloCar"/>
    <w:qFormat/>
    <w:rsid w:val="00F66B3C"/>
    <w:pPr>
      <w:jc w:val="center"/>
    </w:pPr>
    <w:rPr>
      <w:rFonts w:cs="Times New Roman"/>
      <w:i/>
      <w:iCs/>
    </w:rPr>
  </w:style>
  <w:style w:type="character" w:customStyle="1" w:styleId="SubttuloCar">
    <w:name w:val="Subtítulo Car"/>
    <w:link w:val="Subttulo"/>
    <w:rsid w:val="00F66B3C"/>
    <w:rPr>
      <w:rFonts w:ascii="Arial" w:eastAsia="Microsoft YaHei" w:hAnsi="Arial" w:cs="Mangal"/>
      <w:i/>
      <w:iCs/>
      <w:sz w:val="28"/>
      <w:szCs w:val="28"/>
      <w:lang w:eastAsia="ar-SA"/>
    </w:rPr>
  </w:style>
  <w:style w:type="paragraph" w:customStyle="1" w:styleId="Default">
    <w:name w:val="Default"/>
    <w:rsid w:val="00F66B3C"/>
    <w:pPr>
      <w:suppressAutoHyphens/>
      <w:autoSpaceDE w:val="0"/>
    </w:pPr>
    <w:rPr>
      <w:rFonts w:ascii="Arial" w:eastAsia="Calibri" w:hAnsi="Arial" w:cs="Arial"/>
      <w:color w:val="000000"/>
      <w:sz w:val="24"/>
      <w:szCs w:val="24"/>
      <w:lang w:val="es-CO" w:eastAsia="ar-SA"/>
    </w:rPr>
  </w:style>
  <w:style w:type="paragraph" w:styleId="Textonotaalfinal">
    <w:name w:val="endnote text"/>
    <w:basedOn w:val="Normal"/>
    <w:link w:val="TextonotaalfinalCar1"/>
    <w:rsid w:val="00F66B3C"/>
    <w:pPr>
      <w:suppressAutoHyphens/>
      <w:spacing w:after="200" w:line="276" w:lineRule="auto"/>
    </w:pPr>
    <w:rPr>
      <w:rFonts w:ascii="Calibri" w:eastAsia="Calibri" w:hAnsi="Calibri"/>
      <w:sz w:val="20"/>
      <w:szCs w:val="20"/>
      <w:lang w:eastAsia="ar-SA"/>
    </w:rPr>
  </w:style>
  <w:style w:type="character" w:customStyle="1" w:styleId="TextonotaalfinalCar1">
    <w:name w:val="Texto nota al final Car1"/>
    <w:link w:val="Textonotaalfinal"/>
    <w:rsid w:val="00F66B3C"/>
    <w:rPr>
      <w:rFonts w:ascii="Calibri" w:eastAsia="Calibri" w:hAnsi="Calibri" w:cs="Calibri"/>
      <w:lang w:eastAsia="ar-SA"/>
    </w:rPr>
  </w:style>
  <w:style w:type="paragraph" w:customStyle="1" w:styleId="Contenidodelatabla">
    <w:name w:val="Contenido de la tabla"/>
    <w:basedOn w:val="Normal"/>
    <w:rsid w:val="00F66B3C"/>
    <w:pPr>
      <w:suppressLineNumbers/>
      <w:suppressAutoHyphens/>
    </w:pPr>
    <w:rPr>
      <w:lang w:eastAsia="ar-SA"/>
    </w:rPr>
  </w:style>
  <w:style w:type="paragraph" w:customStyle="1" w:styleId="Encabezadodelatabla">
    <w:name w:val="Encabezado de la tabla"/>
    <w:basedOn w:val="Contenidodelatabla"/>
    <w:rsid w:val="00F66B3C"/>
    <w:pPr>
      <w:jc w:val="center"/>
    </w:pPr>
    <w:rPr>
      <w:b/>
      <w:bCs/>
    </w:rPr>
  </w:style>
  <w:style w:type="paragraph" w:customStyle="1" w:styleId="Contenidodelmarco">
    <w:name w:val="Contenido del marco"/>
    <w:basedOn w:val="Textoindependiente"/>
    <w:rsid w:val="00F66B3C"/>
    <w:pPr>
      <w:suppressAutoHyphens/>
      <w:spacing w:after="120"/>
    </w:pPr>
    <w:rPr>
      <w:rFonts w:cs="Calibri"/>
      <w:lang w:val="es-CO" w:eastAsia="ar-SA"/>
    </w:rPr>
  </w:style>
  <w:style w:type="paragraph" w:customStyle="1" w:styleId="Textocomentario1">
    <w:name w:val="Texto comentario1"/>
    <w:basedOn w:val="Normal"/>
    <w:rsid w:val="00F66B3C"/>
    <w:pPr>
      <w:suppressAutoHyphens/>
    </w:pPr>
    <w:rPr>
      <w:sz w:val="20"/>
      <w:szCs w:val="20"/>
      <w:lang w:eastAsia="ar-SA"/>
    </w:rPr>
  </w:style>
  <w:style w:type="character" w:customStyle="1" w:styleId="TextocomentarioCar1">
    <w:name w:val="Texto comentario Car1"/>
    <w:link w:val="Textocomentario"/>
    <w:uiPriority w:val="99"/>
    <w:semiHidden/>
    <w:rsid w:val="00F66B3C"/>
  </w:style>
  <w:style w:type="character" w:styleId="Hipervnculovisitado">
    <w:name w:val="FollowedHyperlink"/>
    <w:uiPriority w:val="99"/>
    <w:unhideWhenUsed/>
    <w:rsid w:val="00F66B3C"/>
    <w:rPr>
      <w:color w:val="954F72"/>
      <w:u w:val="single"/>
    </w:rPr>
  </w:style>
  <w:style w:type="character" w:styleId="Refdenotaalfinal">
    <w:name w:val="endnote reference"/>
    <w:rsid w:val="00560F94"/>
    <w:rPr>
      <w:vertAlign w:val="superscript"/>
    </w:rPr>
  </w:style>
  <w:style w:type="character" w:customStyle="1" w:styleId="Mencinsinresolver1">
    <w:name w:val="Mención sin resolver1"/>
    <w:basedOn w:val="Fuentedeprrafopredeter"/>
    <w:uiPriority w:val="99"/>
    <w:semiHidden/>
    <w:unhideWhenUsed/>
    <w:rsid w:val="007C0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5551">
      <w:bodyDiv w:val="1"/>
      <w:marLeft w:val="0"/>
      <w:marRight w:val="0"/>
      <w:marTop w:val="0"/>
      <w:marBottom w:val="0"/>
      <w:divBdr>
        <w:top w:val="none" w:sz="0" w:space="0" w:color="auto"/>
        <w:left w:val="none" w:sz="0" w:space="0" w:color="auto"/>
        <w:bottom w:val="none" w:sz="0" w:space="0" w:color="auto"/>
        <w:right w:val="none" w:sz="0" w:space="0" w:color="auto"/>
      </w:divBdr>
    </w:div>
    <w:div w:id="184710628">
      <w:bodyDiv w:val="1"/>
      <w:marLeft w:val="0"/>
      <w:marRight w:val="0"/>
      <w:marTop w:val="0"/>
      <w:marBottom w:val="0"/>
      <w:divBdr>
        <w:top w:val="none" w:sz="0" w:space="0" w:color="auto"/>
        <w:left w:val="none" w:sz="0" w:space="0" w:color="auto"/>
        <w:bottom w:val="none" w:sz="0" w:space="0" w:color="auto"/>
        <w:right w:val="none" w:sz="0" w:space="0" w:color="auto"/>
      </w:divBdr>
    </w:div>
    <w:div w:id="214128666">
      <w:bodyDiv w:val="1"/>
      <w:marLeft w:val="0"/>
      <w:marRight w:val="0"/>
      <w:marTop w:val="0"/>
      <w:marBottom w:val="0"/>
      <w:divBdr>
        <w:top w:val="none" w:sz="0" w:space="0" w:color="auto"/>
        <w:left w:val="none" w:sz="0" w:space="0" w:color="auto"/>
        <w:bottom w:val="none" w:sz="0" w:space="0" w:color="auto"/>
        <w:right w:val="none" w:sz="0" w:space="0" w:color="auto"/>
      </w:divBdr>
    </w:div>
    <w:div w:id="234897297">
      <w:bodyDiv w:val="1"/>
      <w:marLeft w:val="0"/>
      <w:marRight w:val="0"/>
      <w:marTop w:val="0"/>
      <w:marBottom w:val="0"/>
      <w:divBdr>
        <w:top w:val="none" w:sz="0" w:space="0" w:color="auto"/>
        <w:left w:val="none" w:sz="0" w:space="0" w:color="auto"/>
        <w:bottom w:val="none" w:sz="0" w:space="0" w:color="auto"/>
        <w:right w:val="none" w:sz="0" w:space="0" w:color="auto"/>
      </w:divBdr>
    </w:div>
    <w:div w:id="281618864">
      <w:bodyDiv w:val="1"/>
      <w:marLeft w:val="0"/>
      <w:marRight w:val="0"/>
      <w:marTop w:val="0"/>
      <w:marBottom w:val="0"/>
      <w:divBdr>
        <w:top w:val="none" w:sz="0" w:space="0" w:color="auto"/>
        <w:left w:val="none" w:sz="0" w:space="0" w:color="auto"/>
        <w:bottom w:val="none" w:sz="0" w:space="0" w:color="auto"/>
        <w:right w:val="none" w:sz="0" w:space="0" w:color="auto"/>
      </w:divBdr>
    </w:div>
    <w:div w:id="290063245">
      <w:bodyDiv w:val="1"/>
      <w:marLeft w:val="0"/>
      <w:marRight w:val="0"/>
      <w:marTop w:val="0"/>
      <w:marBottom w:val="0"/>
      <w:divBdr>
        <w:top w:val="none" w:sz="0" w:space="0" w:color="auto"/>
        <w:left w:val="none" w:sz="0" w:space="0" w:color="auto"/>
        <w:bottom w:val="none" w:sz="0" w:space="0" w:color="auto"/>
        <w:right w:val="none" w:sz="0" w:space="0" w:color="auto"/>
      </w:divBdr>
    </w:div>
    <w:div w:id="322703400">
      <w:bodyDiv w:val="1"/>
      <w:marLeft w:val="0"/>
      <w:marRight w:val="0"/>
      <w:marTop w:val="0"/>
      <w:marBottom w:val="0"/>
      <w:divBdr>
        <w:top w:val="none" w:sz="0" w:space="0" w:color="auto"/>
        <w:left w:val="none" w:sz="0" w:space="0" w:color="auto"/>
        <w:bottom w:val="none" w:sz="0" w:space="0" w:color="auto"/>
        <w:right w:val="none" w:sz="0" w:space="0" w:color="auto"/>
      </w:divBdr>
      <w:divsChild>
        <w:div w:id="1087072421">
          <w:marLeft w:val="720"/>
          <w:marRight w:val="0"/>
          <w:marTop w:val="0"/>
          <w:marBottom w:val="0"/>
          <w:divBdr>
            <w:top w:val="none" w:sz="0" w:space="0" w:color="auto"/>
            <w:left w:val="none" w:sz="0" w:space="0" w:color="auto"/>
            <w:bottom w:val="none" w:sz="0" w:space="0" w:color="auto"/>
            <w:right w:val="none" w:sz="0" w:space="0" w:color="auto"/>
          </w:divBdr>
        </w:div>
        <w:div w:id="1166164268">
          <w:marLeft w:val="720"/>
          <w:marRight w:val="0"/>
          <w:marTop w:val="0"/>
          <w:marBottom w:val="0"/>
          <w:divBdr>
            <w:top w:val="none" w:sz="0" w:space="0" w:color="auto"/>
            <w:left w:val="none" w:sz="0" w:space="0" w:color="auto"/>
            <w:bottom w:val="none" w:sz="0" w:space="0" w:color="auto"/>
            <w:right w:val="none" w:sz="0" w:space="0" w:color="auto"/>
          </w:divBdr>
        </w:div>
        <w:div w:id="1833526632">
          <w:marLeft w:val="720"/>
          <w:marRight w:val="0"/>
          <w:marTop w:val="0"/>
          <w:marBottom w:val="0"/>
          <w:divBdr>
            <w:top w:val="none" w:sz="0" w:space="0" w:color="auto"/>
            <w:left w:val="none" w:sz="0" w:space="0" w:color="auto"/>
            <w:bottom w:val="none" w:sz="0" w:space="0" w:color="auto"/>
            <w:right w:val="none" w:sz="0" w:space="0" w:color="auto"/>
          </w:divBdr>
        </w:div>
        <w:div w:id="929435087">
          <w:marLeft w:val="720"/>
          <w:marRight w:val="0"/>
          <w:marTop w:val="0"/>
          <w:marBottom w:val="0"/>
          <w:divBdr>
            <w:top w:val="none" w:sz="0" w:space="0" w:color="auto"/>
            <w:left w:val="none" w:sz="0" w:space="0" w:color="auto"/>
            <w:bottom w:val="none" w:sz="0" w:space="0" w:color="auto"/>
            <w:right w:val="none" w:sz="0" w:space="0" w:color="auto"/>
          </w:divBdr>
        </w:div>
        <w:div w:id="931476647">
          <w:marLeft w:val="720"/>
          <w:marRight w:val="0"/>
          <w:marTop w:val="0"/>
          <w:marBottom w:val="0"/>
          <w:divBdr>
            <w:top w:val="none" w:sz="0" w:space="0" w:color="auto"/>
            <w:left w:val="none" w:sz="0" w:space="0" w:color="auto"/>
            <w:bottom w:val="none" w:sz="0" w:space="0" w:color="auto"/>
            <w:right w:val="none" w:sz="0" w:space="0" w:color="auto"/>
          </w:divBdr>
        </w:div>
        <w:div w:id="265314620">
          <w:marLeft w:val="720"/>
          <w:marRight w:val="0"/>
          <w:marTop w:val="0"/>
          <w:marBottom w:val="0"/>
          <w:divBdr>
            <w:top w:val="none" w:sz="0" w:space="0" w:color="auto"/>
            <w:left w:val="none" w:sz="0" w:space="0" w:color="auto"/>
            <w:bottom w:val="none" w:sz="0" w:space="0" w:color="auto"/>
            <w:right w:val="none" w:sz="0" w:space="0" w:color="auto"/>
          </w:divBdr>
        </w:div>
        <w:div w:id="182326662">
          <w:marLeft w:val="720"/>
          <w:marRight w:val="0"/>
          <w:marTop w:val="0"/>
          <w:marBottom w:val="0"/>
          <w:divBdr>
            <w:top w:val="none" w:sz="0" w:space="0" w:color="auto"/>
            <w:left w:val="none" w:sz="0" w:space="0" w:color="auto"/>
            <w:bottom w:val="none" w:sz="0" w:space="0" w:color="auto"/>
            <w:right w:val="none" w:sz="0" w:space="0" w:color="auto"/>
          </w:divBdr>
        </w:div>
        <w:div w:id="299576367">
          <w:marLeft w:val="720"/>
          <w:marRight w:val="0"/>
          <w:marTop w:val="0"/>
          <w:marBottom w:val="0"/>
          <w:divBdr>
            <w:top w:val="none" w:sz="0" w:space="0" w:color="auto"/>
            <w:left w:val="none" w:sz="0" w:space="0" w:color="auto"/>
            <w:bottom w:val="none" w:sz="0" w:space="0" w:color="auto"/>
            <w:right w:val="none" w:sz="0" w:space="0" w:color="auto"/>
          </w:divBdr>
        </w:div>
      </w:divsChild>
    </w:div>
    <w:div w:id="352924740">
      <w:bodyDiv w:val="1"/>
      <w:marLeft w:val="0"/>
      <w:marRight w:val="0"/>
      <w:marTop w:val="0"/>
      <w:marBottom w:val="0"/>
      <w:divBdr>
        <w:top w:val="none" w:sz="0" w:space="0" w:color="auto"/>
        <w:left w:val="none" w:sz="0" w:space="0" w:color="auto"/>
        <w:bottom w:val="none" w:sz="0" w:space="0" w:color="auto"/>
        <w:right w:val="none" w:sz="0" w:space="0" w:color="auto"/>
      </w:divBdr>
    </w:div>
    <w:div w:id="411971731">
      <w:bodyDiv w:val="1"/>
      <w:marLeft w:val="0"/>
      <w:marRight w:val="0"/>
      <w:marTop w:val="0"/>
      <w:marBottom w:val="0"/>
      <w:divBdr>
        <w:top w:val="none" w:sz="0" w:space="0" w:color="auto"/>
        <w:left w:val="none" w:sz="0" w:space="0" w:color="auto"/>
        <w:bottom w:val="none" w:sz="0" w:space="0" w:color="auto"/>
        <w:right w:val="none" w:sz="0" w:space="0" w:color="auto"/>
      </w:divBdr>
    </w:div>
    <w:div w:id="473566267">
      <w:bodyDiv w:val="1"/>
      <w:marLeft w:val="0"/>
      <w:marRight w:val="0"/>
      <w:marTop w:val="0"/>
      <w:marBottom w:val="0"/>
      <w:divBdr>
        <w:top w:val="none" w:sz="0" w:space="0" w:color="auto"/>
        <w:left w:val="none" w:sz="0" w:space="0" w:color="auto"/>
        <w:bottom w:val="none" w:sz="0" w:space="0" w:color="auto"/>
        <w:right w:val="none" w:sz="0" w:space="0" w:color="auto"/>
      </w:divBdr>
      <w:divsChild>
        <w:div w:id="755712167">
          <w:marLeft w:val="720"/>
          <w:marRight w:val="0"/>
          <w:marTop w:val="0"/>
          <w:marBottom w:val="0"/>
          <w:divBdr>
            <w:top w:val="none" w:sz="0" w:space="0" w:color="auto"/>
            <w:left w:val="none" w:sz="0" w:space="0" w:color="auto"/>
            <w:bottom w:val="none" w:sz="0" w:space="0" w:color="auto"/>
            <w:right w:val="none" w:sz="0" w:space="0" w:color="auto"/>
          </w:divBdr>
        </w:div>
        <w:div w:id="899293859">
          <w:marLeft w:val="720"/>
          <w:marRight w:val="0"/>
          <w:marTop w:val="0"/>
          <w:marBottom w:val="0"/>
          <w:divBdr>
            <w:top w:val="none" w:sz="0" w:space="0" w:color="auto"/>
            <w:left w:val="none" w:sz="0" w:space="0" w:color="auto"/>
            <w:bottom w:val="none" w:sz="0" w:space="0" w:color="auto"/>
            <w:right w:val="none" w:sz="0" w:space="0" w:color="auto"/>
          </w:divBdr>
        </w:div>
        <w:div w:id="35740119">
          <w:marLeft w:val="720"/>
          <w:marRight w:val="0"/>
          <w:marTop w:val="0"/>
          <w:marBottom w:val="0"/>
          <w:divBdr>
            <w:top w:val="none" w:sz="0" w:space="0" w:color="auto"/>
            <w:left w:val="none" w:sz="0" w:space="0" w:color="auto"/>
            <w:bottom w:val="none" w:sz="0" w:space="0" w:color="auto"/>
            <w:right w:val="none" w:sz="0" w:space="0" w:color="auto"/>
          </w:divBdr>
        </w:div>
        <w:div w:id="513567799">
          <w:marLeft w:val="720"/>
          <w:marRight w:val="0"/>
          <w:marTop w:val="0"/>
          <w:marBottom w:val="0"/>
          <w:divBdr>
            <w:top w:val="none" w:sz="0" w:space="0" w:color="auto"/>
            <w:left w:val="none" w:sz="0" w:space="0" w:color="auto"/>
            <w:bottom w:val="none" w:sz="0" w:space="0" w:color="auto"/>
            <w:right w:val="none" w:sz="0" w:space="0" w:color="auto"/>
          </w:divBdr>
        </w:div>
        <w:div w:id="256133319">
          <w:marLeft w:val="720"/>
          <w:marRight w:val="0"/>
          <w:marTop w:val="0"/>
          <w:marBottom w:val="0"/>
          <w:divBdr>
            <w:top w:val="none" w:sz="0" w:space="0" w:color="auto"/>
            <w:left w:val="none" w:sz="0" w:space="0" w:color="auto"/>
            <w:bottom w:val="none" w:sz="0" w:space="0" w:color="auto"/>
            <w:right w:val="none" w:sz="0" w:space="0" w:color="auto"/>
          </w:divBdr>
        </w:div>
      </w:divsChild>
    </w:div>
    <w:div w:id="503321068">
      <w:bodyDiv w:val="1"/>
      <w:marLeft w:val="0"/>
      <w:marRight w:val="0"/>
      <w:marTop w:val="0"/>
      <w:marBottom w:val="0"/>
      <w:divBdr>
        <w:top w:val="none" w:sz="0" w:space="0" w:color="auto"/>
        <w:left w:val="none" w:sz="0" w:space="0" w:color="auto"/>
        <w:bottom w:val="none" w:sz="0" w:space="0" w:color="auto"/>
        <w:right w:val="none" w:sz="0" w:space="0" w:color="auto"/>
      </w:divBdr>
    </w:div>
    <w:div w:id="522595395">
      <w:bodyDiv w:val="1"/>
      <w:marLeft w:val="0"/>
      <w:marRight w:val="0"/>
      <w:marTop w:val="0"/>
      <w:marBottom w:val="0"/>
      <w:divBdr>
        <w:top w:val="none" w:sz="0" w:space="0" w:color="auto"/>
        <w:left w:val="none" w:sz="0" w:space="0" w:color="auto"/>
        <w:bottom w:val="none" w:sz="0" w:space="0" w:color="auto"/>
        <w:right w:val="none" w:sz="0" w:space="0" w:color="auto"/>
      </w:divBdr>
    </w:div>
    <w:div w:id="548683640">
      <w:bodyDiv w:val="1"/>
      <w:marLeft w:val="0"/>
      <w:marRight w:val="0"/>
      <w:marTop w:val="0"/>
      <w:marBottom w:val="0"/>
      <w:divBdr>
        <w:top w:val="none" w:sz="0" w:space="0" w:color="auto"/>
        <w:left w:val="none" w:sz="0" w:space="0" w:color="auto"/>
        <w:bottom w:val="none" w:sz="0" w:space="0" w:color="auto"/>
        <w:right w:val="none" w:sz="0" w:space="0" w:color="auto"/>
      </w:divBdr>
    </w:div>
    <w:div w:id="578441809">
      <w:bodyDiv w:val="1"/>
      <w:marLeft w:val="0"/>
      <w:marRight w:val="0"/>
      <w:marTop w:val="0"/>
      <w:marBottom w:val="0"/>
      <w:divBdr>
        <w:top w:val="none" w:sz="0" w:space="0" w:color="auto"/>
        <w:left w:val="none" w:sz="0" w:space="0" w:color="auto"/>
        <w:bottom w:val="none" w:sz="0" w:space="0" w:color="auto"/>
        <w:right w:val="none" w:sz="0" w:space="0" w:color="auto"/>
      </w:divBdr>
    </w:div>
    <w:div w:id="609777969">
      <w:bodyDiv w:val="1"/>
      <w:marLeft w:val="0"/>
      <w:marRight w:val="0"/>
      <w:marTop w:val="0"/>
      <w:marBottom w:val="0"/>
      <w:divBdr>
        <w:top w:val="none" w:sz="0" w:space="0" w:color="auto"/>
        <w:left w:val="none" w:sz="0" w:space="0" w:color="auto"/>
        <w:bottom w:val="none" w:sz="0" w:space="0" w:color="auto"/>
        <w:right w:val="none" w:sz="0" w:space="0" w:color="auto"/>
      </w:divBdr>
      <w:divsChild>
        <w:div w:id="1103844682">
          <w:marLeft w:val="720"/>
          <w:marRight w:val="0"/>
          <w:marTop w:val="0"/>
          <w:marBottom w:val="0"/>
          <w:divBdr>
            <w:top w:val="none" w:sz="0" w:space="0" w:color="auto"/>
            <w:left w:val="none" w:sz="0" w:space="0" w:color="auto"/>
            <w:bottom w:val="none" w:sz="0" w:space="0" w:color="auto"/>
            <w:right w:val="none" w:sz="0" w:space="0" w:color="auto"/>
          </w:divBdr>
        </w:div>
        <w:div w:id="1201168973">
          <w:marLeft w:val="720"/>
          <w:marRight w:val="0"/>
          <w:marTop w:val="0"/>
          <w:marBottom w:val="0"/>
          <w:divBdr>
            <w:top w:val="none" w:sz="0" w:space="0" w:color="auto"/>
            <w:left w:val="none" w:sz="0" w:space="0" w:color="auto"/>
            <w:bottom w:val="none" w:sz="0" w:space="0" w:color="auto"/>
            <w:right w:val="none" w:sz="0" w:space="0" w:color="auto"/>
          </w:divBdr>
        </w:div>
        <w:div w:id="1669821012">
          <w:marLeft w:val="720"/>
          <w:marRight w:val="0"/>
          <w:marTop w:val="0"/>
          <w:marBottom w:val="0"/>
          <w:divBdr>
            <w:top w:val="none" w:sz="0" w:space="0" w:color="auto"/>
            <w:left w:val="none" w:sz="0" w:space="0" w:color="auto"/>
            <w:bottom w:val="none" w:sz="0" w:space="0" w:color="auto"/>
            <w:right w:val="none" w:sz="0" w:space="0" w:color="auto"/>
          </w:divBdr>
        </w:div>
        <w:div w:id="1247417166">
          <w:marLeft w:val="720"/>
          <w:marRight w:val="0"/>
          <w:marTop w:val="0"/>
          <w:marBottom w:val="0"/>
          <w:divBdr>
            <w:top w:val="none" w:sz="0" w:space="0" w:color="auto"/>
            <w:left w:val="none" w:sz="0" w:space="0" w:color="auto"/>
            <w:bottom w:val="none" w:sz="0" w:space="0" w:color="auto"/>
            <w:right w:val="none" w:sz="0" w:space="0" w:color="auto"/>
          </w:divBdr>
        </w:div>
      </w:divsChild>
    </w:div>
    <w:div w:id="611744673">
      <w:bodyDiv w:val="1"/>
      <w:marLeft w:val="0"/>
      <w:marRight w:val="0"/>
      <w:marTop w:val="0"/>
      <w:marBottom w:val="0"/>
      <w:divBdr>
        <w:top w:val="none" w:sz="0" w:space="0" w:color="auto"/>
        <w:left w:val="none" w:sz="0" w:space="0" w:color="auto"/>
        <w:bottom w:val="none" w:sz="0" w:space="0" w:color="auto"/>
        <w:right w:val="none" w:sz="0" w:space="0" w:color="auto"/>
      </w:divBdr>
    </w:div>
    <w:div w:id="659233796">
      <w:bodyDiv w:val="1"/>
      <w:marLeft w:val="0"/>
      <w:marRight w:val="0"/>
      <w:marTop w:val="0"/>
      <w:marBottom w:val="0"/>
      <w:divBdr>
        <w:top w:val="none" w:sz="0" w:space="0" w:color="auto"/>
        <w:left w:val="none" w:sz="0" w:space="0" w:color="auto"/>
        <w:bottom w:val="none" w:sz="0" w:space="0" w:color="auto"/>
        <w:right w:val="none" w:sz="0" w:space="0" w:color="auto"/>
      </w:divBdr>
    </w:div>
    <w:div w:id="681511718">
      <w:bodyDiv w:val="1"/>
      <w:marLeft w:val="0"/>
      <w:marRight w:val="0"/>
      <w:marTop w:val="0"/>
      <w:marBottom w:val="0"/>
      <w:divBdr>
        <w:top w:val="none" w:sz="0" w:space="0" w:color="auto"/>
        <w:left w:val="none" w:sz="0" w:space="0" w:color="auto"/>
        <w:bottom w:val="none" w:sz="0" w:space="0" w:color="auto"/>
        <w:right w:val="none" w:sz="0" w:space="0" w:color="auto"/>
      </w:divBdr>
      <w:divsChild>
        <w:div w:id="906839343">
          <w:marLeft w:val="547"/>
          <w:marRight w:val="0"/>
          <w:marTop w:val="0"/>
          <w:marBottom w:val="0"/>
          <w:divBdr>
            <w:top w:val="none" w:sz="0" w:space="0" w:color="auto"/>
            <w:left w:val="none" w:sz="0" w:space="0" w:color="auto"/>
            <w:bottom w:val="none" w:sz="0" w:space="0" w:color="auto"/>
            <w:right w:val="none" w:sz="0" w:space="0" w:color="auto"/>
          </w:divBdr>
        </w:div>
        <w:div w:id="1191407685">
          <w:marLeft w:val="547"/>
          <w:marRight w:val="0"/>
          <w:marTop w:val="0"/>
          <w:marBottom w:val="0"/>
          <w:divBdr>
            <w:top w:val="none" w:sz="0" w:space="0" w:color="auto"/>
            <w:left w:val="none" w:sz="0" w:space="0" w:color="auto"/>
            <w:bottom w:val="none" w:sz="0" w:space="0" w:color="auto"/>
            <w:right w:val="none" w:sz="0" w:space="0" w:color="auto"/>
          </w:divBdr>
        </w:div>
        <w:div w:id="1463188911">
          <w:marLeft w:val="547"/>
          <w:marRight w:val="0"/>
          <w:marTop w:val="0"/>
          <w:marBottom w:val="0"/>
          <w:divBdr>
            <w:top w:val="none" w:sz="0" w:space="0" w:color="auto"/>
            <w:left w:val="none" w:sz="0" w:space="0" w:color="auto"/>
            <w:bottom w:val="none" w:sz="0" w:space="0" w:color="auto"/>
            <w:right w:val="none" w:sz="0" w:space="0" w:color="auto"/>
          </w:divBdr>
        </w:div>
        <w:div w:id="2134707264">
          <w:marLeft w:val="547"/>
          <w:marRight w:val="0"/>
          <w:marTop w:val="0"/>
          <w:marBottom w:val="0"/>
          <w:divBdr>
            <w:top w:val="none" w:sz="0" w:space="0" w:color="auto"/>
            <w:left w:val="none" w:sz="0" w:space="0" w:color="auto"/>
            <w:bottom w:val="none" w:sz="0" w:space="0" w:color="auto"/>
            <w:right w:val="none" w:sz="0" w:space="0" w:color="auto"/>
          </w:divBdr>
        </w:div>
        <w:div w:id="1114665462">
          <w:marLeft w:val="547"/>
          <w:marRight w:val="0"/>
          <w:marTop w:val="0"/>
          <w:marBottom w:val="0"/>
          <w:divBdr>
            <w:top w:val="none" w:sz="0" w:space="0" w:color="auto"/>
            <w:left w:val="none" w:sz="0" w:space="0" w:color="auto"/>
            <w:bottom w:val="none" w:sz="0" w:space="0" w:color="auto"/>
            <w:right w:val="none" w:sz="0" w:space="0" w:color="auto"/>
          </w:divBdr>
        </w:div>
        <w:div w:id="1079861803">
          <w:marLeft w:val="547"/>
          <w:marRight w:val="0"/>
          <w:marTop w:val="0"/>
          <w:marBottom w:val="0"/>
          <w:divBdr>
            <w:top w:val="none" w:sz="0" w:space="0" w:color="auto"/>
            <w:left w:val="none" w:sz="0" w:space="0" w:color="auto"/>
            <w:bottom w:val="none" w:sz="0" w:space="0" w:color="auto"/>
            <w:right w:val="none" w:sz="0" w:space="0" w:color="auto"/>
          </w:divBdr>
        </w:div>
      </w:divsChild>
    </w:div>
    <w:div w:id="727530421">
      <w:bodyDiv w:val="1"/>
      <w:marLeft w:val="0"/>
      <w:marRight w:val="0"/>
      <w:marTop w:val="0"/>
      <w:marBottom w:val="0"/>
      <w:divBdr>
        <w:top w:val="none" w:sz="0" w:space="0" w:color="auto"/>
        <w:left w:val="none" w:sz="0" w:space="0" w:color="auto"/>
        <w:bottom w:val="none" w:sz="0" w:space="0" w:color="auto"/>
        <w:right w:val="none" w:sz="0" w:space="0" w:color="auto"/>
      </w:divBdr>
    </w:div>
    <w:div w:id="785319445">
      <w:bodyDiv w:val="1"/>
      <w:marLeft w:val="0"/>
      <w:marRight w:val="0"/>
      <w:marTop w:val="0"/>
      <w:marBottom w:val="0"/>
      <w:divBdr>
        <w:top w:val="none" w:sz="0" w:space="0" w:color="auto"/>
        <w:left w:val="none" w:sz="0" w:space="0" w:color="auto"/>
        <w:bottom w:val="none" w:sz="0" w:space="0" w:color="auto"/>
        <w:right w:val="none" w:sz="0" w:space="0" w:color="auto"/>
      </w:divBdr>
    </w:div>
    <w:div w:id="788816464">
      <w:bodyDiv w:val="1"/>
      <w:marLeft w:val="0"/>
      <w:marRight w:val="0"/>
      <w:marTop w:val="0"/>
      <w:marBottom w:val="0"/>
      <w:divBdr>
        <w:top w:val="none" w:sz="0" w:space="0" w:color="auto"/>
        <w:left w:val="none" w:sz="0" w:space="0" w:color="auto"/>
        <w:bottom w:val="none" w:sz="0" w:space="0" w:color="auto"/>
        <w:right w:val="none" w:sz="0" w:space="0" w:color="auto"/>
      </w:divBdr>
    </w:div>
    <w:div w:id="800029697">
      <w:bodyDiv w:val="1"/>
      <w:marLeft w:val="0"/>
      <w:marRight w:val="0"/>
      <w:marTop w:val="0"/>
      <w:marBottom w:val="0"/>
      <w:divBdr>
        <w:top w:val="none" w:sz="0" w:space="0" w:color="auto"/>
        <w:left w:val="none" w:sz="0" w:space="0" w:color="auto"/>
        <w:bottom w:val="none" w:sz="0" w:space="0" w:color="auto"/>
        <w:right w:val="none" w:sz="0" w:space="0" w:color="auto"/>
      </w:divBdr>
    </w:div>
    <w:div w:id="841354904">
      <w:bodyDiv w:val="1"/>
      <w:marLeft w:val="0"/>
      <w:marRight w:val="0"/>
      <w:marTop w:val="0"/>
      <w:marBottom w:val="0"/>
      <w:divBdr>
        <w:top w:val="none" w:sz="0" w:space="0" w:color="auto"/>
        <w:left w:val="none" w:sz="0" w:space="0" w:color="auto"/>
        <w:bottom w:val="none" w:sz="0" w:space="0" w:color="auto"/>
        <w:right w:val="none" w:sz="0" w:space="0" w:color="auto"/>
      </w:divBdr>
    </w:div>
    <w:div w:id="930240581">
      <w:bodyDiv w:val="1"/>
      <w:marLeft w:val="0"/>
      <w:marRight w:val="0"/>
      <w:marTop w:val="0"/>
      <w:marBottom w:val="0"/>
      <w:divBdr>
        <w:top w:val="none" w:sz="0" w:space="0" w:color="auto"/>
        <w:left w:val="none" w:sz="0" w:space="0" w:color="auto"/>
        <w:bottom w:val="none" w:sz="0" w:space="0" w:color="auto"/>
        <w:right w:val="none" w:sz="0" w:space="0" w:color="auto"/>
      </w:divBdr>
    </w:div>
    <w:div w:id="958805224">
      <w:bodyDiv w:val="1"/>
      <w:marLeft w:val="0"/>
      <w:marRight w:val="0"/>
      <w:marTop w:val="0"/>
      <w:marBottom w:val="0"/>
      <w:divBdr>
        <w:top w:val="none" w:sz="0" w:space="0" w:color="auto"/>
        <w:left w:val="none" w:sz="0" w:space="0" w:color="auto"/>
        <w:bottom w:val="none" w:sz="0" w:space="0" w:color="auto"/>
        <w:right w:val="none" w:sz="0" w:space="0" w:color="auto"/>
      </w:divBdr>
    </w:div>
    <w:div w:id="980815761">
      <w:bodyDiv w:val="1"/>
      <w:marLeft w:val="0"/>
      <w:marRight w:val="0"/>
      <w:marTop w:val="0"/>
      <w:marBottom w:val="0"/>
      <w:divBdr>
        <w:top w:val="none" w:sz="0" w:space="0" w:color="auto"/>
        <w:left w:val="none" w:sz="0" w:space="0" w:color="auto"/>
        <w:bottom w:val="none" w:sz="0" w:space="0" w:color="auto"/>
        <w:right w:val="none" w:sz="0" w:space="0" w:color="auto"/>
      </w:divBdr>
    </w:div>
    <w:div w:id="1111974037">
      <w:bodyDiv w:val="1"/>
      <w:marLeft w:val="0"/>
      <w:marRight w:val="0"/>
      <w:marTop w:val="0"/>
      <w:marBottom w:val="0"/>
      <w:divBdr>
        <w:top w:val="none" w:sz="0" w:space="0" w:color="auto"/>
        <w:left w:val="none" w:sz="0" w:space="0" w:color="auto"/>
        <w:bottom w:val="none" w:sz="0" w:space="0" w:color="auto"/>
        <w:right w:val="none" w:sz="0" w:space="0" w:color="auto"/>
      </w:divBdr>
    </w:div>
    <w:div w:id="1130127969">
      <w:bodyDiv w:val="1"/>
      <w:marLeft w:val="0"/>
      <w:marRight w:val="0"/>
      <w:marTop w:val="0"/>
      <w:marBottom w:val="0"/>
      <w:divBdr>
        <w:top w:val="none" w:sz="0" w:space="0" w:color="auto"/>
        <w:left w:val="none" w:sz="0" w:space="0" w:color="auto"/>
        <w:bottom w:val="none" w:sz="0" w:space="0" w:color="auto"/>
        <w:right w:val="none" w:sz="0" w:space="0" w:color="auto"/>
      </w:divBdr>
    </w:div>
    <w:div w:id="1148086334">
      <w:bodyDiv w:val="1"/>
      <w:marLeft w:val="0"/>
      <w:marRight w:val="0"/>
      <w:marTop w:val="0"/>
      <w:marBottom w:val="0"/>
      <w:divBdr>
        <w:top w:val="none" w:sz="0" w:space="0" w:color="auto"/>
        <w:left w:val="none" w:sz="0" w:space="0" w:color="auto"/>
        <w:bottom w:val="none" w:sz="0" w:space="0" w:color="auto"/>
        <w:right w:val="none" w:sz="0" w:space="0" w:color="auto"/>
      </w:divBdr>
    </w:div>
    <w:div w:id="1202522871">
      <w:bodyDiv w:val="1"/>
      <w:marLeft w:val="0"/>
      <w:marRight w:val="0"/>
      <w:marTop w:val="0"/>
      <w:marBottom w:val="0"/>
      <w:divBdr>
        <w:top w:val="none" w:sz="0" w:space="0" w:color="auto"/>
        <w:left w:val="none" w:sz="0" w:space="0" w:color="auto"/>
        <w:bottom w:val="none" w:sz="0" w:space="0" w:color="auto"/>
        <w:right w:val="none" w:sz="0" w:space="0" w:color="auto"/>
      </w:divBdr>
    </w:div>
    <w:div w:id="1270629107">
      <w:bodyDiv w:val="1"/>
      <w:marLeft w:val="0"/>
      <w:marRight w:val="0"/>
      <w:marTop w:val="0"/>
      <w:marBottom w:val="0"/>
      <w:divBdr>
        <w:top w:val="none" w:sz="0" w:space="0" w:color="auto"/>
        <w:left w:val="none" w:sz="0" w:space="0" w:color="auto"/>
        <w:bottom w:val="none" w:sz="0" w:space="0" w:color="auto"/>
        <w:right w:val="none" w:sz="0" w:space="0" w:color="auto"/>
      </w:divBdr>
    </w:div>
    <w:div w:id="1278441536">
      <w:bodyDiv w:val="1"/>
      <w:marLeft w:val="0"/>
      <w:marRight w:val="0"/>
      <w:marTop w:val="0"/>
      <w:marBottom w:val="0"/>
      <w:divBdr>
        <w:top w:val="none" w:sz="0" w:space="0" w:color="auto"/>
        <w:left w:val="none" w:sz="0" w:space="0" w:color="auto"/>
        <w:bottom w:val="none" w:sz="0" w:space="0" w:color="auto"/>
        <w:right w:val="none" w:sz="0" w:space="0" w:color="auto"/>
      </w:divBdr>
    </w:div>
    <w:div w:id="1305819607">
      <w:bodyDiv w:val="1"/>
      <w:marLeft w:val="0"/>
      <w:marRight w:val="0"/>
      <w:marTop w:val="0"/>
      <w:marBottom w:val="0"/>
      <w:divBdr>
        <w:top w:val="none" w:sz="0" w:space="0" w:color="auto"/>
        <w:left w:val="none" w:sz="0" w:space="0" w:color="auto"/>
        <w:bottom w:val="none" w:sz="0" w:space="0" w:color="auto"/>
        <w:right w:val="none" w:sz="0" w:space="0" w:color="auto"/>
      </w:divBdr>
    </w:div>
    <w:div w:id="1469472922">
      <w:bodyDiv w:val="1"/>
      <w:marLeft w:val="0"/>
      <w:marRight w:val="0"/>
      <w:marTop w:val="0"/>
      <w:marBottom w:val="0"/>
      <w:divBdr>
        <w:top w:val="none" w:sz="0" w:space="0" w:color="auto"/>
        <w:left w:val="none" w:sz="0" w:space="0" w:color="auto"/>
        <w:bottom w:val="none" w:sz="0" w:space="0" w:color="auto"/>
        <w:right w:val="none" w:sz="0" w:space="0" w:color="auto"/>
      </w:divBdr>
    </w:div>
    <w:div w:id="1497765450">
      <w:bodyDiv w:val="1"/>
      <w:marLeft w:val="0"/>
      <w:marRight w:val="0"/>
      <w:marTop w:val="0"/>
      <w:marBottom w:val="0"/>
      <w:divBdr>
        <w:top w:val="none" w:sz="0" w:space="0" w:color="auto"/>
        <w:left w:val="none" w:sz="0" w:space="0" w:color="auto"/>
        <w:bottom w:val="none" w:sz="0" w:space="0" w:color="auto"/>
        <w:right w:val="none" w:sz="0" w:space="0" w:color="auto"/>
      </w:divBdr>
      <w:divsChild>
        <w:div w:id="827672869">
          <w:marLeft w:val="0"/>
          <w:marRight w:val="0"/>
          <w:marTop w:val="0"/>
          <w:marBottom w:val="0"/>
          <w:divBdr>
            <w:top w:val="none" w:sz="0" w:space="0" w:color="auto"/>
            <w:left w:val="none" w:sz="0" w:space="0" w:color="auto"/>
            <w:bottom w:val="none" w:sz="0" w:space="0" w:color="auto"/>
            <w:right w:val="none" w:sz="0" w:space="0" w:color="auto"/>
          </w:divBdr>
        </w:div>
        <w:div w:id="986711923">
          <w:marLeft w:val="0"/>
          <w:marRight w:val="0"/>
          <w:marTop w:val="0"/>
          <w:marBottom w:val="0"/>
          <w:divBdr>
            <w:top w:val="none" w:sz="0" w:space="0" w:color="auto"/>
            <w:left w:val="none" w:sz="0" w:space="0" w:color="auto"/>
            <w:bottom w:val="none" w:sz="0" w:space="0" w:color="auto"/>
            <w:right w:val="none" w:sz="0" w:space="0" w:color="auto"/>
          </w:divBdr>
        </w:div>
      </w:divsChild>
    </w:div>
    <w:div w:id="1512185529">
      <w:bodyDiv w:val="1"/>
      <w:marLeft w:val="0"/>
      <w:marRight w:val="0"/>
      <w:marTop w:val="0"/>
      <w:marBottom w:val="0"/>
      <w:divBdr>
        <w:top w:val="none" w:sz="0" w:space="0" w:color="auto"/>
        <w:left w:val="none" w:sz="0" w:space="0" w:color="auto"/>
        <w:bottom w:val="none" w:sz="0" w:space="0" w:color="auto"/>
        <w:right w:val="none" w:sz="0" w:space="0" w:color="auto"/>
      </w:divBdr>
    </w:div>
    <w:div w:id="1633058335">
      <w:bodyDiv w:val="1"/>
      <w:marLeft w:val="0"/>
      <w:marRight w:val="0"/>
      <w:marTop w:val="0"/>
      <w:marBottom w:val="0"/>
      <w:divBdr>
        <w:top w:val="none" w:sz="0" w:space="0" w:color="auto"/>
        <w:left w:val="none" w:sz="0" w:space="0" w:color="auto"/>
        <w:bottom w:val="none" w:sz="0" w:space="0" w:color="auto"/>
        <w:right w:val="none" w:sz="0" w:space="0" w:color="auto"/>
      </w:divBdr>
    </w:div>
    <w:div w:id="1714621814">
      <w:bodyDiv w:val="1"/>
      <w:marLeft w:val="0"/>
      <w:marRight w:val="0"/>
      <w:marTop w:val="0"/>
      <w:marBottom w:val="0"/>
      <w:divBdr>
        <w:top w:val="none" w:sz="0" w:space="0" w:color="auto"/>
        <w:left w:val="none" w:sz="0" w:space="0" w:color="auto"/>
        <w:bottom w:val="none" w:sz="0" w:space="0" w:color="auto"/>
        <w:right w:val="none" w:sz="0" w:space="0" w:color="auto"/>
      </w:divBdr>
    </w:div>
    <w:div w:id="1749225727">
      <w:bodyDiv w:val="1"/>
      <w:marLeft w:val="0"/>
      <w:marRight w:val="0"/>
      <w:marTop w:val="0"/>
      <w:marBottom w:val="0"/>
      <w:divBdr>
        <w:top w:val="none" w:sz="0" w:space="0" w:color="auto"/>
        <w:left w:val="none" w:sz="0" w:space="0" w:color="auto"/>
        <w:bottom w:val="none" w:sz="0" w:space="0" w:color="auto"/>
        <w:right w:val="none" w:sz="0" w:space="0" w:color="auto"/>
      </w:divBdr>
    </w:div>
    <w:div w:id="1799714759">
      <w:bodyDiv w:val="1"/>
      <w:marLeft w:val="0"/>
      <w:marRight w:val="0"/>
      <w:marTop w:val="0"/>
      <w:marBottom w:val="0"/>
      <w:divBdr>
        <w:top w:val="none" w:sz="0" w:space="0" w:color="auto"/>
        <w:left w:val="none" w:sz="0" w:space="0" w:color="auto"/>
        <w:bottom w:val="none" w:sz="0" w:space="0" w:color="auto"/>
        <w:right w:val="none" w:sz="0" w:space="0" w:color="auto"/>
      </w:divBdr>
      <w:divsChild>
        <w:div w:id="1114209484">
          <w:marLeft w:val="547"/>
          <w:marRight w:val="0"/>
          <w:marTop w:val="0"/>
          <w:marBottom w:val="0"/>
          <w:divBdr>
            <w:top w:val="none" w:sz="0" w:space="0" w:color="auto"/>
            <w:left w:val="none" w:sz="0" w:space="0" w:color="auto"/>
            <w:bottom w:val="none" w:sz="0" w:space="0" w:color="auto"/>
            <w:right w:val="none" w:sz="0" w:space="0" w:color="auto"/>
          </w:divBdr>
        </w:div>
        <w:div w:id="236861960">
          <w:marLeft w:val="547"/>
          <w:marRight w:val="0"/>
          <w:marTop w:val="0"/>
          <w:marBottom w:val="0"/>
          <w:divBdr>
            <w:top w:val="none" w:sz="0" w:space="0" w:color="auto"/>
            <w:left w:val="none" w:sz="0" w:space="0" w:color="auto"/>
            <w:bottom w:val="none" w:sz="0" w:space="0" w:color="auto"/>
            <w:right w:val="none" w:sz="0" w:space="0" w:color="auto"/>
          </w:divBdr>
        </w:div>
        <w:div w:id="986128145">
          <w:marLeft w:val="547"/>
          <w:marRight w:val="0"/>
          <w:marTop w:val="0"/>
          <w:marBottom w:val="0"/>
          <w:divBdr>
            <w:top w:val="none" w:sz="0" w:space="0" w:color="auto"/>
            <w:left w:val="none" w:sz="0" w:space="0" w:color="auto"/>
            <w:bottom w:val="none" w:sz="0" w:space="0" w:color="auto"/>
            <w:right w:val="none" w:sz="0" w:space="0" w:color="auto"/>
          </w:divBdr>
        </w:div>
      </w:divsChild>
    </w:div>
    <w:div w:id="1837844282">
      <w:bodyDiv w:val="1"/>
      <w:marLeft w:val="0"/>
      <w:marRight w:val="0"/>
      <w:marTop w:val="0"/>
      <w:marBottom w:val="0"/>
      <w:divBdr>
        <w:top w:val="none" w:sz="0" w:space="0" w:color="auto"/>
        <w:left w:val="none" w:sz="0" w:space="0" w:color="auto"/>
        <w:bottom w:val="none" w:sz="0" w:space="0" w:color="auto"/>
        <w:right w:val="none" w:sz="0" w:space="0" w:color="auto"/>
      </w:divBdr>
    </w:div>
    <w:div w:id="1843663625">
      <w:bodyDiv w:val="1"/>
      <w:marLeft w:val="0"/>
      <w:marRight w:val="0"/>
      <w:marTop w:val="0"/>
      <w:marBottom w:val="0"/>
      <w:divBdr>
        <w:top w:val="none" w:sz="0" w:space="0" w:color="auto"/>
        <w:left w:val="none" w:sz="0" w:space="0" w:color="auto"/>
        <w:bottom w:val="none" w:sz="0" w:space="0" w:color="auto"/>
        <w:right w:val="none" w:sz="0" w:space="0" w:color="auto"/>
      </w:divBdr>
    </w:div>
    <w:div w:id="1866358255">
      <w:bodyDiv w:val="1"/>
      <w:marLeft w:val="0"/>
      <w:marRight w:val="0"/>
      <w:marTop w:val="0"/>
      <w:marBottom w:val="0"/>
      <w:divBdr>
        <w:top w:val="none" w:sz="0" w:space="0" w:color="auto"/>
        <w:left w:val="none" w:sz="0" w:space="0" w:color="auto"/>
        <w:bottom w:val="none" w:sz="0" w:space="0" w:color="auto"/>
        <w:right w:val="none" w:sz="0" w:space="0" w:color="auto"/>
      </w:divBdr>
    </w:div>
    <w:div w:id="1898054507">
      <w:bodyDiv w:val="1"/>
      <w:marLeft w:val="0"/>
      <w:marRight w:val="0"/>
      <w:marTop w:val="0"/>
      <w:marBottom w:val="0"/>
      <w:divBdr>
        <w:top w:val="none" w:sz="0" w:space="0" w:color="auto"/>
        <w:left w:val="none" w:sz="0" w:space="0" w:color="auto"/>
        <w:bottom w:val="none" w:sz="0" w:space="0" w:color="auto"/>
        <w:right w:val="none" w:sz="0" w:space="0" w:color="auto"/>
      </w:divBdr>
    </w:div>
    <w:div w:id="1992976338">
      <w:bodyDiv w:val="1"/>
      <w:marLeft w:val="0"/>
      <w:marRight w:val="0"/>
      <w:marTop w:val="0"/>
      <w:marBottom w:val="0"/>
      <w:divBdr>
        <w:top w:val="none" w:sz="0" w:space="0" w:color="auto"/>
        <w:left w:val="none" w:sz="0" w:space="0" w:color="auto"/>
        <w:bottom w:val="none" w:sz="0" w:space="0" w:color="auto"/>
        <w:right w:val="none" w:sz="0" w:space="0" w:color="auto"/>
      </w:divBdr>
      <w:divsChild>
        <w:div w:id="208959743">
          <w:marLeft w:val="720"/>
          <w:marRight w:val="0"/>
          <w:marTop w:val="0"/>
          <w:marBottom w:val="0"/>
          <w:divBdr>
            <w:top w:val="none" w:sz="0" w:space="0" w:color="auto"/>
            <w:left w:val="none" w:sz="0" w:space="0" w:color="auto"/>
            <w:bottom w:val="none" w:sz="0" w:space="0" w:color="auto"/>
            <w:right w:val="none" w:sz="0" w:space="0" w:color="auto"/>
          </w:divBdr>
        </w:div>
        <w:div w:id="1503006759">
          <w:marLeft w:val="720"/>
          <w:marRight w:val="0"/>
          <w:marTop w:val="0"/>
          <w:marBottom w:val="0"/>
          <w:divBdr>
            <w:top w:val="none" w:sz="0" w:space="0" w:color="auto"/>
            <w:left w:val="none" w:sz="0" w:space="0" w:color="auto"/>
            <w:bottom w:val="none" w:sz="0" w:space="0" w:color="auto"/>
            <w:right w:val="none" w:sz="0" w:space="0" w:color="auto"/>
          </w:divBdr>
        </w:div>
        <w:div w:id="2131430143">
          <w:marLeft w:val="720"/>
          <w:marRight w:val="0"/>
          <w:marTop w:val="0"/>
          <w:marBottom w:val="0"/>
          <w:divBdr>
            <w:top w:val="none" w:sz="0" w:space="0" w:color="auto"/>
            <w:left w:val="none" w:sz="0" w:space="0" w:color="auto"/>
            <w:bottom w:val="none" w:sz="0" w:space="0" w:color="auto"/>
            <w:right w:val="none" w:sz="0" w:space="0" w:color="auto"/>
          </w:divBdr>
        </w:div>
        <w:div w:id="538713305">
          <w:marLeft w:val="720"/>
          <w:marRight w:val="0"/>
          <w:marTop w:val="0"/>
          <w:marBottom w:val="0"/>
          <w:divBdr>
            <w:top w:val="none" w:sz="0" w:space="0" w:color="auto"/>
            <w:left w:val="none" w:sz="0" w:space="0" w:color="auto"/>
            <w:bottom w:val="none" w:sz="0" w:space="0" w:color="auto"/>
            <w:right w:val="none" w:sz="0" w:space="0" w:color="auto"/>
          </w:divBdr>
        </w:div>
        <w:div w:id="1366832402">
          <w:marLeft w:val="720"/>
          <w:marRight w:val="0"/>
          <w:marTop w:val="0"/>
          <w:marBottom w:val="0"/>
          <w:divBdr>
            <w:top w:val="none" w:sz="0" w:space="0" w:color="auto"/>
            <w:left w:val="none" w:sz="0" w:space="0" w:color="auto"/>
            <w:bottom w:val="none" w:sz="0" w:space="0" w:color="auto"/>
            <w:right w:val="none" w:sz="0" w:space="0" w:color="auto"/>
          </w:divBdr>
        </w:div>
        <w:div w:id="1477142663">
          <w:marLeft w:val="720"/>
          <w:marRight w:val="0"/>
          <w:marTop w:val="0"/>
          <w:marBottom w:val="0"/>
          <w:divBdr>
            <w:top w:val="none" w:sz="0" w:space="0" w:color="auto"/>
            <w:left w:val="none" w:sz="0" w:space="0" w:color="auto"/>
            <w:bottom w:val="none" w:sz="0" w:space="0" w:color="auto"/>
            <w:right w:val="none" w:sz="0" w:space="0" w:color="auto"/>
          </w:divBdr>
        </w:div>
        <w:div w:id="478183046">
          <w:marLeft w:val="720"/>
          <w:marRight w:val="0"/>
          <w:marTop w:val="0"/>
          <w:marBottom w:val="0"/>
          <w:divBdr>
            <w:top w:val="none" w:sz="0" w:space="0" w:color="auto"/>
            <w:left w:val="none" w:sz="0" w:space="0" w:color="auto"/>
            <w:bottom w:val="none" w:sz="0" w:space="0" w:color="auto"/>
            <w:right w:val="none" w:sz="0" w:space="0" w:color="auto"/>
          </w:divBdr>
        </w:div>
      </w:divsChild>
    </w:div>
    <w:div w:id="2021423781">
      <w:bodyDiv w:val="1"/>
      <w:marLeft w:val="0"/>
      <w:marRight w:val="0"/>
      <w:marTop w:val="0"/>
      <w:marBottom w:val="0"/>
      <w:divBdr>
        <w:top w:val="none" w:sz="0" w:space="0" w:color="auto"/>
        <w:left w:val="none" w:sz="0" w:space="0" w:color="auto"/>
        <w:bottom w:val="none" w:sz="0" w:space="0" w:color="auto"/>
        <w:right w:val="none" w:sz="0" w:space="0" w:color="auto"/>
      </w:divBdr>
    </w:div>
    <w:div w:id="20428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gov.co/loader.php?lServicio=Glosario" TargetMode="External"/><Relationship Id="rId13" Type="http://schemas.openxmlformats.org/officeDocument/2006/relationships/hyperlink" Target="mailto:contactenos@cali.gov.co"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cali.gov.co/chat/ch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li.gov.co/participacion/publicaciones/43/oficina_de_atencin_al_ciudadano/"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www.cali.gov.co/participacion/publicaciones/46368/consulte_el_estado_de_su_solicitu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9.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FCEA-F841-4FBA-A2D3-8FEC659D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177</TotalTime>
  <Pages>34</Pages>
  <Words>8779</Words>
  <Characters>48287</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1</vt:lpstr>
    </vt:vector>
  </TitlesOfParts>
  <Company>HP</Company>
  <LinksUpToDate>false</LinksUpToDate>
  <CharactersWithSpaces>56953</CharactersWithSpaces>
  <SharedDoc>false</SharedDoc>
  <HLinks>
    <vt:vector size="312" baseType="variant">
      <vt:variant>
        <vt:i4>2359338</vt:i4>
      </vt:variant>
      <vt:variant>
        <vt:i4>276</vt:i4>
      </vt:variant>
      <vt:variant>
        <vt:i4>0</vt:i4>
      </vt:variant>
      <vt:variant>
        <vt:i4>5</vt:i4>
      </vt:variant>
      <vt:variant>
        <vt:lpwstr>http://www.cali.gov.co/</vt:lpwstr>
      </vt:variant>
      <vt:variant>
        <vt:lpwstr/>
      </vt:variant>
      <vt:variant>
        <vt:i4>1638494</vt:i4>
      </vt:variant>
      <vt:variant>
        <vt:i4>273</vt:i4>
      </vt:variant>
      <vt:variant>
        <vt:i4>0</vt:i4>
      </vt:variant>
      <vt:variant>
        <vt:i4>5</vt:i4>
      </vt:variant>
      <vt:variant>
        <vt:lpwstr>http://www.cali.gov.co/Atencion al ciudadano/</vt:lpwstr>
      </vt:variant>
      <vt:variant>
        <vt:lpwstr/>
      </vt:variant>
      <vt:variant>
        <vt:i4>2359338</vt:i4>
      </vt:variant>
      <vt:variant>
        <vt:i4>270</vt:i4>
      </vt:variant>
      <vt:variant>
        <vt:i4>0</vt:i4>
      </vt:variant>
      <vt:variant>
        <vt:i4>5</vt:i4>
      </vt:variant>
      <vt:variant>
        <vt:lpwstr>http://www.cali.gov.co/</vt:lpwstr>
      </vt:variant>
      <vt:variant>
        <vt:lpwstr/>
      </vt:variant>
      <vt:variant>
        <vt:i4>2359338</vt:i4>
      </vt:variant>
      <vt:variant>
        <vt:i4>267</vt:i4>
      </vt:variant>
      <vt:variant>
        <vt:i4>0</vt:i4>
      </vt:variant>
      <vt:variant>
        <vt:i4>5</vt:i4>
      </vt:variant>
      <vt:variant>
        <vt:lpwstr>http://www.cali.gov.co/</vt:lpwstr>
      </vt:variant>
      <vt:variant>
        <vt:lpwstr/>
      </vt:variant>
      <vt:variant>
        <vt:i4>6815746</vt:i4>
      </vt:variant>
      <vt:variant>
        <vt:i4>264</vt:i4>
      </vt:variant>
      <vt:variant>
        <vt:i4>0</vt:i4>
      </vt:variant>
      <vt:variant>
        <vt:i4>5</vt:i4>
      </vt:variant>
      <vt:variant>
        <vt:lpwstr>mailto:contactenos@cali.gov.co</vt:lpwstr>
      </vt:variant>
      <vt:variant>
        <vt:lpwstr/>
      </vt:variant>
      <vt:variant>
        <vt:i4>6815746</vt:i4>
      </vt:variant>
      <vt:variant>
        <vt:i4>261</vt:i4>
      </vt:variant>
      <vt:variant>
        <vt:i4>0</vt:i4>
      </vt:variant>
      <vt:variant>
        <vt:i4>5</vt:i4>
      </vt:variant>
      <vt:variant>
        <vt:lpwstr>mailto:contactenos@cali.gov.co</vt:lpwstr>
      </vt:variant>
      <vt:variant>
        <vt:lpwstr/>
      </vt:variant>
      <vt:variant>
        <vt:i4>6815746</vt:i4>
      </vt:variant>
      <vt:variant>
        <vt:i4>258</vt:i4>
      </vt:variant>
      <vt:variant>
        <vt:i4>0</vt:i4>
      </vt:variant>
      <vt:variant>
        <vt:i4>5</vt:i4>
      </vt:variant>
      <vt:variant>
        <vt:lpwstr>mailto:contactenos@cali.gov.co</vt:lpwstr>
      </vt:variant>
      <vt:variant>
        <vt:lpwstr/>
      </vt:variant>
      <vt:variant>
        <vt:i4>2359338</vt:i4>
      </vt:variant>
      <vt:variant>
        <vt:i4>255</vt:i4>
      </vt:variant>
      <vt:variant>
        <vt:i4>0</vt:i4>
      </vt:variant>
      <vt:variant>
        <vt:i4>5</vt:i4>
      </vt:variant>
      <vt:variant>
        <vt:lpwstr>http://www.cali.gov.co/</vt:lpwstr>
      </vt:variant>
      <vt:variant>
        <vt:lpwstr/>
      </vt:variant>
      <vt:variant>
        <vt:i4>2359338</vt:i4>
      </vt:variant>
      <vt:variant>
        <vt:i4>252</vt:i4>
      </vt:variant>
      <vt:variant>
        <vt:i4>0</vt:i4>
      </vt:variant>
      <vt:variant>
        <vt:i4>5</vt:i4>
      </vt:variant>
      <vt:variant>
        <vt:lpwstr>http://www.cali.gov.co/</vt:lpwstr>
      </vt:variant>
      <vt:variant>
        <vt:lpwstr/>
      </vt:variant>
      <vt:variant>
        <vt:i4>720911</vt:i4>
      </vt:variant>
      <vt:variant>
        <vt:i4>249</vt:i4>
      </vt:variant>
      <vt:variant>
        <vt:i4>0</vt:i4>
      </vt:variant>
      <vt:variant>
        <vt:i4>5</vt:i4>
      </vt:variant>
      <vt:variant>
        <vt:lpwstr>http://www.cali.gov.co/loader.php?lServicio=Glosario</vt:lpwstr>
      </vt:variant>
      <vt:variant>
        <vt:lpwstr/>
      </vt:variant>
      <vt:variant>
        <vt:i4>1245237</vt:i4>
      </vt:variant>
      <vt:variant>
        <vt:i4>242</vt:i4>
      </vt:variant>
      <vt:variant>
        <vt:i4>0</vt:i4>
      </vt:variant>
      <vt:variant>
        <vt:i4>5</vt:i4>
      </vt:variant>
      <vt:variant>
        <vt:lpwstr/>
      </vt:variant>
      <vt:variant>
        <vt:lpwstr>_Toc423505266</vt:lpwstr>
      </vt:variant>
      <vt:variant>
        <vt:i4>1245237</vt:i4>
      </vt:variant>
      <vt:variant>
        <vt:i4>236</vt:i4>
      </vt:variant>
      <vt:variant>
        <vt:i4>0</vt:i4>
      </vt:variant>
      <vt:variant>
        <vt:i4>5</vt:i4>
      </vt:variant>
      <vt:variant>
        <vt:lpwstr/>
      </vt:variant>
      <vt:variant>
        <vt:lpwstr>_Toc423505265</vt:lpwstr>
      </vt:variant>
      <vt:variant>
        <vt:i4>1245237</vt:i4>
      </vt:variant>
      <vt:variant>
        <vt:i4>230</vt:i4>
      </vt:variant>
      <vt:variant>
        <vt:i4>0</vt:i4>
      </vt:variant>
      <vt:variant>
        <vt:i4>5</vt:i4>
      </vt:variant>
      <vt:variant>
        <vt:lpwstr/>
      </vt:variant>
      <vt:variant>
        <vt:lpwstr>_Toc423505264</vt:lpwstr>
      </vt:variant>
      <vt:variant>
        <vt:i4>1245237</vt:i4>
      </vt:variant>
      <vt:variant>
        <vt:i4>224</vt:i4>
      </vt:variant>
      <vt:variant>
        <vt:i4>0</vt:i4>
      </vt:variant>
      <vt:variant>
        <vt:i4>5</vt:i4>
      </vt:variant>
      <vt:variant>
        <vt:lpwstr/>
      </vt:variant>
      <vt:variant>
        <vt:lpwstr>_Toc423505263</vt:lpwstr>
      </vt:variant>
      <vt:variant>
        <vt:i4>1245237</vt:i4>
      </vt:variant>
      <vt:variant>
        <vt:i4>218</vt:i4>
      </vt:variant>
      <vt:variant>
        <vt:i4>0</vt:i4>
      </vt:variant>
      <vt:variant>
        <vt:i4>5</vt:i4>
      </vt:variant>
      <vt:variant>
        <vt:lpwstr/>
      </vt:variant>
      <vt:variant>
        <vt:lpwstr>_Toc423505262</vt:lpwstr>
      </vt:variant>
      <vt:variant>
        <vt:i4>1245237</vt:i4>
      </vt:variant>
      <vt:variant>
        <vt:i4>212</vt:i4>
      </vt:variant>
      <vt:variant>
        <vt:i4>0</vt:i4>
      </vt:variant>
      <vt:variant>
        <vt:i4>5</vt:i4>
      </vt:variant>
      <vt:variant>
        <vt:lpwstr/>
      </vt:variant>
      <vt:variant>
        <vt:lpwstr>_Toc423505261</vt:lpwstr>
      </vt:variant>
      <vt:variant>
        <vt:i4>1245237</vt:i4>
      </vt:variant>
      <vt:variant>
        <vt:i4>206</vt:i4>
      </vt:variant>
      <vt:variant>
        <vt:i4>0</vt:i4>
      </vt:variant>
      <vt:variant>
        <vt:i4>5</vt:i4>
      </vt:variant>
      <vt:variant>
        <vt:lpwstr/>
      </vt:variant>
      <vt:variant>
        <vt:lpwstr>_Toc423505260</vt:lpwstr>
      </vt:variant>
      <vt:variant>
        <vt:i4>1048629</vt:i4>
      </vt:variant>
      <vt:variant>
        <vt:i4>200</vt:i4>
      </vt:variant>
      <vt:variant>
        <vt:i4>0</vt:i4>
      </vt:variant>
      <vt:variant>
        <vt:i4>5</vt:i4>
      </vt:variant>
      <vt:variant>
        <vt:lpwstr/>
      </vt:variant>
      <vt:variant>
        <vt:lpwstr>_Toc423505259</vt:lpwstr>
      </vt:variant>
      <vt:variant>
        <vt:i4>1048629</vt:i4>
      </vt:variant>
      <vt:variant>
        <vt:i4>194</vt:i4>
      </vt:variant>
      <vt:variant>
        <vt:i4>0</vt:i4>
      </vt:variant>
      <vt:variant>
        <vt:i4>5</vt:i4>
      </vt:variant>
      <vt:variant>
        <vt:lpwstr/>
      </vt:variant>
      <vt:variant>
        <vt:lpwstr>_Toc423505258</vt:lpwstr>
      </vt:variant>
      <vt:variant>
        <vt:i4>1048629</vt:i4>
      </vt:variant>
      <vt:variant>
        <vt:i4>188</vt:i4>
      </vt:variant>
      <vt:variant>
        <vt:i4>0</vt:i4>
      </vt:variant>
      <vt:variant>
        <vt:i4>5</vt:i4>
      </vt:variant>
      <vt:variant>
        <vt:lpwstr/>
      </vt:variant>
      <vt:variant>
        <vt:lpwstr>_Toc423505257</vt:lpwstr>
      </vt:variant>
      <vt:variant>
        <vt:i4>1048629</vt:i4>
      </vt:variant>
      <vt:variant>
        <vt:i4>182</vt:i4>
      </vt:variant>
      <vt:variant>
        <vt:i4>0</vt:i4>
      </vt:variant>
      <vt:variant>
        <vt:i4>5</vt:i4>
      </vt:variant>
      <vt:variant>
        <vt:lpwstr/>
      </vt:variant>
      <vt:variant>
        <vt:lpwstr>_Toc423505256</vt:lpwstr>
      </vt:variant>
      <vt:variant>
        <vt:i4>1048629</vt:i4>
      </vt:variant>
      <vt:variant>
        <vt:i4>176</vt:i4>
      </vt:variant>
      <vt:variant>
        <vt:i4>0</vt:i4>
      </vt:variant>
      <vt:variant>
        <vt:i4>5</vt:i4>
      </vt:variant>
      <vt:variant>
        <vt:lpwstr/>
      </vt:variant>
      <vt:variant>
        <vt:lpwstr>_Toc423505255</vt:lpwstr>
      </vt:variant>
      <vt:variant>
        <vt:i4>1048629</vt:i4>
      </vt:variant>
      <vt:variant>
        <vt:i4>170</vt:i4>
      </vt:variant>
      <vt:variant>
        <vt:i4>0</vt:i4>
      </vt:variant>
      <vt:variant>
        <vt:i4>5</vt:i4>
      </vt:variant>
      <vt:variant>
        <vt:lpwstr/>
      </vt:variant>
      <vt:variant>
        <vt:lpwstr>_Toc423505254</vt:lpwstr>
      </vt:variant>
      <vt:variant>
        <vt:i4>1048629</vt:i4>
      </vt:variant>
      <vt:variant>
        <vt:i4>164</vt:i4>
      </vt:variant>
      <vt:variant>
        <vt:i4>0</vt:i4>
      </vt:variant>
      <vt:variant>
        <vt:i4>5</vt:i4>
      </vt:variant>
      <vt:variant>
        <vt:lpwstr/>
      </vt:variant>
      <vt:variant>
        <vt:lpwstr>_Toc423505253</vt:lpwstr>
      </vt:variant>
      <vt:variant>
        <vt:i4>1048629</vt:i4>
      </vt:variant>
      <vt:variant>
        <vt:i4>158</vt:i4>
      </vt:variant>
      <vt:variant>
        <vt:i4>0</vt:i4>
      </vt:variant>
      <vt:variant>
        <vt:i4>5</vt:i4>
      </vt:variant>
      <vt:variant>
        <vt:lpwstr/>
      </vt:variant>
      <vt:variant>
        <vt:lpwstr>_Toc423505252</vt:lpwstr>
      </vt:variant>
      <vt:variant>
        <vt:i4>1048629</vt:i4>
      </vt:variant>
      <vt:variant>
        <vt:i4>152</vt:i4>
      </vt:variant>
      <vt:variant>
        <vt:i4>0</vt:i4>
      </vt:variant>
      <vt:variant>
        <vt:i4>5</vt:i4>
      </vt:variant>
      <vt:variant>
        <vt:lpwstr/>
      </vt:variant>
      <vt:variant>
        <vt:lpwstr>_Toc423505251</vt:lpwstr>
      </vt:variant>
      <vt:variant>
        <vt:i4>1048629</vt:i4>
      </vt:variant>
      <vt:variant>
        <vt:i4>146</vt:i4>
      </vt:variant>
      <vt:variant>
        <vt:i4>0</vt:i4>
      </vt:variant>
      <vt:variant>
        <vt:i4>5</vt:i4>
      </vt:variant>
      <vt:variant>
        <vt:lpwstr/>
      </vt:variant>
      <vt:variant>
        <vt:lpwstr>_Toc423505250</vt:lpwstr>
      </vt:variant>
      <vt:variant>
        <vt:i4>1114165</vt:i4>
      </vt:variant>
      <vt:variant>
        <vt:i4>140</vt:i4>
      </vt:variant>
      <vt:variant>
        <vt:i4>0</vt:i4>
      </vt:variant>
      <vt:variant>
        <vt:i4>5</vt:i4>
      </vt:variant>
      <vt:variant>
        <vt:lpwstr/>
      </vt:variant>
      <vt:variant>
        <vt:lpwstr>_Toc423505249</vt:lpwstr>
      </vt:variant>
      <vt:variant>
        <vt:i4>1114165</vt:i4>
      </vt:variant>
      <vt:variant>
        <vt:i4>134</vt:i4>
      </vt:variant>
      <vt:variant>
        <vt:i4>0</vt:i4>
      </vt:variant>
      <vt:variant>
        <vt:i4>5</vt:i4>
      </vt:variant>
      <vt:variant>
        <vt:lpwstr/>
      </vt:variant>
      <vt:variant>
        <vt:lpwstr>_Toc423505248</vt:lpwstr>
      </vt:variant>
      <vt:variant>
        <vt:i4>1114165</vt:i4>
      </vt:variant>
      <vt:variant>
        <vt:i4>128</vt:i4>
      </vt:variant>
      <vt:variant>
        <vt:i4>0</vt:i4>
      </vt:variant>
      <vt:variant>
        <vt:i4>5</vt:i4>
      </vt:variant>
      <vt:variant>
        <vt:lpwstr/>
      </vt:variant>
      <vt:variant>
        <vt:lpwstr>_Toc423505247</vt:lpwstr>
      </vt:variant>
      <vt:variant>
        <vt:i4>1114165</vt:i4>
      </vt:variant>
      <vt:variant>
        <vt:i4>122</vt:i4>
      </vt:variant>
      <vt:variant>
        <vt:i4>0</vt:i4>
      </vt:variant>
      <vt:variant>
        <vt:i4>5</vt:i4>
      </vt:variant>
      <vt:variant>
        <vt:lpwstr/>
      </vt:variant>
      <vt:variant>
        <vt:lpwstr>_Toc423505246</vt:lpwstr>
      </vt:variant>
      <vt:variant>
        <vt:i4>1114165</vt:i4>
      </vt:variant>
      <vt:variant>
        <vt:i4>116</vt:i4>
      </vt:variant>
      <vt:variant>
        <vt:i4>0</vt:i4>
      </vt:variant>
      <vt:variant>
        <vt:i4>5</vt:i4>
      </vt:variant>
      <vt:variant>
        <vt:lpwstr/>
      </vt:variant>
      <vt:variant>
        <vt:lpwstr>_Toc423505245</vt:lpwstr>
      </vt:variant>
      <vt:variant>
        <vt:i4>1114165</vt:i4>
      </vt:variant>
      <vt:variant>
        <vt:i4>110</vt:i4>
      </vt:variant>
      <vt:variant>
        <vt:i4>0</vt:i4>
      </vt:variant>
      <vt:variant>
        <vt:i4>5</vt:i4>
      </vt:variant>
      <vt:variant>
        <vt:lpwstr/>
      </vt:variant>
      <vt:variant>
        <vt:lpwstr>_Toc423505244</vt:lpwstr>
      </vt:variant>
      <vt:variant>
        <vt:i4>1114165</vt:i4>
      </vt:variant>
      <vt:variant>
        <vt:i4>104</vt:i4>
      </vt:variant>
      <vt:variant>
        <vt:i4>0</vt:i4>
      </vt:variant>
      <vt:variant>
        <vt:i4>5</vt:i4>
      </vt:variant>
      <vt:variant>
        <vt:lpwstr/>
      </vt:variant>
      <vt:variant>
        <vt:lpwstr>_Toc423505243</vt:lpwstr>
      </vt:variant>
      <vt:variant>
        <vt:i4>1114165</vt:i4>
      </vt:variant>
      <vt:variant>
        <vt:i4>98</vt:i4>
      </vt:variant>
      <vt:variant>
        <vt:i4>0</vt:i4>
      </vt:variant>
      <vt:variant>
        <vt:i4>5</vt:i4>
      </vt:variant>
      <vt:variant>
        <vt:lpwstr/>
      </vt:variant>
      <vt:variant>
        <vt:lpwstr>_Toc423505242</vt:lpwstr>
      </vt:variant>
      <vt:variant>
        <vt:i4>1114165</vt:i4>
      </vt:variant>
      <vt:variant>
        <vt:i4>92</vt:i4>
      </vt:variant>
      <vt:variant>
        <vt:i4>0</vt:i4>
      </vt:variant>
      <vt:variant>
        <vt:i4>5</vt:i4>
      </vt:variant>
      <vt:variant>
        <vt:lpwstr/>
      </vt:variant>
      <vt:variant>
        <vt:lpwstr>_Toc423505241</vt:lpwstr>
      </vt:variant>
      <vt:variant>
        <vt:i4>1114165</vt:i4>
      </vt:variant>
      <vt:variant>
        <vt:i4>86</vt:i4>
      </vt:variant>
      <vt:variant>
        <vt:i4>0</vt:i4>
      </vt:variant>
      <vt:variant>
        <vt:i4>5</vt:i4>
      </vt:variant>
      <vt:variant>
        <vt:lpwstr/>
      </vt:variant>
      <vt:variant>
        <vt:lpwstr>_Toc423505240</vt:lpwstr>
      </vt:variant>
      <vt:variant>
        <vt:i4>1441845</vt:i4>
      </vt:variant>
      <vt:variant>
        <vt:i4>80</vt:i4>
      </vt:variant>
      <vt:variant>
        <vt:i4>0</vt:i4>
      </vt:variant>
      <vt:variant>
        <vt:i4>5</vt:i4>
      </vt:variant>
      <vt:variant>
        <vt:lpwstr/>
      </vt:variant>
      <vt:variant>
        <vt:lpwstr>_Toc423505239</vt:lpwstr>
      </vt:variant>
      <vt:variant>
        <vt:i4>1441845</vt:i4>
      </vt:variant>
      <vt:variant>
        <vt:i4>74</vt:i4>
      </vt:variant>
      <vt:variant>
        <vt:i4>0</vt:i4>
      </vt:variant>
      <vt:variant>
        <vt:i4>5</vt:i4>
      </vt:variant>
      <vt:variant>
        <vt:lpwstr/>
      </vt:variant>
      <vt:variant>
        <vt:lpwstr>_Toc423505238</vt:lpwstr>
      </vt:variant>
      <vt:variant>
        <vt:i4>1441845</vt:i4>
      </vt:variant>
      <vt:variant>
        <vt:i4>68</vt:i4>
      </vt:variant>
      <vt:variant>
        <vt:i4>0</vt:i4>
      </vt:variant>
      <vt:variant>
        <vt:i4>5</vt:i4>
      </vt:variant>
      <vt:variant>
        <vt:lpwstr/>
      </vt:variant>
      <vt:variant>
        <vt:lpwstr>_Toc423505237</vt:lpwstr>
      </vt:variant>
      <vt:variant>
        <vt:i4>1441845</vt:i4>
      </vt:variant>
      <vt:variant>
        <vt:i4>62</vt:i4>
      </vt:variant>
      <vt:variant>
        <vt:i4>0</vt:i4>
      </vt:variant>
      <vt:variant>
        <vt:i4>5</vt:i4>
      </vt:variant>
      <vt:variant>
        <vt:lpwstr/>
      </vt:variant>
      <vt:variant>
        <vt:lpwstr>_Toc423505236</vt:lpwstr>
      </vt:variant>
      <vt:variant>
        <vt:i4>1441845</vt:i4>
      </vt:variant>
      <vt:variant>
        <vt:i4>56</vt:i4>
      </vt:variant>
      <vt:variant>
        <vt:i4>0</vt:i4>
      </vt:variant>
      <vt:variant>
        <vt:i4>5</vt:i4>
      </vt:variant>
      <vt:variant>
        <vt:lpwstr/>
      </vt:variant>
      <vt:variant>
        <vt:lpwstr>_Toc423505235</vt:lpwstr>
      </vt:variant>
      <vt:variant>
        <vt:i4>1441845</vt:i4>
      </vt:variant>
      <vt:variant>
        <vt:i4>50</vt:i4>
      </vt:variant>
      <vt:variant>
        <vt:i4>0</vt:i4>
      </vt:variant>
      <vt:variant>
        <vt:i4>5</vt:i4>
      </vt:variant>
      <vt:variant>
        <vt:lpwstr/>
      </vt:variant>
      <vt:variant>
        <vt:lpwstr>_Toc423505234</vt:lpwstr>
      </vt:variant>
      <vt:variant>
        <vt:i4>1441845</vt:i4>
      </vt:variant>
      <vt:variant>
        <vt:i4>44</vt:i4>
      </vt:variant>
      <vt:variant>
        <vt:i4>0</vt:i4>
      </vt:variant>
      <vt:variant>
        <vt:i4>5</vt:i4>
      </vt:variant>
      <vt:variant>
        <vt:lpwstr/>
      </vt:variant>
      <vt:variant>
        <vt:lpwstr>_Toc423505233</vt:lpwstr>
      </vt:variant>
      <vt:variant>
        <vt:i4>1441845</vt:i4>
      </vt:variant>
      <vt:variant>
        <vt:i4>38</vt:i4>
      </vt:variant>
      <vt:variant>
        <vt:i4>0</vt:i4>
      </vt:variant>
      <vt:variant>
        <vt:i4>5</vt:i4>
      </vt:variant>
      <vt:variant>
        <vt:lpwstr/>
      </vt:variant>
      <vt:variant>
        <vt:lpwstr>_Toc423505232</vt:lpwstr>
      </vt:variant>
      <vt:variant>
        <vt:i4>1441845</vt:i4>
      </vt:variant>
      <vt:variant>
        <vt:i4>32</vt:i4>
      </vt:variant>
      <vt:variant>
        <vt:i4>0</vt:i4>
      </vt:variant>
      <vt:variant>
        <vt:i4>5</vt:i4>
      </vt:variant>
      <vt:variant>
        <vt:lpwstr/>
      </vt:variant>
      <vt:variant>
        <vt:lpwstr>_Toc423505231</vt:lpwstr>
      </vt:variant>
      <vt:variant>
        <vt:i4>1441845</vt:i4>
      </vt:variant>
      <vt:variant>
        <vt:i4>26</vt:i4>
      </vt:variant>
      <vt:variant>
        <vt:i4>0</vt:i4>
      </vt:variant>
      <vt:variant>
        <vt:i4>5</vt:i4>
      </vt:variant>
      <vt:variant>
        <vt:lpwstr/>
      </vt:variant>
      <vt:variant>
        <vt:lpwstr>_Toc423505230</vt:lpwstr>
      </vt:variant>
      <vt:variant>
        <vt:i4>1507381</vt:i4>
      </vt:variant>
      <vt:variant>
        <vt:i4>20</vt:i4>
      </vt:variant>
      <vt:variant>
        <vt:i4>0</vt:i4>
      </vt:variant>
      <vt:variant>
        <vt:i4>5</vt:i4>
      </vt:variant>
      <vt:variant>
        <vt:lpwstr/>
      </vt:variant>
      <vt:variant>
        <vt:lpwstr>_Toc423505229</vt:lpwstr>
      </vt:variant>
      <vt:variant>
        <vt:i4>1507381</vt:i4>
      </vt:variant>
      <vt:variant>
        <vt:i4>14</vt:i4>
      </vt:variant>
      <vt:variant>
        <vt:i4>0</vt:i4>
      </vt:variant>
      <vt:variant>
        <vt:i4>5</vt:i4>
      </vt:variant>
      <vt:variant>
        <vt:lpwstr/>
      </vt:variant>
      <vt:variant>
        <vt:lpwstr>_Toc423505228</vt:lpwstr>
      </vt:variant>
      <vt:variant>
        <vt:i4>1507381</vt:i4>
      </vt:variant>
      <vt:variant>
        <vt:i4>8</vt:i4>
      </vt:variant>
      <vt:variant>
        <vt:i4>0</vt:i4>
      </vt:variant>
      <vt:variant>
        <vt:i4>5</vt:i4>
      </vt:variant>
      <vt:variant>
        <vt:lpwstr/>
      </vt:variant>
      <vt:variant>
        <vt:lpwstr>_Toc423505227</vt:lpwstr>
      </vt:variant>
      <vt:variant>
        <vt:i4>1507381</vt:i4>
      </vt:variant>
      <vt:variant>
        <vt:i4>2</vt:i4>
      </vt:variant>
      <vt:variant>
        <vt:i4>0</vt:i4>
      </vt:variant>
      <vt:variant>
        <vt:i4>5</vt:i4>
      </vt:variant>
      <vt:variant>
        <vt:lpwstr/>
      </vt:variant>
      <vt:variant>
        <vt:lpwstr>_Toc423505226</vt:lpwstr>
      </vt:variant>
      <vt:variant>
        <vt:i4>2359338</vt:i4>
      </vt:variant>
      <vt:variant>
        <vt:i4>0</vt:i4>
      </vt:variant>
      <vt:variant>
        <vt:i4>0</vt:i4>
      </vt:variant>
      <vt:variant>
        <vt:i4>5</vt:i4>
      </vt:variant>
      <vt:variant>
        <vt:lpwstr>http://www.cali.gov.co/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ETG 2008</dc:creator>
  <cp:lastModifiedBy>Arboleda Rivas Vanessa</cp:lastModifiedBy>
  <cp:revision>16</cp:revision>
  <cp:lastPrinted>2021-07-02T12:46:00Z</cp:lastPrinted>
  <dcterms:created xsi:type="dcterms:W3CDTF">2021-03-30T15:09:00Z</dcterms:created>
  <dcterms:modified xsi:type="dcterms:W3CDTF">2021-08-17T21:29:00Z</dcterms:modified>
</cp:coreProperties>
</file>