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D353F" w14:textId="5C93EA0C" w:rsidR="00A16D13" w:rsidRPr="008D50AB" w:rsidRDefault="00A16D13">
      <w:pPr>
        <w:rPr>
          <w:rFonts w:cs="Times New Roman"/>
        </w:rPr>
      </w:pPr>
    </w:p>
    <w:p w14:paraId="3C31D834" w14:textId="3333E2C5" w:rsidR="00382A04" w:rsidRPr="008D50AB" w:rsidRDefault="00382A04" w:rsidP="00382A04">
      <w:pPr>
        <w:rPr>
          <w:rFonts w:cs="Times New Roman"/>
        </w:rPr>
      </w:pPr>
    </w:p>
    <w:p w14:paraId="433064CD" w14:textId="6F47EDD4" w:rsidR="00382A04" w:rsidRPr="008D50AB" w:rsidRDefault="00382A04" w:rsidP="00382A04">
      <w:pPr>
        <w:rPr>
          <w:rFonts w:cs="Times New Roman"/>
        </w:rPr>
      </w:pPr>
    </w:p>
    <w:p w14:paraId="07E162F2" w14:textId="645C1600" w:rsidR="00382A04" w:rsidRPr="008D50AB" w:rsidRDefault="00382A04" w:rsidP="00382A04">
      <w:pPr>
        <w:rPr>
          <w:rFonts w:cs="Times New Roman"/>
        </w:rPr>
      </w:pPr>
    </w:p>
    <w:p w14:paraId="74B4316D" w14:textId="2F3E173F" w:rsidR="00382A04" w:rsidRPr="008D50AB" w:rsidRDefault="00382A04" w:rsidP="00382A04">
      <w:pPr>
        <w:rPr>
          <w:rFonts w:cs="Times New Roman"/>
        </w:rPr>
      </w:pPr>
    </w:p>
    <w:p w14:paraId="085261A3" w14:textId="417F68FF" w:rsidR="00382A04" w:rsidRPr="008D50AB" w:rsidRDefault="00382A04" w:rsidP="00382A04">
      <w:pPr>
        <w:rPr>
          <w:rFonts w:cs="Times New Roman"/>
        </w:rPr>
      </w:pPr>
    </w:p>
    <w:p w14:paraId="33CEBF8D" w14:textId="1B2FD5D8" w:rsidR="00382A04" w:rsidRPr="008D50AB" w:rsidRDefault="00382A04" w:rsidP="00382A04">
      <w:pPr>
        <w:rPr>
          <w:rFonts w:cs="Times New Roman"/>
        </w:rPr>
      </w:pPr>
    </w:p>
    <w:p w14:paraId="51E3CA49" w14:textId="40DB81F5" w:rsidR="00382A04" w:rsidRPr="008D50AB" w:rsidRDefault="00382A04" w:rsidP="00382A04">
      <w:pPr>
        <w:rPr>
          <w:rFonts w:cs="Times New Roman"/>
        </w:rPr>
      </w:pPr>
    </w:p>
    <w:p w14:paraId="2C4B8DD7" w14:textId="18B1EE3D" w:rsidR="00382A04" w:rsidRPr="008D50AB" w:rsidRDefault="00382A04" w:rsidP="00382A04">
      <w:pPr>
        <w:rPr>
          <w:rFonts w:cs="Times New Roman"/>
        </w:rPr>
      </w:pPr>
    </w:p>
    <w:p w14:paraId="6AE5EA14" w14:textId="062218E3" w:rsidR="00382A04" w:rsidRPr="008D50AB" w:rsidRDefault="00382A04" w:rsidP="00382A04">
      <w:pPr>
        <w:rPr>
          <w:rFonts w:cs="Times New Roman"/>
        </w:rPr>
      </w:pPr>
    </w:p>
    <w:p w14:paraId="0E51F57C" w14:textId="067506F9" w:rsidR="00382A04" w:rsidRPr="008D50AB" w:rsidRDefault="00382A04" w:rsidP="00382A04">
      <w:pPr>
        <w:rPr>
          <w:rFonts w:cs="Times New Roman"/>
        </w:rPr>
      </w:pPr>
    </w:p>
    <w:p w14:paraId="261D8335" w14:textId="5805F8FB" w:rsidR="00382A04" w:rsidRPr="008D50AB" w:rsidRDefault="00382A04" w:rsidP="00382A04">
      <w:pPr>
        <w:rPr>
          <w:rFonts w:cs="Times New Roman"/>
        </w:rPr>
      </w:pPr>
    </w:p>
    <w:p w14:paraId="772AF7DC" w14:textId="2D33EC39" w:rsidR="00382A04" w:rsidRPr="008D50AB" w:rsidRDefault="00382A04" w:rsidP="00382A04">
      <w:pPr>
        <w:rPr>
          <w:rFonts w:cs="Times New Roman"/>
        </w:rPr>
      </w:pPr>
    </w:p>
    <w:p w14:paraId="5E303571" w14:textId="515F61B3" w:rsidR="00382A04" w:rsidRPr="008D50AB" w:rsidRDefault="00382A04" w:rsidP="00382A04">
      <w:pPr>
        <w:rPr>
          <w:rFonts w:cs="Times New Roman"/>
        </w:rPr>
      </w:pPr>
    </w:p>
    <w:p w14:paraId="78ADCA59" w14:textId="2B394602" w:rsidR="00382A04" w:rsidRPr="008D50AB" w:rsidRDefault="00606D16" w:rsidP="00382A04">
      <w:pPr>
        <w:rPr>
          <w:rFonts w:cs="Times New Roman"/>
        </w:rPr>
      </w:pPr>
      <w:r w:rsidRPr="008D50AB">
        <w:rPr>
          <w:rFonts w:cs="Times New Roman"/>
          <w:noProof/>
          <w:lang w:val="es-ES" w:eastAsia="es-ES"/>
        </w:rPr>
        <mc:AlternateContent>
          <mc:Choice Requires="wps">
            <w:drawing>
              <wp:anchor distT="0" distB="0" distL="114300" distR="114300" simplePos="0" relativeHeight="251663359" behindDoc="0" locked="0" layoutInCell="1" allowOverlap="1" wp14:anchorId="591293C6" wp14:editId="054DEF75">
                <wp:simplePos x="0" y="0"/>
                <wp:positionH relativeFrom="margin">
                  <wp:posOffset>-54887</wp:posOffset>
                </wp:positionH>
                <wp:positionV relativeFrom="paragraph">
                  <wp:posOffset>193675</wp:posOffset>
                </wp:positionV>
                <wp:extent cx="5596255" cy="2434590"/>
                <wp:effectExtent l="0" t="0" r="4445" b="3810"/>
                <wp:wrapNone/>
                <wp:docPr id="206" name="Cuadro de texto 206"/>
                <wp:cNvGraphicFramePr/>
                <a:graphic xmlns:a="http://schemas.openxmlformats.org/drawingml/2006/main">
                  <a:graphicData uri="http://schemas.microsoft.com/office/word/2010/wordprocessingShape">
                    <wps:wsp>
                      <wps:cNvSpPr txBox="1"/>
                      <wps:spPr>
                        <a:xfrm>
                          <a:off x="0" y="0"/>
                          <a:ext cx="5596255" cy="2434590"/>
                        </a:xfrm>
                        <a:prstGeom prst="rect">
                          <a:avLst/>
                        </a:prstGeom>
                        <a:solidFill>
                          <a:schemeClr val="lt1"/>
                        </a:solidFill>
                        <a:ln w="6350">
                          <a:noFill/>
                        </a:ln>
                      </wps:spPr>
                      <wps:txbx>
                        <w:txbxContent>
                          <w:p w14:paraId="308433F8" w14:textId="77777777" w:rsidR="00387304" w:rsidRPr="00E0491B" w:rsidRDefault="00387304" w:rsidP="00606D16">
                            <w:pPr>
                              <w:spacing w:line="276" w:lineRule="auto"/>
                              <w:jc w:val="center"/>
                              <w:rPr>
                                <w:rFonts w:cs="Times New Roman"/>
                                <w:color w:val="000000" w:themeColor="text1"/>
                                <w:sz w:val="28"/>
                                <w:szCs w:val="28"/>
                              </w:rPr>
                            </w:pPr>
                          </w:p>
                          <w:p w14:paraId="5ACA7BB9" w14:textId="0A61ACE9" w:rsidR="00387304" w:rsidRPr="00B52F6A" w:rsidRDefault="00387304" w:rsidP="00606D16">
                            <w:pPr>
                              <w:spacing w:line="360" w:lineRule="auto"/>
                              <w:jc w:val="center"/>
                              <w:rPr>
                                <w:rFonts w:cs="Times New Roman"/>
                                <w:b/>
                                <w:bCs/>
                                <w:sz w:val="32"/>
                                <w:szCs w:val="32"/>
                              </w:rPr>
                            </w:pPr>
                            <w:r w:rsidRPr="00B52F6A">
                              <w:rPr>
                                <w:rFonts w:cs="Times New Roman"/>
                                <w:b/>
                                <w:bCs/>
                                <w:sz w:val="32"/>
                                <w:szCs w:val="32"/>
                              </w:rPr>
                              <w:t>Informe de Rendición de Cuentas</w:t>
                            </w:r>
                          </w:p>
                          <w:p w14:paraId="08E91DBA" w14:textId="4DAA272B" w:rsidR="00387304" w:rsidRPr="00B52F6A" w:rsidRDefault="00387304" w:rsidP="00606D16">
                            <w:pPr>
                              <w:spacing w:line="360" w:lineRule="auto"/>
                              <w:jc w:val="center"/>
                              <w:rPr>
                                <w:rFonts w:cs="Times New Roman"/>
                                <w:b/>
                                <w:bCs/>
                                <w:sz w:val="32"/>
                                <w:szCs w:val="32"/>
                              </w:rPr>
                            </w:pPr>
                            <w:r>
                              <w:rPr>
                                <w:rFonts w:cs="Times New Roman"/>
                                <w:b/>
                                <w:bCs/>
                                <w:sz w:val="32"/>
                                <w:szCs w:val="32"/>
                              </w:rPr>
                              <w:t>Secretaría de Movilidad</w:t>
                            </w:r>
                          </w:p>
                          <w:p w14:paraId="7226111B" w14:textId="77777777" w:rsidR="00387304" w:rsidRPr="001E3B25" w:rsidRDefault="00387304" w:rsidP="00606D16">
                            <w:pPr>
                              <w:jc w:val="center"/>
                              <w:rPr>
                                <w:b/>
                                <w:bCs/>
                                <w:sz w:val="28"/>
                                <w:szCs w:val="28"/>
                              </w:rPr>
                            </w:pPr>
                          </w:p>
                          <w:p w14:paraId="396B1CEA" w14:textId="5811FE30" w:rsidR="00387304" w:rsidRDefault="00387304" w:rsidP="00606D16">
                            <w:pPr>
                              <w:jc w:val="center"/>
                              <w:rPr>
                                <w:rFonts w:cs="Times New Roman"/>
                                <w:b/>
                                <w:bCs/>
                                <w:sz w:val="26"/>
                                <w:szCs w:val="26"/>
                              </w:rPr>
                            </w:pPr>
                          </w:p>
                          <w:p w14:paraId="45515D91" w14:textId="77F5DC2A" w:rsidR="00387304" w:rsidRPr="001E3B25" w:rsidRDefault="00387304" w:rsidP="00606D16">
                            <w:pPr>
                              <w:jc w:val="center"/>
                              <w:rPr>
                                <w:rFonts w:cs="Times New Roman"/>
                                <w:b/>
                                <w:bCs/>
                                <w:sz w:val="26"/>
                                <w:szCs w:val="26"/>
                              </w:rPr>
                            </w:pPr>
                          </w:p>
                          <w:p w14:paraId="5D410A42" w14:textId="50F71C1D" w:rsidR="00387304" w:rsidRPr="00B52F6A" w:rsidRDefault="00387304" w:rsidP="00606D16">
                            <w:pPr>
                              <w:jc w:val="center"/>
                              <w:rPr>
                                <w:rFonts w:cs="Times New Roman"/>
                                <w:b/>
                                <w:bCs/>
                                <w:sz w:val="28"/>
                                <w:szCs w:val="28"/>
                              </w:rPr>
                            </w:pPr>
                            <w:r>
                              <w:rPr>
                                <w:rFonts w:cs="Times New Roman"/>
                                <w:b/>
                                <w:bCs/>
                                <w:sz w:val="28"/>
                                <w:szCs w:val="28"/>
                              </w:rPr>
                              <w:t>26</w:t>
                            </w:r>
                            <w:r w:rsidRPr="00B52F6A">
                              <w:rPr>
                                <w:rFonts w:cs="Times New Roman"/>
                                <w:b/>
                                <w:bCs/>
                                <w:sz w:val="28"/>
                                <w:szCs w:val="28"/>
                              </w:rPr>
                              <w:t>/</w:t>
                            </w:r>
                            <w:r>
                              <w:rPr>
                                <w:rFonts w:cs="Times New Roman"/>
                                <w:b/>
                                <w:bCs/>
                                <w:sz w:val="28"/>
                                <w:szCs w:val="28"/>
                              </w:rPr>
                              <w:t>05</w:t>
                            </w:r>
                            <w:r w:rsidRPr="00B52F6A">
                              <w:rPr>
                                <w:rFonts w:cs="Times New Roman"/>
                                <w:b/>
                                <w:bCs/>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293C6" id="_x0000_t202" coordsize="21600,21600" o:spt="202" path="m,l,21600r21600,l21600,xe">
                <v:stroke joinstyle="miter"/>
                <v:path gradientshapeok="t" o:connecttype="rect"/>
              </v:shapetype>
              <v:shape id="Cuadro de texto 206" o:spid="_x0000_s1026" type="#_x0000_t202" style="position:absolute;left:0;text-align:left;margin-left:-4.3pt;margin-top:15.25pt;width:440.65pt;height:191.7pt;z-index:251663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" fillcolor="white [3201]" stroked="f" strokeweight=".5pt">
                <v:textbox>
                  <w:txbxContent>
                    <w:p w14:paraId="308433F8" w14:textId="77777777" w:rsidR="00387304" w:rsidRPr="00E0491B" w:rsidRDefault="00387304" w:rsidP="00606D16">
                      <w:pPr>
                        <w:spacing w:line="276" w:lineRule="auto"/>
                        <w:jc w:val="center"/>
                        <w:rPr>
                          <w:rFonts w:cs="Times New Roman"/>
                          <w:color w:val="000000" w:themeColor="text1"/>
                          <w:sz w:val="28"/>
                          <w:szCs w:val="28"/>
                        </w:rPr>
                      </w:pPr>
                    </w:p>
                    <w:p w14:paraId="5ACA7BB9" w14:textId="0A61ACE9" w:rsidR="00387304" w:rsidRPr="00B52F6A" w:rsidRDefault="00387304" w:rsidP="00606D16">
                      <w:pPr>
                        <w:spacing w:line="360" w:lineRule="auto"/>
                        <w:jc w:val="center"/>
                        <w:rPr>
                          <w:rFonts w:cs="Times New Roman"/>
                          <w:b/>
                          <w:bCs/>
                          <w:sz w:val="32"/>
                          <w:szCs w:val="32"/>
                        </w:rPr>
                      </w:pPr>
                      <w:r w:rsidRPr="00B52F6A">
                        <w:rPr>
                          <w:rFonts w:cs="Times New Roman"/>
                          <w:b/>
                          <w:bCs/>
                          <w:sz w:val="32"/>
                          <w:szCs w:val="32"/>
                        </w:rPr>
                        <w:t>Informe de Rendición de Cuentas</w:t>
                      </w:r>
                    </w:p>
                    <w:p w14:paraId="08E91DBA" w14:textId="4DAA272B" w:rsidR="00387304" w:rsidRPr="00B52F6A" w:rsidRDefault="00387304" w:rsidP="00606D16">
                      <w:pPr>
                        <w:spacing w:line="360" w:lineRule="auto"/>
                        <w:jc w:val="center"/>
                        <w:rPr>
                          <w:rFonts w:cs="Times New Roman"/>
                          <w:b/>
                          <w:bCs/>
                          <w:sz w:val="32"/>
                          <w:szCs w:val="32"/>
                        </w:rPr>
                      </w:pPr>
                      <w:r>
                        <w:rPr>
                          <w:rFonts w:cs="Times New Roman"/>
                          <w:b/>
                          <w:bCs/>
                          <w:sz w:val="32"/>
                          <w:szCs w:val="32"/>
                        </w:rPr>
                        <w:t>Secretaría de Movilidad</w:t>
                      </w:r>
                    </w:p>
                    <w:p w14:paraId="7226111B" w14:textId="77777777" w:rsidR="00387304" w:rsidRPr="001E3B25" w:rsidRDefault="00387304" w:rsidP="00606D16">
                      <w:pPr>
                        <w:jc w:val="center"/>
                        <w:rPr>
                          <w:b/>
                          <w:bCs/>
                          <w:sz w:val="28"/>
                          <w:szCs w:val="28"/>
                        </w:rPr>
                      </w:pPr>
                    </w:p>
                    <w:p w14:paraId="396B1CEA" w14:textId="5811FE30" w:rsidR="00387304" w:rsidRDefault="00387304" w:rsidP="00606D16">
                      <w:pPr>
                        <w:jc w:val="center"/>
                        <w:rPr>
                          <w:rFonts w:cs="Times New Roman"/>
                          <w:b/>
                          <w:bCs/>
                          <w:sz w:val="26"/>
                          <w:szCs w:val="26"/>
                        </w:rPr>
                      </w:pPr>
                    </w:p>
                    <w:p w14:paraId="45515D91" w14:textId="77F5DC2A" w:rsidR="00387304" w:rsidRPr="001E3B25" w:rsidRDefault="00387304" w:rsidP="00606D16">
                      <w:pPr>
                        <w:jc w:val="center"/>
                        <w:rPr>
                          <w:rFonts w:cs="Times New Roman"/>
                          <w:b/>
                          <w:bCs/>
                          <w:sz w:val="26"/>
                          <w:szCs w:val="26"/>
                        </w:rPr>
                      </w:pPr>
                    </w:p>
                    <w:p w14:paraId="5D410A42" w14:textId="50F71C1D" w:rsidR="00387304" w:rsidRPr="00B52F6A" w:rsidRDefault="00387304" w:rsidP="00606D16">
                      <w:pPr>
                        <w:jc w:val="center"/>
                        <w:rPr>
                          <w:rFonts w:cs="Times New Roman"/>
                          <w:b/>
                          <w:bCs/>
                          <w:sz w:val="28"/>
                          <w:szCs w:val="28"/>
                        </w:rPr>
                      </w:pPr>
                      <w:r>
                        <w:rPr>
                          <w:rFonts w:cs="Times New Roman"/>
                          <w:b/>
                          <w:bCs/>
                          <w:sz w:val="28"/>
                          <w:szCs w:val="28"/>
                        </w:rPr>
                        <w:t>26</w:t>
                      </w:r>
                      <w:r w:rsidRPr="00B52F6A">
                        <w:rPr>
                          <w:rFonts w:cs="Times New Roman"/>
                          <w:b/>
                          <w:bCs/>
                          <w:sz w:val="28"/>
                          <w:szCs w:val="28"/>
                        </w:rPr>
                        <w:t>/</w:t>
                      </w:r>
                      <w:r>
                        <w:rPr>
                          <w:rFonts w:cs="Times New Roman"/>
                          <w:b/>
                          <w:bCs/>
                          <w:sz w:val="28"/>
                          <w:szCs w:val="28"/>
                        </w:rPr>
                        <w:t>05</w:t>
                      </w:r>
                      <w:r w:rsidRPr="00B52F6A">
                        <w:rPr>
                          <w:rFonts w:cs="Times New Roman"/>
                          <w:b/>
                          <w:bCs/>
                          <w:sz w:val="28"/>
                          <w:szCs w:val="28"/>
                        </w:rPr>
                        <w:t>/2022</w:t>
                      </w:r>
                    </w:p>
                  </w:txbxContent>
                </v:textbox>
                <w10:wrap anchorx="margin"/>
              </v:shape>
            </w:pict>
          </mc:Fallback>
        </mc:AlternateContent>
      </w:r>
    </w:p>
    <w:p w14:paraId="1FAD814C" w14:textId="3385B338" w:rsidR="00382A04" w:rsidRPr="008D50AB" w:rsidRDefault="00382A04" w:rsidP="00382A04">
      <w:pPr>
        <w:rPr>
          <w:rFonts w:cs="Times New Roman"/>
        </w:rPr>
      </w:pPr>
    </w:p>
    <w:p w14:paraId="3E470F6E" w14:textId="4727C2BB" w:rsidR="00382A04" w:rsidRPr="008D50AB" w:rsidRDefault="00382A04" w:rsidP="00382A04">
      <w:pPr>
        <w:rPr>
          <w:rFonts w:cs="Times New Roman"/>
        </w:rPr>
      </w:pPr>
    </w:p>
    <w:p w14:paraId="5B665C9E" w14:textId="1C75F33B" w:rsidR="00382A04" w:rsidRPr="008D50AB" w:rsidRDefault="00382A04" w:rsidP="00382A04">
      <w:pPr>
        <w:rPr>
          <w:rFonts w:cs="Times New Roman"/>
        </w:rPr>
      </w:pPr>
    </w:p>
    <w:p w14:paraId="60A5EF2E" w14:textId="4E157508" w:rsidR="00382A04" w:rsidRPr="008D50AB" w:rsidRDefault="00382A04" w:rsidP="00382A04">
      <w:pPr>
        <w:jc w:val="center"/>
        <w:rPr>
          <w:rFonts w:cs="Times New Roman"/>
        </w:rPr>
      </w:pPr>
    </w:p>
    <w:p w14:paraId="2837A3ED" w14:textId="799883C6" w:rsidR="00E0491B" w:rsidRPr="008D50AB" w:rsidRDefault="00E0491B" w:rsidP="00382A04">
      <w:pPr>
        <w:jc w:val="center"/>
        <w:rPr>
          <w:rFonts w:cs="Times New Roman"/>
        </w:rPr>
      </w:pPr>
    </w:p>
    <w:p w14:paraId="6B044A79" w14:textId="1EA9F46D" w:rsidR="00E0491B" w:rsidRPr="008D50AB" w:rsidRDefault="00E0491B" w:rsidP="00382A04">
      <w:pPr>
        <w:jc w:val="center"/>
        <w:rPr>
          <w:rFonts w:cs="Times New Roman"/>
        </w:rPr>
      </w:pPr>
    </w:p>
    <w:p w14:paraId="7912C5CC" w14:textId="603B18E5" w:rsidR="00E0491B" w:rsidRPr="008D50AB" w:rsidRDefault="00E0491B" w:rsidP="00382A04">
      <w:pPr>
        <w:jc w:val="center"/>
        <w:rPr>
          <w:rFonts w:cs="Times New Roman"/>
        </w:rPr>
      </w:pPr>
    </w:p>
    <w:p w14:paraId="5636F7B6" w14:textId="15C9D7E3" w:rsidR="00E0491B" w:rsidRPr="008D50AB" w:rsidRDefault="00E0491B" w:rsidP="00382A04">
      <w:pPr>
        <w:jc w:val="center"/>
        <w:rPr>
          <w:rFonts w:cs="Times New Roman"/>
        </w:rPr>
      </w:pPr>
    </w:p>
    <w:p w14:paraId="7B6BDFFA" w14:textId="0A1BEE5E" w:rsidR="00E0491B" w:rsidRPr="008D50AB" w:rsidRDefault="00E0491B" w:rsidP="00382A04">
      <w:pPr>
        <w:jc w:val="center"/>
        <w:rPr>
          <w:rFonts w:cs="Times New Roman"/>
        </w:rPr>
      </w:pPr>
    </w:p>
    <w:p w14:paraId="6C943116" w14:textId="52ECAD20" w:rsidR="00E2773A" w:rsidRPr="008D50AB" w:rsidRDefault="00E2773A" w:rsidP="00382A04">
      <w:pPr>
        <w:jc w:val="center"/>
        <w:rPr>
          <w:rFonts w:cs="Times New Roman"/>
        </w:rPr>
      </w:pPr>
    </w:p>
    <w:p w14:paraId="5CBA97F0" w14:textId="7D63C0EE" w:rsidR="009A0C2B" w:rsidRPr="008D50AB" w:rsidRDefault="009A0C2B" w:rsidP="00382A04">
      <w:pPr>
        <w:jc w:val="center"/>
        <w:rPr>
          <w:rFonts w:cs="Times New Roman"/>
        </w:rPr>
      </w:pPr>
    </w:p>
    <w:p w14:paraId="76ED5621" w14:textId="0A0E30F2" w:rsidR="009A0C2B" w:rsidRPr="008D50AB" w:rsidRDefault="009A0C2B" w:rsidP="00382A04">
      <w:pPr>
        <w:jc w:val="center"/>
        <w:rPr>
          <w:rFonts w:cs="Times New Roman"/>
        </w:rPr>
      </w:pPr>
    </w:p>
    <w:p w14:paraId="5D785841" w14:textId="6CDE931F" w:rsidR="009A0C2B" w:rsidRPr="008D50AB" w:rsidRDefault="009A0C2B" w:rsidP="00382A04">
      <w:pPr>
        <w:jc w:val="center"/>
        <w:rPr>
          <w:rFonts w:cs="Times New Roman"/>
        </w:rPr>
      </w:pPr>
    </w:p>
    <w:p w14:paraId="31BF007A" w14:textId="078217AC" w:rsidR="009A0C2B" w:rsidRPr="008D50AB" w:rsidRDefault="009A0C2B" w:rsidP="00382A04">
      <w:pPr>
        <w:jc w:val="center"/>
        <w:rPr>
          <w:rFonts w:cs="Times New Roman"/>
        </w:rPr>
      </w:pPr>
    </w:p>
    <w:p w14:paraId="24D2E2AD" w14:textId="494EBB5F" w:rsidR="009A0C2B" w:rsidRPr="008D50AB" w:rsidRDefault="009A0C2B" w:rsidP="00382A04">
      <w:pPr>
        <w:jc w:val="center"/>
        <w:rPr>
          <w:rFonts w:cs="Times New Roman"/>
        </w:rPr>
      </w:pPr>
    </w:p>
    <w:p w14:paraId="6C771203" w14:textId="2EFAE983" w:rsidR="009A0C2B" w:rsidRPr="008D50AB" w:rsidRDefault="009A0C2B" w:rsidP="00382A04">
      <w:pPr>
        <w:jc w:val="center"/>
        <w:rPr>
          <w:rFonts w:cs="Times New Roman"/>
        </w:rPr>
      </w:pPr>
    </w:p>
    <w:p w14:paraId="6ADD1A22" w14:textId="3F40787F" w:rsidR="009A0C2B" w:rsidRPr="008D50AB" w:rsidRDefault="009A0C2B" w:rsidP="00382A04">
      <w:pPr>
        <w:jc w:val="center"/>
        <w:rPr>
          <w:rFonts w:cs="Times New Roman"/>
        </w:rPr>
      </w:pPr>
    </w:p>
    <w:p w14:paraId="275B7A94" w14:textId="7B7A3C74" w:rsidR="009A0C2B" w:rsidRPr="008D50AB" w:rsidRDefault="009A0C2B" w:rsidP="00382A04">
      <w:pPr>
        <w:jc w:val="center"/>
        <w:rPr>
          <w:rFonts w:cs="Times New Roman"/>
        </w:rPr>
      </w:pPr>
    </w:p>
    <w:p w14:paraId="1B6E334A" w14:textId="6DB26F2D" w:rsidR="009A0C2B" w:rsidRPr="008D50AB" w:rsidRDefault="009A0C2B" w:rsidP="00382A04">
      <w:pPr>
        <w:jc w:val="center"/>
        <w:rPr>
          <w:rFonts w:cs="Times New Roman"/>
        </w:rPr>
      </w:pPr>
    </w:p>
    <w:p w14:paraId="7160149F" w14:textId="0E03FA98" w:rsidR="009A0C2B" w:rsidRPr="008D50AB" w:rsidRDefault="009A0C2B" w:rsidP="00382A04">
      <w:pPr>
        <w:jc w:val="center"/>
        <w:rPr>
          <w:rFonts w:cs="Times New Roman"/>
        </w:rPr>
      </w:pPr>
    </w:p>
    <w:p w14:paraId="49B1632C" w14:textId="3536738A" w:rsidR="009A0C2B" w:rsidRPr="008D50AB" w:rsidRDefault="009A0C2B" w:rsidP="00382A04">
      <w:pPr>
        <w:jc w:val="center"/>
        <w:rPr>
          <w:rFonts w:cs="Times New Roman"/>
        </w:rPr>
      </w:pPr>
    </w:p>
    <w:p w14:paraId="04FB45D6" w14:textId="36B2C7E8" w:rsidR="009A0C2B" w:rsidRPr="008D50AB" w:rsidRDefault="009A0C2B" w:rsidP="00382A04">
      <w:pPr>
        <w:jc w:val="center"/>
        <w:rPr>
          <w:rFonts w:cs="Times New Roman"/>
        </w:rPr>
      </w:pPr>
    </w:p>
    <w:p w14:paraId="03ABECB9" w14:textId="75A515B9" w:rsidR="009A0C2B" w:rsidRPr="008D50AB" w:rsidRDefault="009A0C2B" w:rsidP="00382A04">
      <w:pPr>
        <w:jc w:val="center"/>
        <w:rPr>
          <w:rFonts w:cs="Times New Roman"/>
        </w:rPr>
      </w:pPr>
    </w:p>
    <w:p w14:paraId="62E41212" w14:textId="1238D630" w:rsidR="00E0491B" w:rsidRPr="008D50AB" w:rsidRDefault="00E0491B" w:rsidP="00382A04">
      <w:pPr>
        <w:jc w:val="center"/>
        <w:rPr>
          <w:rFonts w:cs="Times New Roman"/>
        </w:rPr>
      </w:pPr>
    </w:p>
    <w:p w14:paraId="626DD341" w14:textId="1B3EAF67" w:rsidR="00420F9F" w:rsidRPr="008D50AB" w:rsidRDefault="00E2773A" w:rsidP="00E2773A">
      <w:pPr>
        <w:jc w:val="both"/>
        <w:rPr>
          <w:rFonts w:cs="Times New Roman"/>
          <w:noProof/>
          <w:sz w:val="20"/>
          <w:szCs w:val="20"/>
        </w:rPr>
      </w:pPr>
      <w:r w:rsidRPr="008D50AB">
        <w:rPr>
          <w:rFonts w:cs="Times New Roman"/>
          <w:noProof/>
          <w:sz w:val="20"/>
          <w:szCs w:val="20"/>
        </w:rPr>
        <w:t>Elaborado por:</w:t>
      </w:r>
      <w:r w:rsidR="00A20D22" w:rsidRPr="008D50AB">
        <w:rPr>
          <w:rFonts w:cs="Times New Roman"/>
          <w:noProof/>
          <w:sz w:val="20"/>
          <w:szCs w:val="20"/>
        </w:rPr>
        <w:tab/>
        <w:t>Gustavo Adolfo Cruz Bocanegra – Profesional Universitario (Equipo Articulador)</w:t>
      </w:r>
    </w:p>
    <w:p w14:paraId="31B32F01" w14:textId="77F8D94D" w:rsidR="00A20D22" w:rsidRPr="008D50AB" w:rsidRDefault="00A20D22" w:rsidP="00E2773A">
      <w:pPr>
        <w:jc w:val="both"/>
        <w:rPr>
          <w:rFonts w:cs="Times New Roman"/>
          <w:noProof/>
          <w:sz w:val="20"/>
          <w:szCs w:val="20"/>
        </w:rPr>
      </w:pPr>
      <w:r w:rsidRPr="008D50AB">
        <w:rPr>
          <w:rFonts w:cs="Times New Roman"/>
          <w:noProof/>
          <w:sz w:val="20"/>
          <w:szCs w:val="20"/>
        </w:rPr>
        <w:tab/>
      </w:r>
      <w:r w:rsidRPr="008D50AB">
        <w:rPr>
          <w:rFonts w:cs="Times New Roman"/>
          <w:noProof/>
          <w:sz w:val="20"/>
          <w:szCs w:val="20"/>
        </w:rPr>
        <w:tab/>
        <w:t>Marybel Ramirez Rayo – Contratista (Equipo Articulador)</w:t>
      </w:r>
    </w:p>
    <w:p w14:paraId="352FBE87" w14:textId="1F22822B" w:rsidR="00E0491B" w:rsidRPr="008D50AB" w:rsidRDefault="00E2773A" w:rsidP="00A20D22">
      <w:pPr>
        <w:jc w:val="both"/>
        <w:rPr>
          <w:rFonts w:cs="Times New Roman"/>
        </w:rPr>
      </w:pPr>
      <w:r w:rsidRPr="008D50AB">
        <w:rPr>
          <w:rFonts w:cs="Times New Roman"/>
          <w:noProof/>
          <w:sz w:val="20"/>
          <w:szCs w:val="20"/>
        </w:rPr>
        <w:t>Aprobado por:</w:t>
      </w:r>
      <w:r w:rsidR="00A20D22" w:rsidRPr="008D50AB">
        <w:rPr>
          <w:rFonts w:cs="Times New Roman"/>
          <w:noProof/>
          <w:sz w:val="20"/>
          <w:szCs w:val="20"/>
        </w:rPr>
        <w:tab/>
        <w:t>William Mauricio Vallejo Caicedo – Secretario de Movilidad</w:t>
      </w:r>
    </w:p>
    <w:p w14:paraId="53F71E93" w14:textId="4A5CBFC0" w:rsidR="00606D16" w:rsidRPr="008D50AB" w:rsidRDefault="00606D16" w:rsidP="00BE0388">
      <w:pPr>
        <w:tabs>
          <w:tab w:val="left" w:pos="242"/>
        </w:tabs>
        <w:rPr>
          <w:rFonts w:cs="Times New Roman"/>
        </w:rPr>
      </w:pPr>
    </w:p>
    <w:p w14:paraId="6334F420" w14:textId="77777777" w:rsidR="00606D16" w:rsidRPr="008D50AB" w:rsidRDefault="00606D16" w:rsidP="00BE0388">
      <w:pPr>
        <w:tabs>
          <w:tab w:val="left" w:pos="242"/>
        </w:tabs>
        <w:rPr>
          <w:rFonts w:cs="Times New Roman"/>
        </w:rPr>
      </w:pPr>
    </w:p>
    <w:p w14:paraId="5FC2AFCE" w14:textId="6D850B03" w:rsidR="003A2F7E" w:rsidRPr="008D50AB" w:rsidRDefault="00287BBB" w:rsidP="00287BBB">
      <w:pPr>
        <w:ind w:firstLine="0"/>
        <w:jc w:val="center"/>
        <w:rPr>
          <w:rFonts w:cs="Times New Roman"/>
          <w:b/>
          <w:bCs/>
          <w:color w:val="70AD47" w:themeColor="accent6"/>
          <w:sz w:val="28"/>
          <w:szCs w:val="28"/>
        </w:rPr>
      </w:pPr>
      <w:r w:rsidRPr="008D50AB">
        <w:rPr>
          <w:rFonts w:cs="Times New Roman"/>
          <w:b/>
          <w:bCs/>
          <w:color w:val="70AD47" w:themeColor="accent6"/>
          <w:sz w:val="28"/>
          <w:szCs w:val="28"/>
        </w:rPr>
        <w:lastRenderedPageBreak/>
        <w:t>Tabla de Contenido</w:t>
      </w:r>
    </w:p>
    <w:p w14:paraId="24045B97" w14:textId="77777777" w:rsidR="009A0C2B" w:rsidRPr="008D50AB" w:rsidRDefault="009A0C2B" w:rsidP="00287BBB">
      <w:pPr>
        <w:ind w:firstLine="0"/>
        <w:jc w:val="center"/>
        <w:rPr>
          <w:rFonts w:cs="Times New Roman"/>
          <w:b/>
          <w:bCs/>
          <w:color w:val="70AD47" w:themeColor="accent6"/>
          <w:sz w:val="28"/>
          <w:szCs w:val="28"/>
        </w:rPr>
      </w:pPr>
    </w:p>
    <w:p w14:paraId="4866A878" w14:textId="111EF40F" w:rsidR="00287BBB" w:rsidRPr="008D50AB" w:rsidRDefault="008D50AB" w:rsidP="009017CF">
      <w:pPr>
        <w:ind w:firstLine="0"/>
        <w:rPr>
          <w:rFonts w:cs="Times New Roman"/>
        </w:rPr>
      </w:pPr>
      <w:r>
        <w:rPr>
          <w:rFonts w:cs="Times New Roman"/>
        </w:rPr>
        <w:t xml:space="preserve">                                                                                                                                                                                                                                                        </w:t>
      </w:r>
    </w:p>
    <w:sdt>
      <w:sdtPr>
        <w:rPr>
          <w:lang w:val="es-ES"/>
        </w:rPr>
        <w:id w:val="688488603"/>
        <w:docPartObj>
          <w:docPartGallery w:val="Table of Contents"/>
          <w:docPartUnique/>
        </w:docPartObj>
      </w:sdtPr>
      <w:sdtEndPr>
        <w:rPr>
          <w:rFonts w:eastAsiaTheme="minorHAnsi" w:cstheme="minorBidi"/>
          <w:b/>
          <w:bCs/>
          <w:color w:val="auto"/>
          <w:sz w:val="24"/>
          <w:szCs w:val="22"/>
          <w:lang w:val="es-CO" w:eastAsia="en-US"/>
        </w:rPr>
      </w:sdtEndPr>
      <w:sdtContent>
        <w:p w14:paraId="121E03D6" w14:textId="7F85D3E8" w:rsidR="00DA7FC8" w:rsidRDefault="00DA7FC8">
          <w:pPr>
            <w:pStyle w:val="TtulodeTDC"/>
          </w:pPr>
        </w:p>
        <w:p w14:paraId="35E11D2A" w14:textId="77777777" w:rsidR="00DA7FC8" w:rsidRDefault="00DA7FC8">
          <w:pPr>
            <w:pStyle w:val="TDC1"/>
            <w:rPr>
              <w:rFonts w:asciiTheme="minorHAnsi" w:hAnsiTheme="minorHAnsi" w:cstheme="minorBidi"/>
              <w:noProof/>
              <w:sz w:val="22"/>
              <w:lang w:val="es-ES" w:eastAsia="es-ES"/>
            </w:rPr>
          </w:pPr>
          <w:r>
            <w:rPr>
              <w:b/>
              <w:bCs/>
            </w:rPr>
            <w:fldChar w:fldCharType="begin"/>
          </w:r>
          <w:r>
            <w:rPr>
              <w:b/>
              <w:bCs/>
            </w:rPr>
            <w:instrText xml:space="preserve"> TOC \o "1-3" \h \z \u </w:instrText>
          </w:r>
          <w:r>
            <w:rPr>
              <w:b/>
              <w:bCs/>
            </w:rPr>
            <w:fldChar w:fldCharType="separate"/>
          </w:r>
          <w:hyperlink w:anchor="_Toc105750473" w:history="1">
            <w:r w:rsidRPr="00976ECF">
              <w:rPr>
                <w:rStyle w:val="Hipervnculo"/>
                <w:noProof/>
              </w:rPr>
              <w:t>1</w:t>
            </w:r>
            <w:r>
              <w:rPr>
                <w:rFonts w:asciiTheme="minorHAnsi" w:hAnsiTheme="minorHAnsi" w:cstheme="minorBidi"/>
                <w:noProof/>
                <w:sz w:val="22"/>
                <w:lang w:val="es-ES" w:eastAsia="es-ES"/>
              </w:rPr>
              <w:tab/>
            </w:r>
            <w:r w:rsidRPr="00976ECF">
              <w:rPr>
                <w:rStyle w:val="Hipervnculo"/>
                <w:noProof/>
              </w:rPr>
              <w:t>Introducción</w:t>
            </w:r>
            <w:r>
              <w:rPr>
                <w:noProof/>
                <w:webHidden/>
              </w:rPr>
              <w:tab/>
            </w:r>
            <w:r>
              <w:rPr>
                <w:noProof/>
                <w:webHidden/>
              </w:rPr>
              <w:fldChar w:fldCharType="begin"/>
            </w:r>
            <w:r>
              <w:rPr>
                <w:noProof/>
                <w:webHidden/>
              </w:rPr>
              <w:instrText xml:space="preserve"> PAGEREF _Toc105750473 \h </w:instrText>
            </w:r>
            <w:r>
              <w:rPr>
                <w:noProof/>
                <w:webHidden/>
              </w:rPr>
            </w:r>
            <w:r>
              <w:rPr>
                <w:noProof/>
                <w:webHidden/>
              </w:rPr>
              <w:fldChar w:fldCharType="separate"/>
            </w:r>
            <w:r w:rsidR="00A221CE">
              <w:rPr>
                <w:noProof/>
                <w:webHidden/>
              </w:rPr>
              <w:t>3</w:t>
            </w:r>
            <w:r>
              <w:rPr>
                <w:noProof/>
                <w:webHidden/>
              </w:rPr>
              <w:fldChar w:fldCharType="end"/>
            </w:r>
          </w:hyperlink>
        </w:p>
        <w:p w14:paraId="1828B764" w14:textId="77777777" w:rsidR="00DA7FC8" w:rsidRDefault="00DA7FC8">
          <w:pPr>
            <w:pStyle w:val="TDC1"/>
            <w:rPr>
              <w:rFonts w:asciiTheme="minorHAnsi" w:hAnsiTheme="minorHAnsi" w:cstheme="minorBidi"/>
              <w:noProof/>
              <w:sz w:val="22"/>
              <w:lang w:val="es-ES" w:eastAsia="es-ES"/>
            </w:rPr>
          </w:pPr>
          <w:hyperlink w:anchor="_Toc105750474" w:history="1">
            <w:r w:rsidRPr="00976ECF">
              <w:rPr>
                <w:rStyle w:val="Hipervnculo"/>
                <w:noProof/>
              </w:rPr>
              <w:t>2</w:t>
            </w:r>
            <w:r>
              <w:rPr>
                <w:rFonts w:asciiTheme="minorHAnsi" w:hAnsiTheme="minorHAnsi" w:cstheme="minorBidi"/>
                <w:noProof/>
                <w:sz w:val="22"/>
                <w:lang w:val="es-ES" w:eastAsia="es-ES"/>
              </w:rPr>
              <w:tab/>
            </w:r>
            <w:r w:rsidRPr="00976ECF">
              <w:rPr>
                <w:rStyle w:val="Hipervnculo"/>
                <w:noProof/>
              </w:rPr>
              <w:t>Fase preparatoria</w:t>
            </w:r>
            <w:r>
              <w:rPr>
                <w:noProof/>
                <w:webHidden/>
              </w:rPr>
              <w:tab/>
            </w:r>
            <w:r>
              <w:rPr>
                <w:noProof/>
                <w:webHidden/>
              </w:rPr>
              <w:fldChar w:fldCharType="begin"/>
            </w:r>
            <w:r>
              <w:rPr>
                <w:noProof/>
                <w:webHidden/>
              </w:rPr>
              <w:instrText xml:space="preserve"> PAGEREF _Toc105750474 \h </w:instrText>
            </w:r>
            <w:r>
              <w:rPr>
                <w:noProof/>
                <w:webHidden/>
              </w:rPr>
            </w:r>
            <w:r>
              <w:rPr>
                <w:noProof/>
                <w:webHidden/>
              </w:rPr>
              <w:fldChar w:fldCharType="separate"/>
            </w:r>
            <w:r w:rsidR="00A221CE">
              <w:rPr>
                <w:noProof/>
                <w:webHidden/>
              </w:rPr>
              <w:t>3</w:t>
            </w:r>
            <w:r>
              <w:rPr>
                <w:noProof/>
                <w:webHidden/>
              </w:rPr>
              <w:fldChar w:fldCharType="end"/>
            </w:r>
          </w:hyperlink>
        </w:p>
        <w:p w14:paraId="6D10422E" w14:textId="77777777" w:rsidR="00DA7FC8" w:rsidRDefault="00DA7FC8">
          <w:pPr>
            <w:pStyle w:val="TDC2"/>
            <w:tabs>
              <w:tab w:val="left" w:pos="880"/>
              <w:tab w:val="right" w:leader="dot" w:pos="9350"/>
            </w:tabs>
            <w:rPr>
              <w:rFonts w:cstheme="minorBidi"/>
              <w:noProof/>
              <w:lang w:val="es-ES" w:eastAsia="es-ES"/>
            </w:rPr>
          </w:pPr>
          <w:hyperlink w:anchor="_Toc105750475" w:history="1">
            <w:r w:rsidRPr="00976ECF">
              <w:rPr>
                <w:rStyle w:val="Hipervnculo"/>
                <w:noProof/>
              </w:rPr>
              <w:t>2.1</w:t>
            </w:r>
            <w:r>
              <w:rPr>
                <w:rFonts w:cstheme="minorBidi"/>
                <w:noProof/>
                <w:lang w:val="es-ES" w:eastAsia="es-ES"/>
              </w:rPr>
              <w:tab/>
            </w:r>
            <w:r w:rsidRPr="00976ECF">
              <w:rPr>
                <w:rStyle w:val="Hipervnculo"/>
                <w:noProof/>
              </w:rPr>
              <w:t>Consulta temas de Interés</w:t>
            </w:r>
            <w:r>
              <w:rPr>
                <w:noProof/>
                <w:webHidden/>
              </w:rPr>
              <w:tab/>
            </w:r>
            <w:r>
              <w:rPr>
                <w:noProof/>
                <w:webHidden/>
              </w:rPr>
              <w:fldChar w:fldCharType="begin"/>
            </w:r>
            <w:r>
              <w:rPr>
                <w:noProof/>
                <w:webHidden/>
              </w:rPr>
              <w:instrText xml:space="preserve"> PAGEREF _Toc105750475 \h </w:instrText>
            </w:r>
            <w:r>
              <w:rPr>
                <w:noProof/>
                <w:webHidden/>
              </w:rPr>
            </w:r>
            <w:r>
              <w:rPr>
                <w:noProof/>
                <w:webHidden/>
              </w:rPr>
              <w:fldChar w:fldCharType="separate"/>
            </w:r>
            <w:r w:rsidR="00A221CE">
              <w:rPr>
                <w:noProof/>
                <w:webHidden/>
              </w:rPr>
              <w:t>3</w:t>
            </w:r>
            <w:r>
              <w:rPr>
                <w:noProof/>
                <w:webHidden/>
              </w:rPr>
              <w:fldChar w:fldCharType="end"/>
            </w:r>
          </w:hyperlink>
        </w:p>
        <w:p w14:paraId="23C7CA29" w14:textId="77777777" w:rsidR="00DA7FC8" w:rsidRDefault="00DA7FC8">
          <w:pPr>
            <w:pStyle w:val="TDC2"/>
            <w:tabs>
              <w:tab w:val="left" w:pos="880"/>
              <w:tab w:val="right" w:leader="dot" w:pos="9350"/>
            </w:tabs>
            <w:rPr>
              <w:rFonts w:cstheme="minorBidi"/>
              <w:noProof/>
              <w:lang w:val="es-ES" w:eastAsia="es-ES"/>
            </w:rPr>
          </w:pPr>
          <w:hyperlink w:anchor="_Toc105750476" w:history="1">
            <w:r w:rsidRPr="00976ECF">
              <w:rPr>
                <w:rStyle w:val="Hipervnculo"/>
                <w:noProof/>
              </w:rPr>
              <w:t>2.2</w:t>
            </w:r>
            <w:r>
              <w:rPr>
                <w:rFonts w:cstheme="minorBidi"/>
                <w:noProof/>
                <w:lang w:val="es-ES" w:eastAsia="es-ES"/>
              </w:rPr>
              <w:tab/>
            </w:r>
            <w:r w:rsidRPr="00976ECF">
              <w:rPr>
                <w:rStyle w:val="Hipervnculo"/>
                <w:noProof/>
              </w:rPr>
              <w:t>Publicaciones realizadas.</w:t>
            </w:r>
            <w:r>
              <w:rPr>
                <w:noProof/>
                <w:webHidden/>
              </w:rPr>
              <w:tab/>
            </w:r>
            <w:r>
              <w:rPr>
                <w:noProof/>
                <w:webHidden/>
              </w:rPr>
              <w:fldChar w:fldCharType="begin"/>
            </w:r>
            <w:r>
              <w:rPr>
                <w:noProof/>
                <w:webHidden/>
              </w:rPr>
              <w:instrText xml:space="preserve"> PAGEREF _Toc105750476 \h </w:instrText>
            </w:r>
            <w:r>
              <w:rPr>
                <w:noProof/>
                <w:webHidden/>
              </w:rPr>
            </w:r>
            <w:r>
              <w:rPr>
                <w:noProof/>
                <w:webHidden/>
              </w:rPr>
              <w:fldChar w:fldCharType="separate"/>
            </w:r>
            <w:r w:rsidR="00A221CE">
              <w:rPr>
                <w:noProof/>
                <w:webHidden/>
              </w:rPr>
              <w:t>4</w:t>
            </w:r>
            <w:r>
              <w:rPr>
                <w:noProof/>
                <w:webHidden/>
              </w:rPr>
              <w:fldChar w:fldCharType="end"/>
            </w:r>
          </w:hyperlink>
        </w:p>
        <w:p w14:paraId="42A34CA7" w14:textId="77777777" w:rsidR="00DA7FC8" w:rsidRDefault="00DA7FC8">
          <w:pPr>
            <w:pStyle w:val="TDC1"/>
            <w:rPr>
              <w:rFonts w:asciiTheme="minorHAnsi" w:hAnsiTheme="minorHAnsi" w:cstheme="minorBidi"/>
              <w:noProof/>
              <w:sz w:val="22"/>
              <w:lang w:val="es-ES" w:eastAsia="es-ES"/>
            </w:rPr>
          </w:pPr>
          <w:hyperlink w:anchor="_Toc105750477" w:history="1">
            <w:r w:rsidRPr="00976ECF">
              <w:rPr>
                <w:rStyle w:val="Hipervnculo"/>
                <w:noProof/>
              </w:rPr>
              <w:t>3</w:t>
            </w:r>
            <w:r>
              <w:rPr>
                <w:rFonts w:asciiTheme="minorHAnsi" w:hAnsiTheme="minorHAnsi" w:cstheme="minorBidi"/>
                <w:noProof/>
                <w:sz w:val="22"/>
                <w:lang w:val="es-ES" w:eastAsia="es-ES"/>
              </w:rPr>
              <w:tab/>
            </w:r>
            <w:r w:rsidRPr="00976ECF">
              <w:rPr>
                <w:rStyle w:val="Hipervnculo"/>
                <w:noProof/>
              </w:rPr>
              <w:t>Convocatoria</w:t>
            </w:r>
            <w:r>
              <w:rPr>
                <w:noProof/>
                <w:webHidden/>
              </w:rPr>
              <w:tab/>
            </w:r>
            <w:r>
              <w:rPr>
                <w:noProof/>
                <w:webHidden/>
              </w:rPr>
              <w:fldChar w:fldCharType="begin"/>
            </w:r>
            <w:r>
              <w:rPr>
                <w:noProof/>
                <w:webHidden/>
              </w:rPr>
              <w:instrText xml:space="preserve"> PAGEREF _Toc105750477 \h </w:instrText>
            </w:r>
            <w:r>
              <w:rPr>
                <w:noProof/>
                <w:webHidden/>
              </w:rPr>
            </w:r>
            <w:r>
              <w:rPr>
                <w:noProof/>
                <w:webHidden/>
              </w:rPr>
              <w:fldChar w:fldCharType="separate"/>
            </w:r>
            <w:r w:rsidR="00A221CE">
              <w:rPr>
                <w:noProof/>
                <w:webHidden/>
              </w:rPr>
              <w:t>4</w:t>
            </w:r>
            <w:r>
              <w:rPr>
                <w:noProof/>
                <w:webHidden/>
              </w:rPr>
              <w:fldChar w:fldCharType="end"/>
            </w:r>
          </w:hyperlink>
        </w:p>
        <w:p w14:paraId="0DC080A2" w14:textId="77777777" w:rsidR="00DA7FC8" w:rsidRDefault="00DA7FC8">
          <w:pPr>
            <w:pStyle w:val="TDC1"/>
            <w:rPr>
              <w:rFonts w:asciiTheme="minorHAnsi" w:hAnsiTheme="minorHAnsi" w:cstheme="minorBidi"/>
              <w:noProof/>
              <w:sz w:val="22"/>
              <w:lang w:val="es-ES" w:eastAsia="es-ES"/>
            </w:rPr>
          </w:pPr>
          <w:hyperlink w:anchor="_Toc105750478" w:history="1">
            <w:r w:rsidRPr="00976ECF">
              <w:rPr>
                <w:rStyle w:val="Hipervnculo"/>
                <w:noProof/>
              </w:rPr>
              <w:t>4</w:t>
            </w:r>
            <w:r>
              <w:rPr>
                <w:rFonts w:asciiTheme="minorHAnsi" w:hAnsiTheme="minorHAnsi" w:cstheme="minorBidi"/>
                <w:noProof/>
                <w:sz w:val="22"/>
                <w:lang w:val="es-ES" w:eastAsia="es-ES"/>
              </w:rPr>
              <w:tab/>
            </w:r>
            <w:r w:rsidRPr="00976ECF">
              <w:rPr>
                <w:rStyle w:val="Hipervnculo"/>
                <w:noProof/>
              </w:rPr>
              <w:t>Asistencia</w:t>
            </w:r>
            <w:r>
              <w:rPr>
                <w:noProof/>
                <w:webHidden/>
              </w:rPr>
              <w:tab/>
            </w:r>
            <w:r>
              <w:rPr>
                <w:noProof/>
                <w:webHidden/>
              </w:rPr>
              <w:fldChar w:fldCharType="begin"/>
            </w:r>
            <w:r>
              <w:rPr>
                <w:noProof/>
                <w:webHidden/>
              </w:rPr>
              <w:instrText xml:space="preserve"> PAGEREF _Toc105750478 \h </w:instrText>
            </w:r>
            <w:r>
              <w:rPr>
                <w:noProof/>
                <w:webHidden/>
              </w:rPr>
            </w:r>
            <w:r>
              <w:rPr>
                <w:noProof/>
                <w:webHidden/>
              </w:rPr>
              <w:fldChar w:fldCharType="separate"/>
            </w:r>
            <w:r w:rsidR="00A221CE">
              <w:rPr>
                <w:noProof/>
                <w:webHidden/>
              </w:rPr>
              <w:t>5</w:t>
            </w:r>
            <w:r>
              <w:rPr>
                <w:noProof/>
                <w:webHidden/>
              </w:rPr>
              <w:fldChar w:fldCharType="end"/>
            </w:r>
          </w:hyperlink>
        </w:p>
        <w:p w14:paraId="2D1371C9" w14:textId="77777777" w:rsidR="00DA7FC8" w:rsidRDefault="00DA7FC8">
          <w:pPr>
            <w:pStyle w:val="TDC1"/>
            <w:rPr>
              <w:rFonts w:asciiTheme="minorHAnsi" w:hAnsiTheme="minorHAnsi" w:cstheme="minorBidi"/>
              <w:noProof/>
              <w:sz w:val="22"/>
              <w:lang w:val="es-ES" w:eastAsia="es-ES"/>
            </w:rPr>
          </w:pPr>
          <w:hyperlink w:anchor="_Toc105750479" w:history="1">
            <w:r w:rsidRPr="00976ECF">
              <w:rPr>
                <w:rStyle w:val="Hipervnculo"/>
                <w:noProof/>
              </w:rPr>
              <w:t>5</w:t>
            </w:r>
            <w:r>
              <w:rPr>
                <w:rFonts w:asciiTheme="minorHAnsi" w:hAnsiTheme="minorHAnsi" w:cstheme="minorBidi"/>
                <w:noProof/>
                <w:sz w:val="22"/>
                <w:lang w:val="es-ES" w:eastAsia="es-ES"/>
              </w:rPr>
              <w:tab/>
            </w:r>
            <w:r w:rsidRPr="00976ECF">
              <w:rPr>
                <w:rStyle w:val="Hipervnculo"/>
                <w:noProof/>
              </w:rPr>
              <w:t>Información Divulgada en la Actividad</w:t>
            </w:r>
            <w:r>
              <w:rPr>
                <w:noProof/>
                <w:webHidden/>
              </w:rPr>
              <w:tab/>
            </w:r>
            <w:r>
              <w:rPr>
                <w:noProof/>
                <w:webHidden/>
              </w:rPr>
              <w:fldChar w:fldCharType="begin"/>
            </w:r>
            <w:r>
              <w:rPr>
                <w:noProof/>
                <w:webHidden/>
              </w:rPr>
              <w:instrText xml:space="preserve"> PAGEREF _Toc105750479 \h </w:instrText>
            </w:r>
            <w:r>
              <w:rPr>
                <w:noProof/>
                <w:webHidden/>
              </w:rPr>
            </w:r>
            <w:r>
              <w:rPr>
                <w:noProof/>
                <w:webHidden/>
              </w:rPr>
              <w:fldChar w:fldCharType="separate"/>
            </w:r>
            <w:r w:rsidR="00A221CE">
              <w:rPr>
                <w:noProof/>
                <w:webHidden/>
              </w:rPr>
              <w:t>6</w:t>
            </w:r>
            <w:r>
              <w:rPr>
                <w:noProof/>
                <w:webHidden/>
              </w:rPr>
              <w:fldChar w:fldCharType="end"/>
            </w:r>
          </w:hyperlink>
        </w:p>
        <w:p w14:paraId="5E0108EE" w14:textId="77777777" w:rsidR="00DA7FC8" w:rsidRDefault="00DA7FC8">
          <w:pPr>
            <w:pStyle w:val="TDC1"/>
            <w:rPr>
              <w:rFonts w:asciiTheme="minorHAnsi" w:hAnsiTheme="minorHAnsi" w:cstheme="minorBidi"/>
              <w:noProof/>
              <w:sz w:val="22"/>
              <w:lang w:val="es-ES" w:eastAsia="es-ES"/>
            </w:rPr>
          </w:pPr>
          <w:hyperlink w:anchor="_Toc105750480" w:history="1">
            <w:r w:rsidRPr="00976ECF">
              <w:rPr>
                <w:rStyle w:val="Hipervnculo"/>
                <w:noProof/>
              </w:rPr>
              <w:t>6</w:t>
            </w:r>
            <w:r>
              <w:rPr>
                <w:rFonts w:asciiTheme="minorHAnsi" w:hAnsiTheme="minorHAnsi" w:cstheme="minorBidi"/>
                <w:noProof/>
                <w:sz w:val="22"/>
                <w:lang w:val="es-ES" w:eastAsia="es-ES"/>
              </w:rPr>
              <w:tab/>
            </w:r>
            <w:r w:rsidRPr="00976ECF">
              <w:rPr>
                <w:rStyle w:val="Hipervnculo"/>
                <w:noProof/>
              </w:rPr>
              <w:t>Evaluación</w:t>
            </w:r>
            <w:r>
              <w:rPr>
                <w:noProof/>
                <w:webHidden/>
              </w:rPr>
              <w:tab/>
            </w:r>
            <w:r>
              <w:rPr>
                <w:noProof/>
                <w:webHidden/>
              </w:rPr>
              <w:fldChar w:fldCharType="begin"/>
            </w:r>
            <w:r>
              <w:rPr>
                <w:noProof/>
                <w:webHidden/>
              </w:rPr>
              <w:instrText xml:space="preserve"> PAGEREF _Toc105750480 \h </w:instrText>
            </w:r>
            <w:r>
              <w:rPr>
                <w:noProof/>
                <w:webHidden/>
              </w:rPr>
            </w:r>
            <w:r>
              <w:rPr>
                <w:noProof/>
                <w:webHidden/>
              </w:rPr>
              <w:fldChar w:fldCharType="separate"/>
            </w:r>
            <w:r w:rsidR="00A221CE">
              <w:rPr>
                <w:noProof/>
                <w:webHidden/>
              </w:rPr>
              <w:t>15</w:t>
            </w:r>
            <w:r>
              <w:rPr>
                <w:noProof/>
                <w:webHidden/>
              </w:rPr>
              <w:fldChar w:fldCharType="end"/>
            </w:r>
          </w:hyperlink>
        </w:p>
        <w:p w14:paraId="68C0754A" w14:textId="77777777" w:rsidR="00DA7FC8" w:rsidRDefault="00DA7FC8">
          <w:pPr>
            <w:pStyle w:val="TDC1"/>
            <w:rPr>
              <w:rFonts w:asciiTheme="minorHAnsi" w:hAnsiTheme="minorHAnsi" w:cstheme="minorBidi"/>
              <w:noProof/>
              <w:sz w:val="22"/>
              <w:lang w:val="es-ES" w:eastAsia="es-ES"/>
            </w:rPr>
          </w:pPr>
          <w:hyperlink w:anchor="_Toc105750481" w:history="1">
            <w:r w:rsidRPr="00976ECF">
              <w:rPr>
                <w:rStyle w:val="Hipervnculo"/>
                <w:noProof/>
              </w:rPr>
              <w:t>7</w:t>
            </w:r>
            <w:r>
              <w:rPr>
                <w:rFonts w:asciiTheme="minorHAnsi" w:hAnsiTheme="minorHAnsi" w:cstheme="minorBidi"/>
                <w:noProof/>
                <w:sz w:val="22"/>
                <w:lang w:val="es-ES" w:eastAsia="es-ES"/>
              </w:rPr>
              <w:tab/>
            </w:r>
            <w:r w:rsidRPr="00976ECF">
              <w:rPr>
                <w:rStyle w:val="Hipervnculo"/>
                <w:noProof/>
              </w:rPr>
              <w:t>Preguntas y Respuestas – PQRSD</w:t>
            </w:r>
            <w:r>
              <w:rPr>
                <w:noProof/>
                <w:webHidden/>
              </w:rPr>
              <w:tab/>
            </w:r>
            <w:r>
              <w:rPr>
                <w:noProof/>
                <w:webHidden/>
              </w:rPr>
              <w:fldChar w:fldCharType="begin"/>
            </w:r>
            <w:r>
              <w:rPr>
                <w:noProof/>
                <w:webHidden/>
              </w:rPr>
              <w:instrText xml:space="preserve"> PAGEREF _Toc105750481 \h </w:instrText>
            </w:r>
            <w:r>
              <w:rPr>
                <w:noProof/>
                <w:webHidden/>
              </w:rPr>
            </w:r>
            <w:r>
              <w:rPr>
                <w:noProof/>
                <w:webHidden/>
              </w:rPr>
              <w:fldChar w:fldCharType="separate"/>
            </w:r>
            <w:r w:rsidR="00A221CE">
              <w:rPr>
                <w:noProof/>
                <w:webHidden/>
              </w:rPr>
              <w:t>24</w:t>
            </w:r>
            <w:r>
              <w:rPr>
                <w:noProof/>
                <w:webHidden/>
              </w:rPr>
              <w:fldChar w:fldCharType="end"/>
            </w:r>
          </w:hyperlink>
        </w:p>
        <w:p w14:paraId="3A608820" w14:textId="77777777" w:rsidR="00DA7FC8" w:rsidRDefault="00DA7FC8">
          <w:pPr>
            <w:pStyle w:val="TDC1"/>
            <w:rPr>
              <w:rFonts w:asciiTheme="minorHAnsi" w:hAnsiTheme="minorHAnsi" w:cstheme="minorBidi"/>
              <w:noProof/>
              <w:sz w:val="22"/>
              <w:lang w:val="es-ES" w:eastAsia="es-ES"/>
            </w:rPr>
          </w:pPr>
          <w:hyperlink w:anchor="_Toc105750482" w:history="1">
            <w:r w:rsidRPr="00976ECF">
              <w:rPr>
                <w:rStyle w:val="Hipervnculo"/>
                <w:noProof/>
              </w:rPr>
              <w:t>8</w:t>
            </w:r>
            <w:r>
              <w:rPr>
                <w:rFonts w:asciiTheme="minorHAnsi" w:hAnsiTheme="minorHAnsi" w:cstheme="minorBidi"/>
                <w:noProof/>
                <w:sz w:val="22"/>
                <w:lang w:val="es-ES" w:eastAsia="es-ES"/>
              </w:rPr>
              <w:tab/>
            </w:r>
            <w:r w:rsidRPr="00976ECF">
              <w:rPr>
                <w:rStyle w:val="Hipervnculo"/>
                <w:noProof/>
              </w:rPr>
              <w:t>Conclusiones</w:t>
            </w:r>
            <w:r>
              <w:rPr>
                <w:noProof/>
                <w:webHidden/>
              </w:rPr>
              <w:tab/>
            </w:r>
            <w:r>
              <w:rPr>
                <w:noProof/>
                <w:webHidden/>
              </w:rPr>
              <w:fldChar w:fldCharType="begin"/>
            </w:r>
            <w:r>
              <w:rPr>
                <w:noProof/>
                <w:webHidden/>
              </w:rPr>
              <w:instrText xml:space="preserve"> PAGEREF _Toc105750482 \h </w:instrText>
            </w:r>
            <w:r>
              <w:rPr>
                <w:noProof/>
                <w:webHidden/>
              </w:rPr>
            </w:r>
            <w:r>
              <w:rPr>
                <w:noProof/>
                <w:webHidden/>
              </w:rPr>
              <w:fldChar w:fldCharType="separate"/>
            </w:r>
            <w:r w:rsidR="00A221CE">
              <w:rPr>
                <w:noProof/>
                <w:webHidden/>
              </w:rPr>
              <w:t>25</w:t>
            </w:r>
            <w:r>
              <w:rPr>
                <w:noProof/>
                <w:webHidden/>
              </w:rPr>
              <w:fldChar w:fldCharType="end"/>
            </w:r>
          </w:hyperlink>
        </w:p>
        <w:p w14:paraId="2485E42A" w14:textId="24531136" w:rsidR="00DA7FC8" w:rsidRDefault="00DA7FC8">
          <w:r>
            <w:rPr>
              <w:b/>
              <w:bCs/>
            </w:rPr>
            <w:fldChar w:fldCharType="end"/>
          </w:r>
        </w:p>
      </w:sdtContent>
    </w:sdt>
    <w:p w14:paraId="3BB1F068" w14:textId="7E9F961A" w:rsidR="009017CF" w:rsidRPr="008D50AB" w:rsidRDefault="009017CF" w:rsidP="009017CF">
      <w:pPr>
        <w:ind w:firstLine="0"/>
        <w:rPr>
          <w:rFonts w:cs="Times New Roman"/>
        </w:rPr>
      </w:pPr>
    </w:p>
    <w:p w14:paraId="590B59D1" w14:textId="23819200" w:rsidR="00287BBB" w:rsidRPr="008D50AB" w:rsidRDefault="00287BBB" w:rsidP="009017CF">
      <w:pPr>
        <w:ind w:firstLine="0"/>
        <w:rPr>
          <w:rFonts w:cs="Times New Roman"/>
        </w:rPr>
      </w:pPr>
    </w:p>
    <w:p w14:paraId="3CCAD321" w14:textId="4C127D9E" w:rsidR="00287BBB" w:rsidRPr="008D50AB" w:rsidRDefault="00287BBB" w:rsidP="009017CF">
      <w:pPr>
        <w:ind w:firstLine="0"/>
        <w:rPr>
          <w:rFonts w:cs="Times New Roman"/>
        </w:rPr>
      </w:pPr>
    </w:p>
    <w:p w14:paraId="7C69EE10" w14:textId="06DEC996" w:rsidR="00287BBB" w:rsidRPr="008D50AB" w:rsidRDefault="00287BBB" w:rsidP="009017CF">
      <w:pPr>
        <w:ind w:firstLine="0"/>
        <w:rPr>
          <w:rFonts w:cs="Times New Roman"/>
        </w:rPr>
      </w:pPr>
    </w:p>
    <w:p w14:paraId="2BE83704" w14:textId="06935EC9" w:rsidR="00287BBB" w:rsidRPr="008D50AB" w:rsidRDefault="00287BBB" w:rsidP="009017CF">
      <w:pPr>
        <w:ind w:firstLine="0"/>
        <w:rPr>
          <w:rFonts w:cs="Times New Roman"/>
        </w:rPr>
      </w:pPr>
    </w:p>
    <w:p w14:paraId="5EA7FFB0" w14:textId="6E08E564" w:rsidR="00287BBB" w:rsidRPr="008D50AB" w:rsidRDefault="00287BBB" w:rsidP="009017CF">
      <w:pPr>
        <w:ind w:firstLine="0"/>
        <w:rPr>
          <w:rFonts w:cs="Times New Roman"/>
        </w:rPr>
      </w:pPr>
    </w:p>
    <w:p w14:paraId="66552117" w14:textId="6AE3619E" w:rsidR="00287BBB" w:rsidRPr="008D50AB" w:rsidRDefault="00287BBB" w:rsidP="009017CF">
      <w:pPr>
        <w:ind w:firstLine="0"/>
        <w:rPr>
          <w:rFonts w:cs="Times New Roman"/>
        </w:rPr>
      </w:pPr>
    </w:p>
    <w:p w14:paraId="3024EAAD" w14:textId="134BC77E" w:rsidR="00287BBB" w:rsidRPr="008D50AB" w:rsidRDefault="00287BBB" w:rsidP="009017CF">
      <w:pPr>
        <w:ind w:firstLine="0"/>
        <w:rPr>
          <w:rFonts w:cs="Times New Roman"/>
        </w:rPr>
      </w:pPr>
    </w:p>
    <w:p w14:paraId="5D30DBAD" w14:textId="366870D0" w:rsidR="00287BBB" w:rsidRPr="008D50AB" w:rsidRDefault="00287BBB" w:rsidP="009017CF">
      <w:pPr>
        <w:ind w:firstLine="0"/>
        <w:rPr>
          <w:rFonts w:cs="Times New Roman"/>
        </w:rPr>
      </w:pPr>
    </w:p>
    <w:p w14:paraId="5FBCA3CB" w14:textId="62E4807B" w:rsidR="00287BBB" w:rsidRPr="008D50AB" w:rsidRDefault="00287BBB" w:rsidP="009017CF">
      <w:pPr>
        <w:ind w:firstLine="0"/>
        <w:rPr>
          <w:rFonts w:cs="Times New Roman"/>
        </w:rPr>
      </w:pPr>
    </w:p>
    <w:p w14:paraId="7321D170" w14:textId="736C9EF5" w:rsidR="00287BBB" w:rsidRPr="008D50AB" w:rsidRDefault="00287BBB" w:rsidP="009017CF">
      <w:pPr>
        <w:ind w:firstLine="0"/>
        <w:rPr>
          <w:rFonts w:cs="Times New Roman"/>
        </w:rPr>
      </w:pPr>
    </w:p>
    <w:p w14:paraId="291B2526" w14:textId="2E6DF7C8" w:rsidR="00287BBB" w:rsidRPr="008D50AB" w:rsidRDefault="00287BBB" w:rsidP="009017CF">
      <w:pPr>
        <w:ind w:firstLine="0"/>
        <w:rPr>
          <w:rFonts w:cs="Times New Roman"/>
        </w:rPr>
      </w:pPr>
    </w:p>
    <w:p w14:paraId="4BC77E36" w14:textId="3F41AD31" w:rsidR="00287BBB" w:rsidRPr="008D50AB" w:rsidRDefault="00287BBB" w:rsidP="009017CF">
      <w:pPr>
        <w:ind w:firstLine="0"/>
        <w:rPr>
          <w:rFonts w:cs="Times New Roman"/>
        </w:rPr>
      </w:pPr>
    </w:p>
    <w:p w14:paraId="559E06E4" w14:textId="52376FBF" w:rsidR="00287BBB" w:rsidRPr="008D50AB" w:rsidRDefault="00287BBB" w:rsidP="009017CF">
      <w:pPr>
        <w:ind w:firstLine="0"/>
        <w:rPr>
          <w:rFonts w:cs="Times New Roman"/>
        </w:rPr>
      </w:pPr>
    </w:p>
    <w:p w14:paraId="33C6D78A" w14:textId="6E47AB36" w:rsidR="009A0C2B" w:rsidRPr="008D50AB" w:rsidRDefault="009A0C2B" w:rsidP="009017CF">
      <w:pPr>
        <w:ind w:firstLine="0"/>
        <w:rPr>
          <w:rFonts w:cs="Times New Roman"/>
        </w:rPr>
      </w:pPr>
    </w:p>
    <w:p w14:paraId="4E802DE7" w14:textId="266DD75A" w:rsidR="009A0C2B" w:rsidRPr="008D50AB" w:rsidRDefault="009A0C2B" w:rsidP="009017CF">
      <w:pPr>
        <w:ind w:firstLine="0"/>
        <w:rPr>
          <w:rFonts w:cs="Times New Roman"/>
        </w:rPr>
      </w:pPr>
    </w:p>
    <w:p w14:paraId="5EEB68C4" w14:textId="63EF5144" w:rsidR="009A0C2B" w:rsidRPr="008D50AB" w:rsidRDefault="009A0C2B" w:rsidP="009017CF">
      <w:pPr>
        <w:ind w:firstLine="0"/>
        <w:rPr>
          <w:rFonts w:cs="Times New Roman"/>
        </w:rPr>
      </w:pPr>
    </w:p>
    <w:p w14:paraId="6F0D785D" w14:textId="2A171DB7" w:rsidR="009A0C2B" w:rsidRPr="008D50AB" w:rsidRDefault="009A0C2B" w:rsidP="009017CF">
      <w:pPr>
        <w:ind w:firstLine="0"/>
        <w:rPr>
          <w:rFonts w:cs="Times New Roman"/>
        </w:rPr>
      </w:pPr>
    </w:p>
    <w:p w14:paraId="53DBCC9F" w14:textId="77777777" w:rsidR="00606D16" w:rsidRPr="008D50AB" w:rsidRDefault="00606D16" w:rsidP="009017CF">
      <w:pPr>
        <w:ind w:firstLine="0"/>
        <w:rPr>
          <w:rFonts w:cs="Times New Roman"/>
        </w:rPr>
      </w:pPr>
    </w:p>
    <w:p w14:paraId="1D6494E3" w14:textId="77777777" w:rsidR="009A0C2B" w:rsidRPr="008D50AB" w:rsidRDefault="009A0C2B" w:rsidP="009017CF">
      <w:pPr>
        <w:ind w:firstLine="0"/>
        <w:rPr>
          <w:rFonts w:cs="Times New Roman"/>
        </w:rPr>
      </w:pPr>
    </w:p>
    <w:p w14:paraId="2B8B713C" w14:textId="1F83D38E" w:rsidR="009A0C2B" w:rsidRPr="008D50AB" w:rsidRDefault="009A0C2B" w:rsidP="009017CF">
      <w:pPr>
        <w:ind w:firstLine="0"/>
        <w:rPr>
          <w:rFonts w:cs="Times New Roman"/>
        </w:rPr>
      </w:pPr>
    </w:p>
    <w:p w14:paraId="1F57B060" w14:textId="77777777" w:rsidR="009A0C2B" w:rsidRPr="008D50AB" w:rsidRDefault="009A0C2B" w:rsidP="009017CF">
      <w:pPr>
        <w:ind w:firstLine="0"/>
        <w:rPr>
          <w:rFonts w:cs="Times New Roman"/>
        </w:rPr>
      </w:pPr>
    </w:p>
    <w:p w14:paraId="095A406E" w14:textId="754B10E6" w:rsidR="009017CF" w:rsidRPr="008D50AB" w:rsidRDefault="009017CF" w:rsidP="009017CF">
      <w:pPr>
        <w:ind w:firstLine="0"/>
        <w:rPr>
          <w:rFonts w:cs="Times New Roman"/>
        </w:rPr>
      </w:pPr>
    </w:p>
    <w:p w14:paraId="5BD4455C" w14:textId="77777777" w:rsidR="00606D16" w:rsidRPr="008D50AB" w:rsidRDefault="00606D16" w:rsidP="009017CF">
      <w:pPr>
        <w:ind w:firstLine="0"/>
        <w:rPr>
          <w:rFonts w:cs="Times New Roman"/>
        </w:rPr>
      </w:pPr>
    </w:p>
    <w:p w14:paraId="0543710A" w14:textId="36B07B7E" w:rsidR="009017CF" w:rsidRPr="008D50AB" w:rsidRDefault="00287BBB" w:rsidP="008D50AB">
      <w:pPr>
        <w:pStyle w:val="Ttulo1"/>
        <w:numPr>
          <w:ilvl w:val="0"/>
          <w:numId w:val="2"/>
        </w:numPr>
        <w:ind w:left="360" w:hanging="360"/>
      </w:pPr>
      <w:bookmarkStart w:id="0" w:name="_Toc101546651"/>
      <w:bookmarkStart w:id="1" w:name="_Toc105750473"/>
      <w:r w:rsidRPr="008D50AB">
        <w:t>Introducción</w:t>
      </w:r>
      <w:bookmarkEnd w:id="0"/>
      <w:bookmarkEnd w:id="1"/>
    </w:p>
    <w:p w14:paraId="709C1F8F" w14:textId="3073ABD5" w:rsidR="002733FD" w:rsidRPr="008D50AB" w:rsidRDefault="002733FD" w:rsidP="00EC191C">
      <w:pPr>
        <w:ind w:firstLine="0"/>
        <w:jc w:val="both"/>
        <w:rPr>
          <w:rFonts w:cs="Times New Roman"/>
        </w:rPr>
      </w:pPr>
      <w:r w:rsidRPr="008D50AB">
        <w:rPr>
          <w:rFonts w:cs="Times New Roman"/>
        </w:rPr>
        <w:t>De conformidad con el artículo 50 de la Ley 1757 de 2015 “</w:t>
      </w:r>
      <w:r w:rsidRPr="008D50AB">
        <w:rPr>
          <w:rFonts w:cs="Times New Roman"/>
          <w:i/>
        </w:rPr>
        <w:t>Obligatoriedad de la Rendición de cuentas a la ciudadanía. Las autoridades de la administración pública nacional y territorial tienen la obligación de rendir cuentas ante la ciudadanía para informar y explicar la gestión realizada, los resultados de sus planes de acción y el avance en la garantía de derechos</w:t>
      </w:r>
      <w:r w:rsidRPr="008D50AB">
        <w:rPr>
          <w:rFonts w:cs="Times New Roman"/>
        </w:rPr>
        <w:t>”, la secretaría de movilidad realizó la primera rendición de cuentas el día 26 de mayo de 2022.</w:t>
      </w:r>
    </w:p>
    <w:p w14:paraId="6093E005" w14:textId="77777777" w:rsidR="002733FD" w:rsidRPr="008D50AB" w:rsidRDefault="002733FD" w:rsidP="00EC191C">
      <w:pPr>
        <w:ind w:firstLine="0"/>
        <w:jc w:val="both"/>
        <w:rPr>
          <w:rFonts w:cs="Times New Roman"/>
        </w:rPr>
      </w:pPr>
    </w:p>
    <w:p w14:paraId="5C1C52E7" w14:textId="0288908A" w:rsidR="00EC191C" w:rsidRPr="008D50AB" w:rsidRDefault="00EC191C" w:rsidP="00EC191C">
      <w:pPr>
        <w:ind w:firstLine="0"/>
        <w:jc w:val="both"/>
        <w:rPr>
          <w:rFonts w:cs="Times New Roman"/>
        </w:rPr>
      </w:pPr>
      <w:r w:rsidRPr="008D50AB">
        <w:rPr>
          <w:rFonts w:cs="Times New Roman"/>
        </w:rPr>
        <w:t>La Secretaría de Movilidad tiene como propósito garantizar mejores condiciones en la movilidad de personas y bienes en el área urbana y rural, dando prioridad a la movilidad no motorizada (peatón y bicicleta) y al transporte público optimizado sobre el transporte privado, en el marco de criterios de sostenibilidad ambiental y socio-económica, seguridad</w:t>
      </w:r>
      <w:r w:rsidR="002733FD" w:rsidRPr="008D50AB">
        <w:rPr>
          <w:rFonts w:cs="Times New Roman"/>
        </w:rPr>
        <w:t xml:space="preserve"> vial y accesibilidad universal (Decreto 516 de 2016).</w:t>
      </w:r>
    </w:p>
    <w:p w14:paraId="45A54DAC" w14:textId="77777777" w:rsidR="00EC191C" w:rsidRPr="008D50AB" w:rsidRDefault="00EC191C" w:rsidP="00EC191C">
      <w:pPr>
        <w:ind w:firstLine="0"/>
        <w:jc w:val="both"/>
        <w:rPr>
          <w:rFonts w:cs="Times New Roman"/>
        </w:rPr>
      </w:pPr>
    </w:p>
    <w:p w14:paraId="0C9D00DE" w14:textId="773480E8" w:rsidR="002733FD" w:rsidRPr="008D50AB" w:rsidRDefault="002733FD" w:rsidP="00EC191C">
      <w:pPr>
        <w:ind w:firstLine="0"/>
        <w:jc w:val="both"/>
        <w:rPr>
          <w:rFonts w:cs="Times New Roman"/>
        </w:rPr>
      </w:pPr>
      <w:r w:rsidRPr="008D50AB">
        <w:rPr>
          <w:rFonts w:cs="Times New Roman"/>
        </w:rPr>
        <w:t>Este</w:t>
      </w:r>
      <w:r w:rsidR="00EC191C" w:rsidRPr="008D50AB">
        <w:rPr>
          <w:rFonts w:cs="Times New Roman"/>
        </w:rPr>
        <w:t xml:space="preserve"> informe a la comunidad del ejercicio </w:t>
      </w:r>
      <w:r w:rsidR="006170F3" w:rsidRPr="008D50AB">
        <w:rPr>
          <w:rFonts w:cs="Times New Roman"/>
        </w:rPr>
        <w:t xml:space="preserve">de dialogo de </w:t>
      </w:r>
      <w:r w:rsidR="00EC191C" w:rsidRPr="008D50AB">
        <w:rPr>
          <w:rFonts w:cs="Times New Roman"/>
        </w:rPr>
        <w:t xml:space="preserve">rendición de cuentas por parte del organismo en el primer </w:t>
      </w:r>
      <w:r w:rsidRPr="008D50AB">
        <w:rPr>
          <w:rFonts w:cs="Times New Roman"/>
        </w:rPr>
        <w:t>cuat</w:t>
      </w:r>
      <w:r w:rsidR="00EC191C" w:rsidRPr="008D50AB">
        <w:rPr>
          <w:rFonts w:cs="Times New Roman"/>
        </w:rPr>
        <w:t>rimes</w:t>
      </w:r>
      <w:r w:rsidRPr="008D50AB">
        <w:rPr>
          <w:rFonts w:cs="Times New Roman"/>
        </w:rPr>
        <w:t xml:space="preserve">tre del año 2022 contiene la ejecución presupuestal, </w:t>
      </w:r>
      <w:r w:rsidR="006A46D1" w:rsidRPr="008D50AB">
        <w:rPr>
          <w:rFonts w:cs="Times New Roman"/>
        </w:rPr>
        <w:t xml:space="preserve">la gestión realizada por la </w:t>
      </w:r>
      <w:r w:rsidR="008402A2">
        <w:rPr>
          <w:rFonts w:cs="Times New Roman"/>
        </w:rPr>
        <w:t>O</w:t>
      </w:r>
      <w:r w:rsidR="006A46D1" w:rsidRPr="008D50AB">
        <w:rPr>
          <w:rFonts w:cs="Times New Roman"/>
        </w:rPr>
        <w:t xml:space="preserve">ficina de </w:t>
      </w:r>
      <w:r w:rsidR="008402A2" w:rsidRPr="008D50AB">
        <w:rPr>
          <w:rFonts w:cs="Times New Roman"/>
        </w:rPr>
        <w:t>Contravenciones</w:t>
      </w:r>
      <w:r w:rsidR="006A46D1" w:rsidRPr="008D50AB">
        <w:rPr>
          <w:rFonts w:cs="Times New Roman"/>
        </w:rPr>
        <w:t xml:space="preserve">, la Subsecretaría de Movilidad Sostenible y Seguridad </w:t>
      </w:r>
      <w:r w:rsidR="006170F3" w:rsidRPr="008D50AB">
        <w:rPr>
          <w:rFonts w:cs="Times New Roman"/>
        </w:rPr>
        <w:t>Vial</w:t>
      </w:r>
      <w:r w:rsidR="006A46D1" w:rsidRPr="008D50AB">
        <w:rPr>
          <w:rFonts w:cs="Times New Roman"/>
        </w:rPr>
        <w:t>, la Subsecretaría de Servicios de Movilidad y la Unidad de Apoyo a la Gestión.</w:t>
      </w:r>
    </w:p>
    <w:p w14:paraId="702F000F" w14:textId="77777777" w:rsidR="008402A2" w:rsidRDefault="008402A2" w:rsidP="008402A2">
      <w:pPr>
        <w:ind w:firstLine="0"/>
        <w:jc w:val="both"/>
        <w:rPr>
          <w:rFonts w:cs="Times New Roman"/>
        </w:rPr>
      </w:pPr>
    </w:p>
    <w:p w14:paraId="5622225B" w14:textId="77777777" w:rsidR="008402A2" w:rsidRPr="008D50AB" w:rsidRDefault="008402A2" w:rsidP="008402A2">
      <w:pPr>
        <w:ind w:firstLine="0"/>
        <w:jc w:val="both"/>
        <w:rPr>
          <w:rFonts w:cs="Times New Roman"/>
        </w:rPr>
      </w:pPr>
    </w:p>
    <w:p w14:paraId="63CB9273" w14:textId="61FC9BEC" w:rsidR="00EA4514" w:rsidRPr="008402A2" w:rsidRDefault="00EA4514" w:rsidP="008402A2">
      <w:pPr>
        <w:pStyle w:val="Ttulo1"/>
        <w:numPr>
          <w:ilvl w:val="0"/>
          <w:numId w:val="2"/>
        </w:numPr>
        <w:ind w:left="360" w:hanging="360"/>
      </w:pPr>
      <w:bookmarkStart w:id="2" w:name="_Toc101546652"/>
      <w:bookmarkStart w:id="3" w:name="_Toc105750474"/>
      <w:r w:rsidRPr="008402A2">
        <w:t>Fase preparatoria</w:t>
      </w:r>
      <w:bookmarkEnd w:id="2"/>
      <w:bookmarkEnd w:id="3"/>
    </w:p>
    <w:p w14:paraId="651931BC" w14:textId="30020396" w:rsidR="004F11CD" w:rsidRPr="008D50AB" w:rsidRDefault="004F11CD" w:rsidP="008402A2">
      <w:pPr>
        <w:pStyle w:val="Ttulo2"/>
      </w:pPr>
      <w:bookmarkStart w:id="4" w:name="_Toc105750475"/>
      <w:r w:rsidRPr="008D50AB">
        <w:t>Consulta temas de Interés</w:t>
      </w:r>
      <w:bookmarkEnd w:id="4"/>
    </w:p>
    <w:p w14:paraId="1295D96F" w14:textId="77777777" w:rsidR="004F11CD" w:rsidRPr="008D50AB" w:rsidRDefault="004F11CD" w:rsidP="00322ADE">
      <w:pPr>
        <w:spacing w:line="240" w:lineRule="auto"/>
        <w:ind w:firstLine="0"/>
        <w:jc w:val="both"/>
        <w:rPr>
          <w:rFonts w:cs="Times New Roman"/>
        </w:rPr>
      </w:pPr>
    </w:p>
    <w:p w14:paraId="309B70F4" w14:textId="46FD0ECA" w:rsidR="00322ADE" w:rsidRPr="008D50AB" w:rsidRDefault="004F11CD" w:rsidP="00322ADE">
      <w:pPr>
        <w:spacing w:line="240" w:lineRule="auto"/>
        <w:ind w:firstLine="0"/>
        <w:jc w:val="both"/>
        <w:rPr>
          <w:rFonts w:cs="Times New Roman"/>
        </w:rPr>
      </w:pPr>
      <w:r w:rsidRPr="008D50AB">
        <w:rPr>
          <w:rFonts w:cs="Times New Roman"/>
        </w:rPr>
        <w:t>El e</w:t>
      </w:r>
      <w:r w:rsidR="00322ADE" w:rsidRPr="008D50AB">
        <w:rPr>
          <w:rFonts w:cs="Times New Roman"/>
        </w:rPr>
        <w:t xml:space="preserve">quipo </w:t>
      </w:r>
      <w:r w:rsidRPr="008D50AB">
        <w:rPr>
          <w:rFonts w:cs="Times New Roman"/>
        </w:rPr>
        <w:t>a</w:t>
      </w:r>
      <w:r w:rsidR="00322ADE" w:rsidRPr="008D50AB">
        <w:rPr>
          <w:rFonts w:cs="Times New Roman"/>
        </w:rPr>
        <w:t>rticulador de la Secretaría de Movilidad realizó una evaluación de los temas de interés identificados en la Segunda Rendición de Cuentas de la vigencia 2021 según acta No. 4152.010.14.12.094 de 2021 y se definieron los temas que serían rendidos en la primera rendición de cuentas del organismo para la vigencia 2022.</w:t>
      </w:r>
    </w:p>
    <w:p w14:paraId="4D58D48E" w14:textId="77777777" w:rsidR="00322ADE" w:rsidRPr="008D50AB" w:rsidRDefault="00322ADE" w:rsidP="00322ADE">
      <w:pPr>
        <w:spacing w:line="240" w:lineRule="auto"/>
        <w:ind w:firstLine="0"/>
        <w:jc w:val="both"/>
        <w:rPr>
          <w:rFonts w:cs="Times New Roman"/>
        </w:rPr>
      </w:pPr>
    </w:p>
    <w:p w14:paraId="3BBCB141" w14:textId="77777777" w:rsidR="00D25C25" w:rsidRPr="008D50AB" w:rsidRDefault="00D25C25" w:rsidP="00D25C25">
      <w:pPr>
        <w:spacing w:line="240" w:lineRule="auto"/>
        <w:ind w:firstLine="0"/>
        <w:jc w:val="both"/>
        <w:rPr>
          <w:rFonts w:cs="Times New Roman"/>
        </w:rPr>
      </w:pPr>
      <w:r w:rsidRPr="008D50AB">
        <w:rPr>
          <w:rFonts w:cs="Times New Roman"/>
        </w:rPr>
        <w:t>Los temas que se decidieron fueron:</w:t>
      </w:r>
    </w:p>
    <w:p w14:paraId="17EAD4D6" w14:textId="77777777" w:rsidR="00D25C25" w:rsidRPr="008D50AB" w:rsidRDefault="00D25C25" w:rsidP="00D25C25">
      <w:pPr>
        <w:spacing w:line="240" w:lineRule="auto"/>
        <w:ind w:firstLine="0"/>
        <w:jc w:val="both"/>
        <w:rPr>
          <w:rFonts w:cs="Times New Roman"/>
        </w:rPr>
      </w:pPr>
    </w:p>
    <w:p w14:paraId="752D2569" w14:textId="0DFB9845" w:rsidR="004F11CD" w:rsidRPr="008D50AB" w:rsidRDefault="004F11CD" w:rsidP="00D25C25">
      <w:pPr>
        <w:pStyle w:val="Prrafodelista"/>
        <w:numPr>
          <w:ilvl w:val="0"/>
          <w:numId w:val="10"/>
        </w:numPr>
        <w:spacing w:line="240" w:lineRule="auto"/>
        <w:jc w:val="both"/>
        <w:rPr>
          <w:rFonts w:cs="Times New Roman"/>
        </w:rPr>
      </w:pPr>
      <w:r w:rsidRPr="008D50AB">
        <w:rPr>
          <w:rFonts w:cs="Times New Roman"/>
        </w:rPr>
        <w:t>Proyectos de Inversión</w:t>
      </w:r>
    </w:p>
    <w:p w14:paraId="50E8DA43" w14:textId="02186E98" w:rsidR="00D25C25" w:rsidRPr="008D50AB" w:rsidRDefault="00322ADE" w:rsidP="00D25C25">
      <w:pPr>
        <w:pStyle w:val="Prrafodelista"/>
        <w:numPr>
          <w:ilvl w:val="0"/>
          <w:numId w:val="10"/>
        </w:numPr>
        <w:spacing w:line="240" w:lineRule="auto"/>
        <w:jc w:val="both"/>
        <w:rPr>
          <w:rFonts w:cs="Times New Roman"/>
        </w:rPr>
      </w:pPr>
      <w:r w:rsidRPr="008D50AB">
        <w:rPr>
          <w:rFonts w:cs="Times New Roman"/>
        </w:rPr>
        <w:t>Semaforización.</w:t>
      </w:r>
    </w:p>
    <w:p w14:paraId="10DEF1A4" w14:textId="550D4BD0" w:rsidR="00322ADE" w:rsidRPr="008D50AB" w:rsidRDefault="00322ADE" w:rsidP="00D25C25">
      <w:pPr>
        <w:pStyle w:val="Prrafodelista"/>
        <w:numPr>
          <w:ilvl w:val="0"/>
          <w:numId w:val="10"/>
        </w:numPr>
        <w:spacing w:line="240" w:lineRule="auto"/>
        <w:jc w:val="both"/>
        <w:rPr>
          <w:rFonts w:cs="Times New Roman"/>
        </w:rPr>
      </w:pPr>
      <w:r w:rsidRPr="008D50AB">
        <w:rPr>
          <w:rFonts w:cs="Times New Roman"/>
        </w:rPr>
        <w:t>Señalización y demarcación.</w:t>
      </w:r>
    </w:p>
    <w:p w14:paraId="024332D3" w14:textId="17BBEC1C" w:rsidR="00322ADE" w:rsidRPr="008D50AB" w:rsidRDefault="00322ADE" w:rsidP="00D25C25">
      <w:pPr>
        <w:pStyle w:val="Prrafodelista"/>
        <w:numPr>
          <w:ilvl w:val="0"/>
          <w:numId w:val="10"/>
        </w:numPr>
        <w:spacing w:line="240" w:lineRule="auto"/>
        <w:jc w:val="both"/>
        <w:rPr>
          <w:rFonts w:cs="Times New Roman"/>
        </w:rPr>
      </w:pPr>
      <w:r w:rsidRPr="008D50AB">
        <w:rPr>
          <w:rFonts w:cs="Times New Roman"/>
        </w:rPr>
        <w:t xml:space="preserve">Beneficios </w:t>
      </w:r>
      <w:r w:rsidR="004F11CD" w:rsidRPr="008D50AB">
        <w:rPr>
          <w:rFonts w:cs="Times New Roman"/>
        </w:rPr>
        <w:t xml:space="preserve">al Ciudadano (Oficina de Contravenciones) </w:t>
      </w:r>
    </w:p>
    <w:p w14:paraId="65E15EBD" w14:textId="1F5DBF65" w:rsidR="00D25C25" w:rsidRPr="008D50AB" w:rsidRDefault="004F11CD" w:rsidP="00D25C25">
      <w:pPr>
        <w:pStyle w:val="Prrafodelista"/>
        <w:numPr>
          <w:ilvl w:val="0"/>
          <w:numId w:val="10"/>
        </w:numPr>
        <w:spacing w:line="240" w:lineRule="auto"/>
        <w:jc w:val="both"/>
        <w:rPr>
          <w:rFonts w:cs="Times New Roman"/>
        </w:rPr>
      </w:pPr>
      <w:r w:rsidRPr="008D50AB">
        <w:rPr>
          <w:rFonts w:cs="Times New Roman"/>
        </w:rPr>
        <w:t>Operativos de control</w:t>
      </w:r>
    </w:p>
    <w:p w14:paraId="39A5A0D4" w14:textId="77777777" w:rsidR="00D25C25" w:rsidRPr="008D50AB" w:rsidRDefault="00D25C25" w:rsidP="00D25C25">
      <w:pPr>
        <w:spacing w:line="240" w:lineRule="auto"/>
        <w:ind w:firstLine="0"/>
        <w:rPr>
          <w:rFonts w:cs="Times New Roman"/>
        </w:rPr>
      </w:pPr>
    </w:p>
    <w:p w14:paraId="7FC4C0FB" w14:textId="77777777" w:rsidR="005041FF" w:rsidRPr="008D50AB" w:rsidRDefault="005041FF" w:rsidP="005041FF">
      <w:pPr>
        <w:pStyle w:val="Ttulo2"/>
      </w:pPr>
      <w:bookmarkStart w:id="5" w:name="_Toc105750476"/>
      <w:r w:rsidRPr="008D50AB">
        <w:lastRenderedPageBreak/>
        <w:t>Publicaciones realizadas.</w:t>
      </w:r>
      <w:bookmarkEnd w:id="5"/>
    </w:p>
    <w:p w14:paraId="3A2C4C3A" w14:textId="77777777" w:rsidR="005041FF" w:rsidRPr="008D50AB" w:rsidRDefault="005041FF" w:rsidP="005041FF">
      <w:pPr>
        <w:ind w:firstLine="0"/>
        <w:rPr>
          <w:rFonts w:cs="Times New Roman"/>
        </w:rPr>
      </w:pPr>
    </w:p>
    <w:p w14:paraId="50752E67" w14:textId="77777777" w:rsidR="005041FF" w:rsidRPr="005041FF" w:rsidRDefault="005041FF" w:rsidP="005041FF">
      <w:pPr>
        <w:pStyle w:val="Prrafodelista"/>
        <w:numPr>
          <w:ilvl w:val="0"/>
          <w:numId w:val="23"/>
        </w:numPr>
        <w:suppressAutoHyphens/>
        <w:spacing w:line="276" w:lineRule="auto"/>
        <w:rPr>
          <w:rFonts w:eastAsia="Arial" w:cs="Times New Roman"/>
        </w:rPr>
      </w:pPr>
      <w:r w:rsidRPr="005041FF">
        <w:rPr>
          <w:rFonts w:eastAsia="Arial" w:cs="Times New Roman"/>
        </w:rPr>
        <w:t>Publicación en el banner de la Secretaria de Movilidad – 04/04/2022:</w:t>
      </w:r>
    </w:p>
    <w:p w14:paraId="3A81FD62" w14:textId="77777777" w:rsidR="005041FF" w:rsidRPr="008D50AB" w:rsidRDefault="005041FF" w:rsidP="005041FF">
      <w:pPr>
        <w:ind w:firstLine="360"/>
        <w:rPr>
          <w:rStyle w:val="Hipervnculo"/>
          <w:rFonts w:cs="Times New Roman"/>
          <w:sz w:val="20"/>
          <w:szCs w:val="20"/>
          <w:lang w:eastAsia="es-CO"/>
        </w:rPr>
      </w:pPr>
      <w:r w:rsidRPr="008D50AB">
        <w:rPr>
          <w:rStyle w:val="Hipervnculo"/>
          <w:rFonts w:cs="Times New Roman"/>
          <w:sz w:val="20"/>
          <w:szCs w:val="20"/>
          <w:lang w:eastAsia="es-CO"/>
        </w:rPr>
        <w:t xml:space="preserve">https://www.cali.gov.co/movilidad/publicaciones/168245/primera-rendicion-de-cuentas/ </w:t>
      </w:r>
    </w:p>
    <w:p w14:paraId="28CF6A25" w14:textId="77777777" w:rsidR="005041FF" w:rsidRDefault="005041FF" w:rsidP="005041FF">
      <w:pPr>
        <w:pStyle w:val="Prrafodelista"/>
        <w:suppressAutoHyphens/>
        <w:spacing w:line="276" w:lineRule="auto"/>
        <w:ind w:left="360" w:firstLine="0"/>
        <w:rPr>
          <w:rFonts w:eastAsia="Arial"/>
        </w:rPr>
      </w:pPr>
    </w:p>
    <w:p w14:paraId="3827E662" w14:textId="77777777" w:rsidR="005041FF" w:rsidRDefault="005041FF" w:rsidP="005041FF">
      <w:pPr>
        <w:pStyle w:val="Prrafodelista"/>
        <w:suppressAutoHyphens/>
        <w:spacing w:line="276" w:lineRule="auto"/>
        <w:ind w:left="360" w:firstLine="0"/>
        <w:rPr>
          <w:rFonts w:eastAsia="Arial"/>
        </w:rPr>
      </w:pPr>
    </w:p>
    <w:p w14:paraId="36B75A6E" w14:textId="77777777" w:rsidR="005041FF" w:rsidRPr="005041FF" w:rsidRDefault="005041FF" w:rsidP="005041FF">
      <w:pPr>
        <w:pStyle w:val="Prrafodelista"/>
        <w:numPr>
          <w:ilvl w:val="0"/>
          <w:numId w:val="23"/>
        </w:numPr>
        <w:suppressAutoHyphens/>
        <w:spacing w:line="276" w:lineRule="auto"/>
        <w:rPr>
          <w:rFonts w:eastAsia="Arial"/>
        </w:rPr>
      </w:pPr>
      <w:r w:rsidRPr="005041FF">
        <w:rPr>
          <w:rFonts w:eastAsia="Arial"/>
        </w:rPr>
        <w:t>Publicación en Calendario 04/04/2022</w:t>
      </w:r>
    </w:p>
    <w:p w14:paraId="3314F2D2" w14:textId="77777777" w:rsidR="005041FF" w:rsidRPr="008D50AB" w:rsidRDefault="005041FF" w:rsidP="005041FF">
      <w:pPr>
        <w:spacing w:line="276" w:lineRule="auto"/>
        <w:ind w:firstLine="360"/>
        <w:rPr>
          <w:rFonts w:eastAsia="Arial" w:cs="Times New Roman"/>
          <w:sz w:val="20"/>
          <w:szCs w:val="20"/>
        </w:rPr>
      </w:pPr>
      <w:r w:rsidRPr="008D50AB">
        <w:rPr>
          <w:rStyle w:val="Hipervnculo"/>
          <w:rFonts w:eastAsia="Arial" w:cs="Times New Roman"/>
          <w:sz w:val="20"/>
          <w:szCs w:val="20"/>
        </w:rPr>
        <w:t>https://www.cali.gov.co/movilidad/calendario/5163/primera-rendicion-de-cuentas-2022/</w:t>
      </w:r>
    </w:p>
    <w:p w14:paraId="45B4395B" w14:textId="77777777" w:rsidR="005041FF" w:rsidRPr="008D50AB" w:rsidRDefault="005041FF" w:rsidP="005041FF">
      <w:pPr>
        <w:ind w:firstLine="0"/>
        <w:rPr>
          <w:rFonts w:cs="Times New Roman"/>
        </w:rPr>
      </w:pPr>
    </w:p>
    <w:p w14:paraId="2E093472" w14:textId="77777777" w:rsidR="005041FF" w:rsidRDefault="005041FF" w:rsidP="005041FF">
      <w:pPr>
        <w:numPr>
          <w:ilvl w:val="0"/>
          <w:numId w:val="8"/>
        </w:numPr>
        <w:suppressAutoHyphens/>
        <w:spacing w:line="276" w:lineRule="auto"/>
        <w:rPr>
          <w:rFonts w:cs="Times New Roman"/>
          <w:color w:val="202124"/>
          <w:szCs w:val="20"/>
          <w:lang w:eastAsia="es-CO"/>
        </w:rPr>
      </w:pPr>
      <w:r w:rsidRPr="008D50AB">
        <w:rPr>
          <w:rFonts w:cs="Times New Roman"/>
          <w:color w:val="202124"/>
          <w:szCs w:val="20"/>
          <w:lang w:eastAsia="es-CO"/>
        </w:rPr>
        <w:t>Publicación en Carteleras</w:t>
      </w:r>
      <w:r>
        <w:rPr>
          <w:rFonts w:cs="Times New Roman"/>
          <w:color w:val="202124"/>
          <w:szCs w:val="20"/>
          <w:lang w:eastAsia="es-CO"/>
        </w:rPr>
        <w:t xml:space="preserve"> de la Secretaría de Movilidad</w:t>
      </w:r>
      <w:r w:rsidRPr="008D50AB">
        <w:rPr>
          <w:rFonts w:cs="Times New Roman"/>
          <w:color w:val="202124"/>
          <w:szCs w:val="20"/>
          <w:lang w:eastAsia="es-CO"/>
        </w:rPr>
        <w:t xml:space="preserve"> 13/05/2022.</w:t>
      </w:r>
    </w:p>
    <w:p w14:paraId="322DD1D5" w14:textId="77777777" w:rsidR="005041FF" w:rsidRDefault="005041FF" w:rsidP="005041FF">
      <w:pPr>
        <w:suppressAutoHyphens/>
        <w:spacing w:line="276" w:lineRule="auto"/>
        <w:ind w:left="360" w:firstLine="0"/>
        <w:rPr>
          <w:rFonts w:cs="Times New Roman"/>
          <w:color w:val="202124"/>
          <w:szCs w:val="20"/>
          <w:lang w:eastAsia="es-CO"/>
        </w:rPr>
      </w:pPr>
    </w:p>
    <w:p w14:paraId="22D798BF" w14:textId="77777777" w:rsidR="005041FF" w:rsidRPr="008D50AB" w:rsidRDefault="005041FF" w:rsidP="005041FF">
      <w:pPr>
        <w:numPr>
          <w:ilvl w:val="0"/>
          <w:numId w:val="8"/>
        </w:numPr>
        <w:suppressAutoHyphens/>
        <w:spacing w:line="276" w:lineRule="auto"/>
        <w:rPr>
          <w:rFonts w:cs="Times New Roman"/>
          <w:color w:val="202124"/>
          <w:szCs w:val="20"/>
          <w:lang w:eastAsia="es-CO"/>
        </w:rPr>
      </w:pPr>
      <w:r w:rsidRPr="008D50AB">
        <w:rPr>
          <w:rFonts w:cs="Times New Roman"/>
          <w:color w:val="202124"/>
          <w:szCs w:val="20"/>
          <w:lang w:eastAsia="es-CO"/>
        </w:rPr>
        <w:t>Publicación en Carteleras</w:t>
      </w:r>
      <w:r>
        <w:rPr>
          <w:rFonts w:cs="Times New Roman"/>
          <w:color w:val="202124"/>
          <w:szCs w:val="20"/>
          <w:lang w:eastAsia="es-CO"/>
        </w:rPr>
        <w:t xml:space="preserve"> de los C.A.L.I’S</w:t>
      </w:r>
      <w:r w:rsidRPr="008D50AB">
        <w:rPr>
          <w:rFonts w:cs="Times New Roman"/>
          <w:color w:val="202124"/>
          <w:szCs w:val="20"/>
          <w:lang w:eastAsia="es-CO"/>
        </w:rPr>
        <w:t xml:space="preserve"> Del 20/05/2022 al 24/05/2022</w:t>
      </w:r>
    </w:p>
    <w:p w14:paraId="440B8BFD" w14:textId="77777777" w:rsidR="005041FF" w:rsidRPr="005041FF" w:rsidRDefault="005041FF" w:rsidP="005041FF">
      <w:pPr>
        <w:suppressAutoHyphens/>
        <w:spacing w:line="276" w:lineRule="auto"/>
        <w:ind w:left="360" w:firstLine="0"/>
        <w:rPr>
          <w:rFonts w:cs="Times New Roman"/>
        </w:rPr>
      </w:pPr>
    </w:p>
    <w:p w14:paraId="0A063005" w14:textId="77777777" w:rsidR="005041FF" w:rsidRPr="008D50AB" w:rsidRDefault="005041FF" w:rsidP="005041FF">
      <w:pPr>
        <w:numPr>
          <w:ilvl w:val="0"/>
          <w:numId w:val="8"/>
        </w:numPr>
        <w:suppressAutoHyphens/>
        <w:spacing w:line="276" w:lineRule="auto"/>
        <w:rPr>
          <w:rFonts w:cs="Times New Roman"/>
        </w:rPr>
      </w:pPr>
      <w:r w:rsidRPr="008D50AB">
        <w:rPr>
          <w:rFonts w:cs="Times New Roman"/>
          <w:color w:val="202124"/>
          <w:szCs w:val="20"/>
          <w:lang w:eastAsia="es-CO"/>
        </w:rPr>
        <w:t>Invitación</w:t>
      </w:r>
      <w:r w:rsidRPr="008D50AB">
        <w:rPr>
          <w:rFonts w:cs="Times New Roman"/>
        </w:rPr>
        <w:t xml:space="preserve"> a Funcionarios</w:t>
      </w:r>
      <w:r>
        <w:rPr>
          <w:rFonts w:cs="Times New Roman"/>
        </w:rPr>
        <w:t xml:space="preserve"> 25/05/2022</w:t>
      </w:r>
    </w:p>
    <w:p w14:paraId="2A6CF1C1" w14:textId="77777777" w:rsidR="005041FF" w:rsidRPr="008D50AB" w:rsidRDefault="00387304" w:rsidP="005041FF">
      <w:pPr>
        <w:ind w:firstLine="360"/>
        <w:rPr>
          <w:rFonts w:cs="Times New Roman"/>
        </w:rPr>
      </w:pPr>
      <w:hyperlink r:id="rId8" w:anchor="search/rendicion+de+cuentas/FMfcgzGpGBFFkrLKRbQGCwhXZvFjDHpj" w:history="1">
        <w:r w:rsidR="005041FF" w:rsidRPr="008D50AB">
          <w:rPr>
            <w:rStyle w:val="Hipervnculo"/>
            <w:rFonts w:cs="Times New Roman"/>
            <w:sz w:val="20"/>
            <w:szCs w:val="20"/>
          </w:rPr>
          <w:t>https://mail.google.com/mail/u/0/#search/rendicion+de+cuentas/FMfcgzGpGBFFkrLKRbQGCwhXZvFjDHpj</w:t>
        </w:r>
      </w:hyperlink>
    </w:p>
    <w:p w14:paraId="30834CF6" w14:textId="77777777" w:rsidR="005041FF" w:rsidRPr="008D50AB" w:rsidRDefault="005041FF" w:rsidP="005041FF">
      <w:pPr>
        <w:ind w:firstLine="0"/>
        <w:rPr>
          <w:rFonts w:cs="Times New Roman"/>
        </w:rPr>
      </w:pPr>
    </w:p>
    <w:p w14:paraId="382C36A9" w14:textId="77777777" w:rsidR="005041FF" w:rsidRPr="008D50AB" w:rsidRDefault="005041FF" w:rsidP="005041FF">
      <w:pPr>
        <w:pStyle w:val="Prrafodelista"/>
        <w:numPr>
          <w:ilvl w:val="0"/>
          <w:numId w:val="8"/>
        </w:numPr>
        <w:rPr>
          <w:rFonts w:cs="Times New Roman"/>
        </w:rPr>
      </w:pPr>
      <w:r w:rsidRPr="008D50AB">
        <w:rPr>
          <w:rFonts w:cs="Times New Roman"/>
        </w:rPr>
        <w:t>Invitación por Instagram</w:t>
      </w:r>
      <w:r>
        <w:rPr>
          <w:rFonts w:cs="Times New Roman"/>
        </w:rPr>
        <w:t xml:space="preserve"> 25/05/2022</w:t>
      </w:r>
    </w:p>
    <w:p w14:paraId="1339BB34" w14:textId="77777777" w:rsidR="005041FF" w:rsidRPr="008D50AB" w:rsidRDefault="00387304" w:rsidP="005041FF">
      <w:pPr>
        <w:ind w:firstLine="360"/>
        <w:rPr>
          <w:rFonts w:cs="Times New Roman"/>
        </w:rPr>
      </w:pPr>
      <w:hyperlink r:id="rId9" w:history="1">
        <w:r w:rsidR="005041FF" w:rsidRPr="008D50AB">
          <w:rPr>
            <w:rStyle w:val="Hipervnculo"/>
            <w:rFonts w:cs="Times New Roman"/>
          </w:rPr>
          <w:t>https://www.instagram.com/p/Cd_OC42uCLZ/?igshid=YmMyMTA2M2Y</w:t>
        </w:r>
      </w:hyperlink>
      <w:r w:rsidR="005041FF" w:rsidRPr="008D50AB">
        <w:rPr>
          <w:rFonts w:cs="Times New Roman"/>
        </w:rPr>
        <w:t>=</w:t>
      </w:r>
    </w:p>
    <w:p w14:paraId="66112951" w14:textId="6DBE0861" w:rsidR="00077162" w:rsidRPr="008D50AB" w:rsidRDefault="00077162">
      <w:pPr>
        <w:spacing w:after="160"/>
        <w:ind w:firstLine="0"/>
        <w:rPr>
          <w:rFonts w:eastAsiaTheme="majorEastAsia" w:cs="Times New Roman"/>
          <w:szCs w:val="24"/>
        </w:rPr>
      </w:pPr>
    </w:p>
    <w:p w14:paraId="6165598C" w14:textId="538D12A5" w:rsidR="00077162" w:rsidRPr="008402A2" w:rsidRDefault="00077162" w:rsidP="008402A2">
      <w:pPr>
        <w:pStyle w:val="Ttulo1"/>
        <w:numPr>
          <w:ilvl w:val="0"/>
          <w:numId w:val="2"/>
        </w:numPr>
        <w:ind w:left="360" w:hanging="360"/>
      </w:pPr>
      <w:bookmarkStart w:id="6" w:name="_Toc105750477"/>
      <w:r w:rsidRPr="008402A2">
        <w:t>Convocatoria</w:t>
      </w:r>
      <w:bookmarkEnd w:id="6"/>
    </w:p>
    <w:p w14:paraId="28D73ECD" w14:textId="77777777" w:rsidR="00F0387B" w:rsidRDefault="00F0387B" w:rsidP="00F0387B">
      <w:pPr>
        <w:tabs>
          <w:tab w:val="left" w:pos="0"/>
        </w:tabs>
        <w:ind w:hanging="2"/>
        <w:jc w:val="both"/>
      </w:pPr>
      <w:r>
        <w:t>En cumplimiento al elemento de información se realizó convocatoria a la ciudadanía y grupos de valor, mediante las siguientes estrategias:</w:t>
      </w:r>
    </w:p>
    <w:p w14:paraId="779F33C4" w14:textId="77777777" w:rsidR="00F0387B" w:rsidRDefault="00F0387B" w:rsidP="00F0387B"/>
    <w:p w14:paraId="3191D240" w14:textId="77777777" w:rsidR="00F0387B" w:rsidRDefault="00F0387B" w:rsidP="00F0387B">
      <w:pPr>
        <w:numPr>
          <w:ilvl w:val="0"/>
          <w:numId w:val="27"/>
        </w:numPr>
        <w:jc w:val="both"/>
      </w:pPr>
      <w:r w:rsidRPr="007A5767">
        <w:t xml:space="preserve">Divulgación en canales virtuales, </w:t>
      </w:r>
      <w:r w:rsidRPr="007A5767">
        <w:rPr>
          <w:rFonts w:eastAsia="Georgia"/>
          <w:color w:val="222222"/>
          <w:highlight w:val="white"/>
        </w:rPr>
        <w:t xml:space="preserve">con el fin de tener fortalecimiento del </w:t>
      </w:r>
      <w:r w:rsidRPr="007A5767">
        <w:rPr>
          <w:color w:val="222222"/>
          <w:highlight w:val="white"/>
        </w:rPr>
        <w:t xml:space="preserve">proceso de difusión en convocatoria a través de los mecanismos de participación ciudadana; </w:t>
      </w:r>
      <w:r w:rsidRPr="007A5767">
        <w:t>por medio de correo institucional se envió la invitación aprobada por la oficina de comunicación,</w:t>
      </w:r>
    </w:p>
    <w:p w14:paraId="423BB864" w14:textId="77777777" w:rsidR="00F0387B" w:rsidRDefault="00F0387B" w:rsidP="00F0387B">
      <w:pPr>
        <w:ind w:left="720" w:firstLine="0"/>
        <w:jc w:val="both"/>
      </w:pPr>
    </w:p>
    <w:p w14:paraId="64350F15" w14:textId="77777777" w:rsidR="00F0387B" w:rsidRPr="007A5767" w:rsidRDefault="00F0387B" w:rsidP="00F0387B">
      <w:pPr>
        <w:numPr>
          <w:ilvl w:val="0"/>
          <w:numId w:val="24"/>
        </w:numPr>
        <w:rPr>
          <w:b/>
        </w:rPr>
      </w:pPr>
      <w:r w:rsidRPr="007A5767">
        <w:t xml:space="preserve">Vía </w:t>
      </w:r>
      <w:proofErr w:type="spellStart"/>
      <w:r w:rsidRPr="007A5767">
        <w:t>mailing</w:t>
      </w:r>
      <w:proofErr w:type="spellEnd"/>
      <w:r w:rsidRPr="007A5767">
        <w:t>: envíos de correos masivos invitando a los grupos focalizados</w:t>
      </w:r>
    </w:p>
    <w:p w14:paraId="629083C6" w14:textId="77777777" w:rsidR="00F0387B" w:rsidRDefault="00F0387B" w:rsidP="00F0387B">
      <w:pPr>
        <w:tabs>
          <w:tab w:val="left" w:pos="0"/>
        </w:tabs>
        <w:ind w:left="720"/>
        <w:jc w:val="both"/>
        <w:rPr>
          <w:sz w:val="14"/>
          <w:szCs w:val="14"/>
        </w:rPr>
      </w:pPr>
    </w:p>
    <w:p w14:paraId="5D1C3964" w14:textId="77777777" w:rsidR="00F0387B" w:rsidRDefault="00F0387B" w:rsidP="00F0387B">
      <w:pPr>
        <w:numPr>
          <w:ilvl w:val="0"/>
          <w:numId w:val="26"/>
        </w:numPr>
        <w:tabs>
          <w:tab w:val="left" w:pos="0"/>
        </w:tabs>
        <w:jc w:val="both"/>
      </w:pPr>
      <w:r>
        <w:t>Divulgación por parte del comunicador social del organismo por medio de Redes sociales:</w:t>
      </w:r>
    </w:p>
    <w:p w14:paraId="1ED291D7" w14:textId="77777777" w:rsidR="00F0387B" w:rsidRPr="00216732" w:rsidRDefault="00F0387B" w:rsidP="00F0387B">
      <w:pPr>
        <w:tabs>
          <w:tab w:val="left" w:pos="0"/>
        </w:tabs>
        <w:ind w:left="720" w:firstLine="0"/>
        <w:jc w:val="both"/>
        <w:rPr>
          <w:sz w:val="20"/>
        </w:rPr>
      </w:pPr>
    </w:p>
    <w:p w14:paraId="0F3196C9" w14:textId="77777777" w:rsidR="00F0387B" w:rsidRDefault="00F0387B" w:rsidP="00F0387B">
      <w:pPr>
        <w:pStyle w:val="Prrafodelista"/>
        <w:numPr>
          <w:ilvl w:val="0"/>
          <w:numId w:val="30"/>
        </w:numPr>
        <w:tabs>
          <w:tab w:val="left" w:pos="0"/>
        </w:tabs>
        <w:jc w:val="both"/>
      </w:pPr>
      <w:r>
        <w:t>Facebook</w:t>
      </w:r>
    </w:p>
    <w:p w14:paraId="7C7260E7" w14:textId="77777777" w:rsidR="00F0387B" w:rsidRDefault="00F0387B" w:rsidP="00F0387B">
      <w:pPr>
        <w:pStyle w:val="Prrafodelista"/>
        <w:numPr>
          <w:ilvl w:val="0"/>
          <w:numId w:val="30"/>
        </w:numPr>
        <w:tabs>
          <w:tab w:val="left" w:pos="0"/>
        </w:tabs>
        <w:jc w:val="both"/>
      </w:pPr>
      <w:r>
        <w:t>Twitter</w:t>
      </w:r>
    </w:p>
    <w:p w14:paraId="4AFC6D7C" w14:textId="77777777" w:rsidR="00F0387B" w:rsidRDefault="00F0387B" w:rsidP="00F0387B">
      <w:pPr>
        <w:tabs>
          <w:tab w:val="left" w:pos="0"/>
        </w:tabs>
        <w:ind w:firstLine="0"/>
        <w:jc w:val="both"/>
        <w:rPr>
          <w:sz w:val="20"/>
        </w:rPr>
      </w:pPr>
    </w:p>
    <w:p w14:paraId="3E770250" w14:textId="29175016" w:rsidR="00F0387B" w:rsidRDefault="00F0387B" w:rsidP="00F0387B">
      <w:pPr>
        <w:numPr>
          <w:ilvl w:val="0"/>
          <w:numId w:val="26"/>
        </w:numPr>
        <w:tabs>
          <w:tab w:val="left" w:pos="0"/>
        </w:tabs>
        <w:jc w:val="both"/>
      </w:pPr>
      <w:r>
        <w:t>Divulgación en las carteleras de la Secretaría de Movilidad y las carteleras de los C.A.L.I’S.</w:t>
      </w:r>
    </w:p>
    <w:p w14:paraId="7CBE16E1" w14:textId="77777777" w:rsidR="00F0387B" w:rsidRDefault="00F0387B" w:rsidP="00F0387B">
      <w:pPr>
        <w:tabs>
          <w:tab w:val="left" w:pos="0"/>
        </w:tabs>
        <w:ind w:left="720" w:firstLine="0"/>
        <w:jc w:val="both"/>
      </w:pPr>
    </w:p>
    <w:p w14:paraId="2C0AF8CA" w14:textId="35862218" w:rsidR="00F0387B" w:rsidRPr="007A5767" w:rsidRDefault="00F0387B" w:rsidP="00F0387B">
      <w:pPr>
        <w:numPr>
          <w:ilvl w:val="0"/>
          <w:numId w:val="27"/>
        </w:numPr>
        <w:jc w:val="both"/>
      </w:pPr>
      <w:r>
        <w:t xml:space="preserve">Difusión por parte de los Gestores sociales de la Secretaría de Movilidad a los diferentes grupos de Valor mediante los grupos de </w:t>
      </w:r>
      <w:proofErr w:type="spellStart"/>
      <w:r>
        <w:t>Whatsapp</w:t>
      </w:r>
      <w:proofErr w:type="spellEnd"/>
      <w:r>
        <w:t xml:space="preserve"> y Correo Electrónico.</w:t>
      </w:r>
      <w:r w:rsidRPr="007A5767">
        <w:rPr>
          <w:rFonts w:eastAsia="Arial"/>
          <w:highlight w:val="white"/>
        </w:rPr>
        <w:t xml:space="preserve"> </w:t>
      </w:r>
    </w:p>
    <w:p w14:paraId="4B3BE71B" w14:textId="62191958" w:rsidR="00F0387B" w:rsidRDefault="00F0387B" w:rsidP="00F0387B">
      <w:pPr>
        <w:ind w:left="720"/>
      </w:pPr>
      <w:r>
        <w:rPr>
          <w:b/>
        </w:rPr>
        <w:t xml:space="preserve"> </w:t>
      </w:r>
    </w:p>
    <w:p w14:paraId="0262BB83" w14:textId="4C35FE56" w:rsidR="00551E04" w:rsidRDefault="00F0387B" w:rsidP="00F0387B">
      <w:pPr>
        <w:numPr>
          <w:ilvl w:val="0"/>
          <w:numId w:val="27"/>
        </w:numPr>
        <w:jc w:val="both"/>
        <w:rPr>
          <w:rFonts w:cs="Times New Roman"/>
        </w:rPr>
      </w:pPr>
      <w:r>
        <w:t xml:space="preserve">A través de la intranet Sitio web: </w:t>
      </w:r>
      <w:r w:rsidRPr="00216732">
        <w:t>se realizó publicación por medio de pieza gráfica</w:t>
      </w:r>
      <w:r>
        <w:t>.</w:t>
      </w:r>
    </w:p>
    <w:p w14:paraId="2C9139AD" w14:textId="77777777" w:rsidR="005041FF" w:rsidRDefault="005041FF" w:rsidP="00551E04">
      <w:pPr>
        <w:ind w:firstLine="0"/>
        <w:rPr>
          <w:rFonts w:cs="Times New Roman"/>
        </w:rPr>
      </w:pPr>
    </w:p>
    <w:p w14:paraId="266FBAD4" w14:textId="77777777" w:rsidR="008A69A8" w:rsidRPr="008D50AB" w:rsidRDefault="008A69A8" w:rsidP="00551E04">
      <w:pPr>
        <w:ind w:firstLine="0"/>
        <w:rPr>
          <w:rFonts w:cs="Times New Roman"/>
        </w:rPr>
      </w:pPr>
    </w:p>
    <w:p w14:paraId="449A319A" w14:textId="10E268D4" w:rsidR="00997E91" w:rsidRPr="008402A2" w:rsidRDefault="00997E91" w:rsidP="008402A2">
      <w:pPr>
        <w:pStyle w:val="Ttulo1"/>
        <w:numPr>
          <w:ilvl w:val="0"/>
          <w:numId w:val="2"/>
        </w:numPr>
        <w:ind w:left="360" w:hanging="360"/>
      </w:pPr>
      <w:bookmarkStart w:id="7" w:name="_Toc105750478"/>
      <w:r w:rsidRPr="008402A2">
        <w:t>Asistencia</w:t>
      </w:r>
      <w:bookmarkEnd w:id="7"/>
    </w:p>
    <w:p w14:paraId="7BCC3E01" w14:textId="0FAC30F6" w:rsidR="00F0387B" w:rsidRDefault="00F0387B" w:rsidP="00997E91">
      <w:pPr>
        <w:ind w:firstLine="0"/>
        <w:jc w:val="both"/>
      </w:pPr>
      <w:r>
        <w:t xml:space="preserve">La asistencia se realizó por medio de la herramienta formulario google, al momento del inicio al evento virtual por medio del chat de Facebook </w:t>
      </w:r>
      <w:proofErr w:type="spellStart"/>
      <w:r>
        <w:t>live</w:t>
      </w:r>
      <w:proofErr w:type="spellEnd"/>
      <w:r>
        <w:t>, se dejó fijo el enlace para llevar a cabo el diligenciamiento del listado de asistencia en el siguiente link:</w:t>
      </w:r>
      <w:r w:rsidR="0053249D">
        <w:t xml:space="preserve"> </w:t>
      </w:r>
      <w:hyperlink r:id="rId10" w:history="1">
        <w:r w:rsidR="0053249D" w:rsidRPr="00BA433E">
          <w:rPr>
            <w:rStyle w:val="Hipervnculo"/>
          </w:rPr>
          <w:t>https://forms.gle/fzjmBjVgfvrM5Mo59</w:t>
        </w:r>
      </w:hyperlink>
    </w:p>
    <w:p w14:paraId="46A3532B" w14:textId="77777777" w:rsidR="0053249D" w:rsidRDefault="0053249D" w:rsidP="00997E91">
      <w:pPr>
        <w:ind w:firstLine="0"/>
        <w:jc w:val="both"/>
        <w:rPr>
          <w:rFonts w:cs="Times New Roman"/>
        </w:rPr>
      </w:pPr>
    </w:p>
    <w:p w14:paraId="65739795" w14:textId="2C64E9A8" w:rsidR="00F0387B" w:rsidRDefault="0053249D" w:rsidP="00997E91">
      <w:pPr>
        <w:ind w:firstLine="0"/>
        <w:jc w:val="both"/>
        <w:rPr>
          <w:rFonts w:cs="Times New Roman"/>
        </w:rPr>
      </w:pPr>
      <w:r>
        <w:t>De acuerdo al registro obtenido en el formulario habilitado se observó que 61 personas, participaron en la Rendición de Cuentas; la siguiente imagen muestra la métrica del evento durante la transmisión, donde la trasmisión en vivo obtuvo un máximo de 72 asistentes.</w:t>
      </w:r>
    </w:p>
    <w:p w14:paraId="0C02D3AA" w14:textId="77777777" w:rsidR="0053249D" w:rsidRDefault="0053249D" w:rsidP="00997E91">
      <w:pPr>
        <w:ind w:firstLine="0"/>
        <w:jc w:val="both"/>
        <w:rPr>
          <w:rFonts w:cs="Times New Roman"/>
        </w:rPr>
      </w:pPr>
    </w:p>
    <w:p w14:paraId="70EDDEDC" w14:textId="328A5C44" w:rsidR="0053249D" w:rsidRDefault="0053249D" w:rsidP="0053249D">
      <w:pPr>
        <w:numPr>
          <w:ilvl w:val="0"/>
          <w:numId w:val="32"/>
        </w:numPr>
        <w:pBdr>
          <w:top w:val="nil"/>
          <w:left w:val="nil"/>
          <w:bottom w:val="nil"/>
          <w:right w:val="nil"/>
          <w:between w:val="nil"/>
        </w:pBdr>
        <w:spacing w:after="200" w:line="276" w:lineRule="auto"/>
        <w:jc w:val="both"/>
      </w:pPr>
      <w:r>
        <w:rPr>
          <w:color w:val="000000"/>
        </w:rPr>
        <w:t xml:space="preserve">Panelistas: cuatro (4), </w:t>
      </w:r>
      <w:r>
        <w:t>donde se contó con la participación liderada por El Secretario de Movilidad y los 1 Subsecretario y dos (2) jefe de Oficina.</w:t>
      </w:r>
    </w:p>
    <w:p w14:paraId="708B9F2C" w14:textId="16771A7F" w:rsidR="0053249D" w:rsidRDefault="0053249D" w:rsidP="0053249D">
      <w:pPr>
        <w:numPr>
          <w:ilvl w:val="0"/>
          <w:numId w:val="32"/>
        </w:numPr>
        <w:pBdr>
          <w:top w:val="nil"/>
          <w:left w:val="nil"/>
          <w:bottom w:val="nil"/>
          <w:right w:val="nil"/>
          <w:between w:val="nil"/>
        </w:pBdr>
        <w:spacing w:after="200" w:line="276" w:lineRule="auto"/>
        <w:jc w:val="both"/>
      </w:pPr>
      <w:r>
        <w:rPr>
          <w:color w:val="000000"/>
        </w:rPr>
        <w:t xml:space="preserve">Moderadores: uno (1) se </w:t>
      </w:r>
      <w:r>
        <w:t>contó</w:t>
      </w:r>
      <w:r>
        <w:rPr>
          <w:color w:val="000000"/>
        </w:rPr>
        <w:t xml:space="preserve"> con </w:t>
      </w:r>
      <w:r>
        <w:t>el apoyo</w:t>
      </w:r>
      <w:r>
        <w:rPr>
          <w:color w:val="000000"/>
        </w:rPr>
        <w:t xml:space="preserve"> de un moderador del equipo de comunicaciones del organismo</w:t>
      </w:r>
    </w:p>
    <w:p w14:paraId="331CBF91" w14:textId="77777777" w:rsidR="0053249D" w:rsidRDefault="0053249D" w:rsidP="00997E91">
      <w:pPr>
        <w:ind w:firstLine="0"/>
        <w:jc w:val="both"/>
        <w:rPr>
          <w:rFonts w:cs="Times New Roman"/>
        </w:rPr>
      </w:pPr>
    </w:p>
    <w:p w14:paraId="637EE2B1" w14:textId="77777777" w:rsidR="0053249D" w:rsidRDefault="0053249D" w:rsidP="00997E91">
      <w:pPr>
        <w:ind w:firstLine="0"/>
        <w:jc w:val="both"/>
        <w:rPr>
          <w:rFonts w:cs="Times New Roman"/>
        </w:rPr>
      </w:pPr>
    </w:p>
    <w:p w14:paraId="0C293D3B" w14:textId="0A12F529" w:rsidR="0092764C" w:rsidRPr="008D50AB" w:rsidRDefault="0092764C" w:rsidP="00997E91">
      <w:pPr>
        <w:ind w:firstLine="0"/>
        <w:jc w:val="both"/>
        <w:rPr>
          <w:rFonts w:cs="Times New Roman"/>
        </w:rPr>
      </w:pPr>
      <w:r w:rsidRPr="008D50AB">
        <w:rPr>
          <w:rFonts w:cs="Times New Roman"/>
        </w:rPr>
        <w:t xml:space="preserve">El evento inició a las 10:30 </w:t>
      </w:r>
      <w:proofErr w:type="spellStart"/>
      <w:r w:rsidRPr="008D50AB">
        <w:rPr>
          <w:rFonts w:cs="Times New Roman"/>
        </w:rPr>
        <w:t>a.m</w:t>
      </w:r>
      <w:proofErr w:type="spellEnd"/>
      <w:r w:rsidRPr="008D50AB">
        <w:rPr>
          <w:rFonts w:cs="Times New Roman"/>
        </w:rPr>
        <w:t xml:space="preserve"> y terminó a las 11:40 a.m. con una duración de 1 hora 10 minutos, la asistencia virtual fue de 72 personas en el vivo de Facebook, el cual se registra mediante el resumen de la transmisión en vivo.</w:t>
      </w:r>
    </w:p>
    <w:p w14:paraId="1453D2C8" w14:textId="77777777" w:rsidR="0092764C" w:rsidRPr="008D50AB" w:rsidRDefault="0092764C" w:rsidP="00997E91">
      <w:pPr>
        <w:ind w:firstLine="0"/>
        <w:jc w:val="both"/>
        <w:rPr>
          <w:rFonts w:cs="Times New Roman"/>
        </w:rPr>
      </w:pPr>
    </w:p>
    <w:p w14:paraId="6EC9EE90" w14:textId="04A59936" w:rsidR="0092764C" w:rsidRPr="008D50AB" w:rsidRDefault="0092764C" w:rsidP="0092764C">
      <w:pPr>
        <w:ind w:firstLine="0"/>
        <w:jc w:val="center"/>
        <w:rPr>
          <w:rFonts w:cs="Times New Roman"/>
        </w:rPr>
      </w:pPr>
      <w:r w:rsidRPr="008D50AB">
        <w:rPr>
          <w:rFonts w:cs="Times New Roman"/>
          <w:noProof/>
          <w:lang w:val="es-ES" w:eastAsia="es-ES"/>
        </w:rPr>
        <w:drawing>
          <wp:inline distT="0" distB="0" distL="0" distR="0" wp14:anchorId="5FF34FC2" wp14:editId="1447A696">
            <wp:extent cx="3801110" cy="2531110"/>
            <wp:effectExtent l="0" t="0" r="889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1110" cy="2531110"/>
                    </a:xfrm>
                    <a:prstGeom prst="rect">
                      <a:avLst/>
                    </a:prstGeom>
                    <a:noFill/>
                  </pic:spPr>
                </pic:pic>
              </a:graphicData>
            </a:graphic>
          </wp:inline>
        </w:drawing>
      </w:r>
    </w:p>
    <w:p w14:paraId="251EB27D" w14:textId="77777777" w:rsidR="0092764C" w:rsidRPr="008D50AB" w:rsidRDefault="0092764C" w:rsidP="00997E91">
      <w:pPr>
        <w:ind w:firstLine="0"/>
        <w:jc w:val="both"/>
        <w:rPr>
          <w:rFonts w:cs="Times New Roman"/>
        </w:rPr>
      </w:pPr>
    </w:p>
    <w:p w14:paraId="0F0DF5B8" w14:textId="46CABD5E" w:rsidR="00551E04" w:rsidRPr="008D50AB" w:rsidRDefault="00997E91" w:rsidP="00997E91">
      <w:pPr>
        <w:ind w:firstLine="0"/>
        <w:jc w:val="both"/>
        <w:rPr>
          <w:rFonts w:cs="Times New Roman"/>
        </w:rPr>
      </w:pPr>
      <w:r w:rsidRPr="008D50AB">
        <w:rPr>
          <w:rFonts w:cs="Times New Roman"/>
        </w:rPr>
        <w:t xml:space="preserve">El registro de la asistencia se realizó por medio de la herramienta formulario Google, al momento del inicio del evento virtual por medio del chat de Facebook </w:t>
      </w:r>
      <w:proofErr w:type="spellStart"/>
      <w:r w:rsidRPr="008D50AB">
        <w:rPr>
          <w:rFonts w:cs="Times New Roman"/>
        </w:rPr>
        <w:t>live</w:t>
      </w:r>
      <w:proofErr w:type="spellEnd"/>
      <w:r w:rsidRPr="008D50AB">
        <w:rPr>
          <w:rFonts w:cs="Times New Roman"/>
        </w:rPr>
        <w:t xml:space="preserve">, se dejó fijo el enlace para llevar a cabo el diligenciamiento del listado de asistencia en el siguiente link: </w:t>
      </w:r>
      <w:hyperlink r:id="rId12" w:history="1">
        <w:r w:rsidRPr="008D50AB">
          <w:rPr>
            <w:rStyle w:val="Hipervnculo"/>
            <w:rFonts w:cs="Times New Roman"/>
          </w:rPr>
          <w:t>https://fb.watch/dflOL9xp5C/</w:t>
        </w:r>
      </w:hyperlink>
      <w:r w:rsidR="0092764C" w:rsidRPr="008D50AB">
        <w:rPr>
          <w:rFonts w:cs="Times New Roman"/>
        </w:rPr>
        <w:t>.</w:t>
      </w:r>
    </w:p>
    <w:p w14:paraId="079FC261" w14:textId="77777777" w:rsidR="00997E91" w:rsidRDefault="00997E91" w:rsidP="00997E91">
      <w:pPr>
        <w:ind w:firstLine="0"/>
        <w:jc w:val="both"/>
        <w:rPr>
          <w:rFonts w:cs="Times New Roman"/>
        </w:rPr>
      </w:pPr>
    </w:p>
    <w:p w14:paraId="7384DD1C" w14:textId="716819E4" w:rsidR="00B10783" w:rsidRPr="008402A2" w:rsidRDefault="00387304" w:rsidP="008402A2">
      <w:pPr>
        <w:pStyle w:val="Ttulo1"/>
        <w:numPr>
          <w:ilvl w:val="0"/>
          <w:numId w:val="2"/>
        </w:numPr>
        <w:ind w:left="360" w:hanging="360"/>
      </w:pPr>
      <w:bookmarkStart w:id="8" w:name="_Toc105750479"/>
      <w:r>
        <w:rPr>
          <w:noProof/>
          <w:lang w:val="es-ES" w:eastAsia="es-ES"/>
        </w:rPr>
        <w:lastRenderedPageBreak/>
        <w:drawing>
          <wp:anchor distT="0" distB="0" distL="114300" distR="114300" simplePos="0" relativeHeight="251677695" behindDoc="1" locked="0" layoutInCell="1" allowOverlap="1" wp14:anchorId="36E36D0E" wp14:editId="1ECDA2EB">
            <wp:simplePos x="0" y="0"/>
            <wp:positionH relativeFrom="margin">
              <wp:posOffset>-190500</wp:posOffset>
            </wp:positionH>
            <wp:positionV relativeFrom="paragraph">
              <wp:posOffset>381000</wp:posOffset>
            </wp:positionV>
            <wp:extent cx="1447800" cy="1447800"/>
            <wp:effectExtent l="19050" t="19050" r="19050" b="19050"/>
            <wp:wrapThrough wrapText="bothSides">
              <wp:wrapPolygon edited="0">
                <wp:start x="8242" y="-284"/>
                <wp:lineTo x="6253" y="0"/>
                <wp:lineTo x="1705" y="3126"/>
                <wp:lineTo x="1705" y="4547"/>
                <wp:lineTo x="-284" y="4547"/>
                <wp:lineTo x="-284" y="12221"/>
                <wp:lineTo x="0" y="13642"/>
                <wp:lineTo x="2274" y="18189"/>
                <wp:lineTo x="2558" y="18474"/>
                <wp:lineTo x="8526" y="21600"/>
                <wp:lineTo x="9379" y="21600"/>
                <wp:lineTo x="11937" y="21600"/>
                <wp:lineTo x="12221" y="21600"/>
                <wp:lineTo x="18758" y="18189"/>
                <wp:lineTo x="19042" y="18189"/>
                <wp:lineTo x="21316" y="13642"/>
                <wp:lineTo x="21600" y="9379"/>
                <wp:lineTo x="21600" y="8811"/>
                <wp:lineTo x="19895" y="3695"/>
                <wp:lineTo x="15063" y="568"/>
                <wp:lineTo x="13074" y="-284"/>
                <wp:lineTo x="8242" y="-284"/>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iam Vallejo-modified (1).png"/>
                    <pic:cNvPicPr/>
                  </pic:nvPicPr>
                  <pic:blipFill>
                    <a:blip r:embed="rId13">
                      <a:extLst>
                        <a:ext uri="{28A0092B-C50C-407E-A947-70E740481C1C}">
                          <a14:useLocalDpi xmlns:a14="http://schemas.microsoft.com/office/drawing/2010/main" val="0"/>
                        </a:ext>
                      </a:extLst>
                    </a:blip>
                    <a:stretch>
                      <a:fillRect/>
                    </a:stretch>
                  </pic:blipFill>
                  <pic:spPr>
                    <a:xfrm>
                      <a:off x="0" y="0"/>
                      <a:ext cx="1447800" cy="1447800"/>
                    </a:xfrm>
                    <a:prstGeom prst="ellipse">
                      <a:avLst/>
                    </a:prstGeom>
                    <a:ln w="3175">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r w:rsidR="00B10783" w:rsidRPr="008402A2">
        <w:t>Información Divulgada en la Actividad</w:t>
      </w:r>
      <w:bookmarkEnd w:id="8"/>
    </w:p>
    <w:p w14:paraId="3F43AD1B" w14:textId="475A61D6" w:rsidR="004A403D" w:rsidRDefault="004A403D" w:rsidP="004A403D">
      <w:pPr>
        <w:ind w:firstLine="0"/>
        <w:jc w:val="both"/>
      </w:pPr>
      <w:r>
        <w:t>En el primer evento de diálogo del 26 de mayo de 2022, de la Secretaría de Movilidad, el Secretario de Despacho – Ing. William Mauricio Vallejo Caicedo, informó sobre el Presupuesto dl Organismo para la vigencia de 2022 el cual es de $224.627.496.987 y consta de 19 proyectos y 7 proyectos por presupuesto participativo $415.154.250, y realiza una pequeña descripción de los proyectos a ejecutar en el año 2022.</w:t>
      </w:r>
    </w:p>
    <w:p w14:paraId="62AEC280" w14:textId="77777777" w:rsidR="004A403D" w:rsidRDefault="004A403D" w:rsidP="0008766B">
      <w:pPr>
        <w:ind w:firstLine="0"/>
        <w:jc w:val="both"/>
        <w:rPr>
          <w:rFonts w:cs="Times New Roman"/>
          <w:szCs w:val="24"/>
          <w:lang w:val="es-MX"/>
        </w:rPr>
      </w:pPr>
    </w:p>
    <w:p w14:paraId="7359C206" w14:textId="3BDC2D94" w:rsidR="00300E44" w:rsidRPr="008D50AB" w:rsidRDefault="006C4153" w:rsidP="0008766B">
      <w:pPr>
        <w:ind w:firstLine="0"/>
        <w:jc w:val="both"/>
        <w:rPr>
          <w:rFonts w:cs="Times New Roman"/>
          <w:szCs w:val="24"/>
          <w:lang w:val="es-MX"/>
        </w:rPr>
      </w:pPr>
      <w:r>
        <w:rPr>
          <w:rFonts w:cs="Times New Roman"/>
          <w:szCs w:val="24"/>
          <w:lang w:val="es-MX"/>
        </w:rPr>
        <w:t xml:space="preserve">Posteriormente se le da la palabra a </w:t>
      </w:r>
      <w:r w:rsidRPr="008D50AB">
        <w:rPr>
          <w:rFonts w:cs="Times New Roman"/>
          <w:szCs w:val="24"/>
          <w:lang w:val="es-MX"/>
        </w:rPr>
        <w:t>A</w:t>
      </w:r>
      <w:r>
        <w:rPr>
          <w:rFonts w:cs="Times New Roman"/>
          <w:szCs w:val="24"/>
          <w:lang w:val="es-MX"/>
        </w:rPr>
        <w:t>ndrés Quimbayo – Jefe de Oficina de Contravenciones quien presenta un balance de la oficina a 30 de junio de 2022:</w:t>
      </w:r>
    </w:p>
    <w:p w14:paraId="37F18BC9" w14:textId="77777777" w:rsidR="00300E44" w:rsidRPr="008D50AB" w:rsidRDefault="00300E44" w:rsidP="0008766B">
      <w:pPr>
        <w:ind w:firstLine="0"/>
        <w:jc w:val="both"/>
        <w:rPr>
          <w:rFonts w:cs="Times New Roman"/>
          <w:szCs w:val="24"/>
          <w:lang w:val="es-MX"/>
        </w:rPr>
      </w:pPr>
    </w:p>
    <w:p w14:paraId="55755285" w14:textId="48908AD9" w:rsidR="00300E44" w:rsidRPr="008D50AB" w:rsidRDefault="00387304" w:rsidP="0008766B">
      <w:pPr>
        <w:ind w:firstLine="0"/>
        <w:jc w:val="both"/>
        <w:rPr>
          <w:rFonts w:cs="Times New Roman"/>
          <w:szCs w:val="24"/>
          <w:lang w:val="es-MX"/>
        </w:rPr>
      </w:pPr>
      <w:r>
        <w:rPr>
          <w:rFonts w:cs="Times New Roman"/>
          <w:noProof/>
          <w:szCs w:val="24"/>
          <w:lang w:val="es-ES" w:eastAsia="es-ES"/>
        </w:rPr>
        <w:drawing>
          <wp:anchor distT="0" distB="0" distL="114300" distR="114300" simplePos="0" relativeHeight="251678719" behindDoc="1" locked="0" layoutInCell="1" allowOverlap="1" wp14:anchorId="27150FA4" wp14:editId="7DF32F03">
            <wp:simplePos x="0" y="0"/>
            <wp:positionH relativeFrom="margin">
              <wp:posOffset>-123825</wp:posOffset>
            </wp:positionH>
            <wp:positionV relativeFrom="paragraph">
              <wp:posOffset>196215</wp:posOffset>
            </wp:positionV>
            <wp:extent cx="1276350" cy="1276350"/>
            <wp:effectExtent l="19050" t="19050" r="19050" b="19050"/>
            <wp:wrapThrough wrapText="bothSides">
              <wp:wrapPolygon edited="0">
                <wp:start x="9027" y="-322"/>
                <wp:lineTo x="6125" y="0"/>
                <wp:lineTo x="967" y="3224"/>
                <wp:lineTo x="967" y="5158"/>
                <wp:lineTo x="-322" y="7415"/>
                <wp:lineTo x="-322" y="12251"/>
                <wp:lineTo x="645" y="16119"/>
                <wp:lineTo x="5803" y="20633"/>
                <wp:lineTo x="9027" y="21600"/>
                <wp:lineTo x="12251" y="21600"/>
                <wp:lineTo x="15152" y="20633"/>
                <wp:lineTo x="20633" y="15797"/>
                <wp:lineTo x="20633" y="15475"/>
                <wp:lineTo x="21600" y="10639"/>
                <wp:lineTo x="21600" y="10316"/>
                <wp:lineTo x="20310" y="5481"/>
                <wp:lineTo x="20310" y="3869"/>
                <wp:lineTo x="14185" y="0"/>
                <wp:lineTo x="12251" y="-322"/>
                <wp:lineTo x="9027" y="-322"/>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mbayo-modified.png"/>
                    <pic:cNvPicPr/>
                  </pic:nvPicPr>
                  <pic:blipFill>
                    <a:blip r:embed="rId14">
                      <a:extLst>
                        <a:ext uri="{28A0092B-C50C-407E-A947-70E740481C1C}">
                          <a14:useLocalDpi xmlns:a14="http://schemas.microsoft.com/office/drawing/2010/main" val="0"/>
                        </a:ext>
                      </a:extLst>
                    </a:blip>
                    <a:stretch>
                      <a:fillRect/>
                    </a:stretch>
                  </pic:blipFill>
                  <pic:spPr>
                    <a:xfrm>
                      <a:off x="0" y="0"/>
                      <a:ext cx="1276350" cy="1276350"/>
                    </a:xfrm>
                    <a:prstGeom prst="ellipse">
                      <a:avLst/>
                    </a:prstGeom>
                    <a:ln w="3175">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p>
    <w:p w14:paraId="658FD078" w14:textId="1EEB6BBA" w:rsidR="00FB1C50" w:rsidRPr="008D50AB" w:rsidRDefault="006C4153" w:rsidP="0008766B">
      <w:pPr>
        <w:ind w:firstLine="0"/>
        <w:jc w:val="both"/>
        <w:rPr>
          <w:rFonts w:cs="Times New Roman"/>
          <w:szCs w:val="24"/>
          <w:lang w:val="es-MX"/>
        </w:rPr>
      </w:pPr>
      <w:r>
        <w:rPr>
          <w:rFonts w:cs="Times New Roman"/>
          <w:szCs w:val="24"/>
          <w:lang w:val="es-MX"/>
        </w:rPr>
        <w:t>Andrés Quimbayo Rojas -</w:t>
      </w:r>
      <w:r w:rsidR="00FB1C50" w:rsidRPr="008D50AB">
        <w:rPr>
          <w:rFonts w:cs="Times New Roman"/>
          <w:szCs w:val="24"/>
          <w:lang w:val="es-MX"/>
        </w:rPr>
        <w:t xml:space="preserve"> Jefe de Oficina de Contravenciones procede con la presentación de los temas de competencia de la Oficina de Contravenciones, iniciando con los procesos contravencionales atendidos:</w:t>
      </w:r>
    </w:p>
    <w:p w14:paraId="1838A87B" w14:textId="77777777" w:rsidR="006C4153" w:rsidRDefault="006C4153" w:rsidP="006C4153">
      <w:pPr>
        <w:ind w:firstLine="0"/>
        <w:jc w:val="both"/>
        <w:rPr>
          <w:rFonts w:cs="Times New Roman"/>
          <w:szCs w:val="24"/>
          <w:lang w:val="es-MX"/>
        </w:rPr>
      </w:pPr>
    </w:p>
    <w:p w14:paraId="7ED68E2F" w14:textId="74B018B4" w:rsidR="00FB1C50" w:rsidRDefault="006C4153" w:rsidP="006C4153">
      <w:pPr>
        <w:ind w:firstLine="0"/>
        <w:jc w:val="both"/>
        <w:rPr>
          <w:rFonts w:cs="Times New Roman"/>
          <w:szCs w:val="24"/>
          <w:lang w:val="es-MX"/>
        </w:rPr>
      </w:pPr>
      <w:r>
        <w:rPr>
          <w:rFonts w:cs="Times New Roman"/>
          <w:szCs w:val="24"/>
          <w:lang w:val="es-MX"/>
        </w:rPr>
        <w:t xml:space="preserve">Manifiesta que se han atendido 10.302 procesos contravencionales en el periodo enero – abril de 2022, distribuidos de la siguiente forma: </w:t>
      </w:r>
    </w:p>
    <w:p w14:paraId="0226F137" w14:textId="77777777" w:rsidR="006C4153" w:rsidRPr="008D50AB" w:rsidRDefault="006C4153" w:rsidP="00FB1C50">
      <w:pPr>
        <w:jc w:val="both"/>
        <w:rPr>
          <w:rFonts w:cs="Times New Roman"/>
          <w:szCs w:val="24"/>
          <w:lang w:val="es-MX"/>
        </w:rPr>
      </w:pPr>
    </w:p>
    <w:tbl>
      <w:tblPr>
        <w:tblW w:w="9067" w:type="dxa"/>
        <w:tblCellMar>
          <w:left w:w="70" w:type="dxa"/>
          <w:right w:w="70" w:type="dxa"/>
        </w:tblCellMar>
        <w:tblLook w:val="04A0" w:firstRow="1" w:lastRow="0" w:firstColumn="1" w:lastColumn="0" w:noHBand="0" w:noVBand="1"/>
      </w:tblPr>
      <w:tblGrid>
        <w:gridCol w:w="6799"/>
        <w:gridCol w:w="2268"/>
      </w:tblGrid>
      <w:tr w:rsidR="00FB1C50" w:rsidRPr="008D50AB" w14:paraId="24CA8E28" w14:textId="77777777" w:rsidTr="00300E44">
        <w:trPr>
          <w:trHeight w:val="249"/>
        </w:trPr>
        <w:tc>
          <w:tcPr>
            <w:tcW w:w="6799" w:type="dxa"/>
            <w:tcBorders>
              <w:top w:val="single" w:sz="4" w:space="0" w:color="auto"/>
              <w:left w:val="single" w:sz="4" w:space="0" w:color="auto"/>
              <w:bottom w:val="single" w:sz="4" w:space="0" w:color="auto"/>
              <w:right w:val="single" w:sz="4" w:space="0" w:color="auto"/>
            </w:tcBorders>
            <w:shd w:val="clear" w:color="000000" w:fill="E9EDF4"/>
            <w:vAlign w:val="center"/>
            <w:hideMark/>
          </w:tcPr>
          <w:p w14:paraId="596F9C92" w14:textId="1CB43B4F" w:rsidR="00FB1C50" w:rsidRPr="008D50AB" w:rsidRDefault="00300E44" w:rsidP="00300E44">
            <w:pPr>
              <w:spacing w:line="240" w:lineRule="auto"/>
              <w:jc w:val="center"/>
              <w:rPr>
                <w:rFonts w:eastAsia="Times New Roman" w:cs="Times New Roman"/>
                <w:b/>
                <w:bCs/>
                <w:color w:val="000000"/>
                <w:sz w:val="20"/>
                <w:szCs w:val="20"/>
                <w:lang w:eastAsia="es-CO"/>
              </w:rPr>
            </w:pPr>
            <w:r w:rsidRPr="008D50AB">
              <w:rPr>
                <w:rFonts w:eastAsia="Times New Roman" w:cs="Times New Roman"/>
                <w:b/>
                <w:bCs/>
                <w:color w:val="000000"/>
                <w:sz w:val="20"/>
                <w:szCs w:val="20"/>
                <w:lang w:eastAsia="es-CO"/>
              </w:rPr>
              <w:t>PROCESOS CONTRAVENCIONALES</w:t>
            </w:r>
          </w:p>
        </w:tc>
        <w:tc>
          <w:tcPr>
            <w:tcW w:w="2268" w:type="dxa"/>
            <w:tcBorders>
              <w:top w:val="single" w:sz="4" w:space="0" w:color="auto"/>
              <w:left w:val="nil"/>
              <w:bottom w:val="single" w:sz="4" w:space="0" w:color="auto"/>
              <w:right w:val="single" w:sz="4" w:space="0" w:color="auto"/>
            </w:tcBorders>
            <w:shd w:val="clear" w:color="000000" w:fill="E9EDF4"/>
            <w:vAlign w:val="center"/>
            <w:hideMark/>
          </w:tcPr>
          <w:p w14:paraId="29D67EC8" w14:textId="77777777" w:rsidR="00FB1C50" w:rsidRPr="008D50AB" w:rsidRDefault="00FB1C50" w:rsidP="00106DD7">
            <w:pPr>
              <w:spacing w:line="240" w:lineRule="auto"/>
              <w:jc w:val="center"/>
              <w:rPr>
                <w:rFonts w:eastAsia="Times New Roman" w:cs="Times New Roman"/>
                <w:b/>
                <w:bCs/>
                <w:color w:val="000000"/>
                <w:sz w:val="20"/>
                <w:szCs w:val="20"/>
                <w:lang w:eastAsia="es-CO"/>
              </w:rPr>
            </w:pPr>
            <w:r w:rsidRPr="008D50AB">
              <w:rPr>
                <w:rFonts w:eastAsia="Times New Roman" w:cs="Times New Roman"/>
                <w:b/>
                <w:bCs/>
                <w:color w:val="000000"/>
                <w:sz w:val="20"/>
                <w:szCs w:val="20"/>
                <w:lang w:eastAsia="es-CO"/>
              </w:rPr>
              <w:t>Cantidad</w:t>
            </w:r>
          </w:p>
        </w:tc>
      </w:tr>
      <w:tr w:rsidR="00FB1C50" w:rsidRPr="008D50AB" w14:paraId="32CF321A"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9BC63A9" w14:textId="77777777"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Audiencias de Procesos Contravencionales reportadas en RMI</w:t>
            </w:r>
          </w:p>
        </w:tc>
        <w:tc>
          <w:tcPr>
            <w:tcW w:w="2268" w:type="dxa"/>
            <w:tcBorders>
              <w:top w:val="nil"/>
              <w:left w:val="nil"/>
              <w:bottom w:val="single" w:sz="4" w:space="0" w:color="auto"/>
              <w:right w:val="single" w:sz="4" w:space="0" w:color="auto"/>
            </w:tcBorders>
            <w:shd w:val="clear" w:color="auto" w:fill="auto"/>
            <w:vAlign w:val="bottom"/>
            <w:hideMark/>
          </w:tcPr>
          <w:p w14:paraId="1B47F6AE"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4.362 </w:t>
            </w:r>
          </w:p>
        </w:tc>
      </w:tr>
      <w:tr w:rsidR="00FB1C50" w:rsidRPr="008D50AB" w14:paraId="744E8754"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1C1CE76" w14:textId="77777777"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Suspensiones de Licencia de Conducción</w:t>
            </w:r>
          </w:p>
        </w:tc>
        <w:tc>
          <w:tcPr>
            <w:tcW w:w="2268" w:type="dxa"/>
            <w:tcBorders>
              <w:top w:val="nil"/>
              <w:left w:val="nil"/>
              <w:bottom w:val="single" w:sz="4" w:space="0" w:color="auto"/>
              <w:right w:val="single" w:sz="4" w:space="0" w:color="auto"/>
            </w:tcBorders>
            <w:shd w:val="clear" w:color="auto" w:fill="auto"/>
            <w:vAlign w:val="bottom"/>
            <w:hideMark/>
          </w:tcPr>
          <w:p w14:paraId="131A557E"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72 </w:t>
            </w:r>
          </w:p>
        </w:tc>
      </w:tr>
      <w:tr w:rsidR="00FB1C50" w:rsidRPr="008D50AB" w14:paraId="4ED4B8D2"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3AAA971" w14:textId="77777777"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Cancelaciones de Licencia de Conducción</w:t>
            </w:r>
          </w:p>
        </w:tc>
        <w:tc>
          <w:tcPr>
            <w:tcW w:w="2268" w:type="dxa"/>
            <w:tcBorders>
              <w:top w:val="nil"/>
              <w:left w:val="nil"/>
              <w:bottom w:val="single" w:sz="4" w:space="0" w:color="auto"/>
              <w:right w:val="single" w:sz="4" w:space="0" w:color="auto"/>
            </w:tcBorders>
            <w:shd w:val="clear" w:color="auto" w:fill="auto"/>
            <w:vAlign w:val="bottom"/>
            <w:hideMark/>
          </w:tcPr>
          <w:p w14:paraId="4532F458"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51 </w:t>
            </w:r>
          </w:p>
        </w:tc>
      </w:tr>
      <w:tr w:rsidR="00FB1C50" w:rsidRPr="008D50AB" w14:paraId="628D6673"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1C33CDC" w14:textId="3D97A8B0"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Audiencias Públicas de Cambio de Infractor - Reconocimiento Infractor</w:t>
            </w:r>
          </w:p>
        </w:tc>
        <w:tc>
          <w:tcPr>
            <w:tcW w:w="2268" w:type="dxa"/>
            <w:tcBorders>
              <w:top w:val="nil"/>
              <w:left w:val="nil"/>
              <w:bottom w:val="single" w:sz="4" w:space="0" w:color="auto"/>
              <w:right w:val="single" w:sz="4" w:space="0" w:color="auto"/>
            </w:tcBorders>
            <w:shd w:val="clear" w:color="auto" w:fill="auto"/>
            <w:vAlign w:val="center"/>
            <w:hideMark/>
          </w:tcPr>
          <w:p w14:paraId="4A02A554"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3.273 </w:t>
            </w:r>
          </w:p>
        </w:tc>
      </w:tr>
      <w:tr w:rsidR="00FB1C50" w:rsidRPr="008D50AB" w14:paraId="1945882B"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5A028EF" w14:textId="77777777"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Restablecimiento de Procesos Contravencionales</w:t>
            </w:r>
          </w:p>
        </w:tc>
        <w:tc>
          <w:tcPr>
            <w:tcW w:w="2268" w:type="dxa"/>
            <w:tcBorders>
              <w:top w:val="nil"/>
              <w:left w:val="nil"/>
              <w:bottom w:val="single" w:sz="4" w:space="0" w:color="auto"/>
              <w:right w:val="single" w:sz="4" w:space="0" w:color="auto"/>
            </w:tcBorders>
            <w:shd w:val="clear" w:color="auto" w:fill="auto"/>
            <w:vAlign w:val="bottom"/>
            <w:hideMark/>
          </w:tcPr>
          <w:p w14:paraId="4C4F4CE3"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2.544 </w:t>
            </w:r>
          </w:p>
        </w:tc>
      </w:tr>
      <w:tr w:rsidR="00FB1C50" w:rsidRPr="008D50AB" w14:paraId="748584A2" w14:textId="77777777" w:rsidTr="00FB1C50">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1B859C16" w14:textId="77777777" w:rsidR="00FB1C50" w:rsidRPr="008D50AB" w:rsidRDefault="00FB1C50" w:rsidP="00FB1C50">
            <w:pPr>
              <w:spacing w:line="240" w:lineRule="auto"/>
              <w:ind w:firstLine="0"/>
              <w:rPr>
                <w:rFonts w:eastAsia="Times New Roman" w:cs="Times New Roman"/>
                <w:color w:val="000000"/>
                <w:sz w:val="20"/>
                <w:szCs w:val="20"/>
                <w:lang w:eastAsia="es-CO"/>
              </w:rPr>
            </w:pPr>
            <w:r w:rsidRPr="008D50AB">
              <w:rPr>
                <w:rFonts w:eastAsia="Times New Roman" w:cs="Times New Roman"/>
                <w:color w:val="000000"/>
                <w:sz w:val="20"/>
                <w:szCs w:val="20"/>
                <w:lang w:eastAsia="es-CO"/>
              </w:rPr>
              <w:t>Total</w:t>
            </w:r>
          </w:p>
        </w:tc>
        <w:tc>
          <w:tcPr>
            <w:tcW w:w="2268" w:type="dxa"/>
            <w:tcBorders>
              <w:top w:val="nil"/>
              <w:left w:val="nil"/>
              <w:bottom w:val="single" w:sz="4" w:space="0" w:color="auto"/>
              <w:right w:val="single" w:sz="4" w:space="0" w:color="auto"/>
            </w:tcBorders>
            <w:shd w:val="clear" w:color="auto" w:fill="auto"/>
            <w:vAlign w:val="bottom"/>
            <w:hideMark/>
          </w:tcPr>
          <w:p w14:paraId="6FC1AFE3" w14:textId="77777777" w:rsidR="00FB1C50" w:rsidRPr="008D50AB" w:rsidRDefault="00FB1C50" w:rsidP="00106DD7">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10.302 </w:t>
            </w:r>
          </w:p>
        </w:tc>
      </w:tr>
    </w:tbl>
    <w:p w14:paraId="65B127FC" w14:textId="77777777" w:rsidR="00FB1C50" w:rsidRPr="008D50AB" w:rsidRDefault="00FB1C50" w:rsidP="00FB1C50">
      <w:pPr>
        <w:ind w:firstLine="0"/>
        <w:jc w:val="both"/>
        <w:rPr>
          <w:rFonts w:cs="Times New Roman"/>
          <w:szCs w:val="24"/>
          <w:lang w:val="es-MX"/>
        </w:rPr>
      </w:pPr>
    </w:p>
    <w:p w14:paraId="156999A1" w14:textId="40CA1361" w:rsidR="00FB1C50" w:rsidRPr="008D50AB" w:rsidRDefault="00FB1C50" w:rsidP="00C3332B">
      <w:pPr>
        <w:ind w:firstLine="0"/>
        <w:jc w:val="both"/>
        <w:rPr>
          <w:rFonts w:cs="Times New Roman"/>
        </w:rPr>
      </w:pPr>
      <w:r w:rsidRPr="008D50AB">
        <w:rPr>
          <w:rFonts w:cs="Times New Roman"/>
          <w:szCs w:val="24"/>
          <w:lang w:val="es-MX"/>
        </w:rPr>
        <w:t>Continuando con la exposición, el Doctor Andrés Quimbayo Rojas presenta</w:t>
      </w:r>
      <w:r w:rsidR="00C3332B">
        <w:rPr>
          <w:rFonts w:cs="Times New Roman"/>
          <w:szCs w:val="24"/>
          <w:lang w:val="es-MX"/>
        </w:rPr>
        <w:t xml:space="preserve"> que se han atendido 6.159 </w:t>
      </w:r>
      <w:r w:rsidR="00C3332B" w:rsidRPr="008D50AB">
        <w:rPr>
          <w:rFonts w:cs="Times New Roman"/>
          <w:szCs w:val="24"/>
          <w:lang w:val="es-MX"/>
        </w:rPr>
        <w:t>derechos de petición a los ciudadanos</w:t>
      </w:r>
      <w:r w:rsidR="00C3332B">
        <w:rPr>
          <w:rFonts w:cs="Times New Roman"/>
          <w:szCs w:val="24"/>
          <w:lang w:val="es-MX"/>
        </w:rPr>
        <w:t xml:space="preserve"> de los cuales el grupo de Gestión de infracciones ha contestado 4.707, el Grupo de Cobro Coactivo 1.154, el Grupo de Defensa Judicial 247 y el de Transporte público 51 derechos de Petición.</w:t>
      </w:r>
      <w:r w:rsidR="00C3332B" w:rsidRPr="008D50AB">
        <w:rPr>
          <w:rFonts w:cs="Times New Roman"/>
          <w:sz w:val="22"/>
          <w:lang w:val="es-MX"/>
        </w:rPr>
        <w:t xml:space="preserve"> </w:t>
      </w:r>
      <w:r w:rsidRPr="008D50AB">
        <w:rPr>
          <w:rFonts w:cs="Times New Roman"/>
          <w:sz w:val="22"/>
          <w:lang w:val="es-MX"/>
        </w:rPr>
        <w:fldChar w:fldCharType="begin"/>
      </w:r>
      <w:r w:rsidRPr="008D50AB">
        <w:rPr>
          <w:rFonts w:cs="Times New Roman"/>
          <w:lang w:val="es-MX"/>
        </w:rPr>
        <w:instrText xml:space="preserve"> LINK Excel.Sheet.12 "E:\\Informes Rendición de Cuentas\\para rend 1 2022\\Atención DP.xlsx" Hoja2!F4C4:F10C5 \a \f 4 \h </w:instrText>
      </w:r>
      <w:r w:rsidR="008D50AB">
        <w:rPr>
          <w:rFonts w:cs="Times New Roman"/>
          <w:lang w:val="es-MX"/>
        </w:rPr>
        <w:instrText xml:space="preserve"> \* MERGEFORMAT </w:instrText>
      </w:r>
      <w:r w:rsidRPr="008D50AB">
        <w:rPr>
          <w:rFonts w:cs="Times New Roman"/>
          <w:sz w:val="22"/>
          <w:lang w:val="es-MX"/>
        </w:rPr>
        <w:fldChar w:fldCharType="separate"/>
      </w:r>
    </w:p>
    <w:p w14:paraId="055DEE7E" w14:textId="3F50BF5A" w:rsidR="00FB1C50" w:rsidRPr="008D50AB" w:rsidRDefault="00FB1C50" w:rsidP="00C3332B">
      <w:pPr>
        <w:jc w:val="both"/>
        <w:rPr>
          <w:rFonts w:cs="Times New Roman"/>
          <w:szCs w:val="24"/>
          <w:lang w:val="es-MX"/>
        </w:rPr>
      </w:pPr>
      <w:r w:rsidRPr="008D50AB">
        <w:rPr>
          <w:rFonts w:cs="Times New Roman"/>
          <w:szCs w:val="24"/>
          <w:lang w:val="es-MX"/>
        </w:rPr>
        <w:fldChar w:fldCharType="end"/>
      </w:r>
    </w:p>
    <w:p w14:paraId="7FEE0E69" w14:textId="1CE35365" w:rsidR="00C3332B" w:rsidRDefault="00FB1C50" w:rsidP="00C3332B">
      <w:pPr>
        <w:ind w:firstLine="0"/>
        <w:jc w:val="both"/>
        <w:rPr>
          <w:rFonts w:cs="Times New Roman"/>
          <w:szCs w:val="24"/>
          <w:lang w:val="es-MX"/>
        </w:rPr>
      </w:pPr>
      <w:r w:rsidRPr="008D50AB">
        <w:rPr>
          <w:rFonts w:cs="Times New Roman"/>
          <w:szCs w:val="24"/>
          <w:lang w:val="es-MX"/>
        </w:rPr>
        <w:t xml:space="preserve">Posteriormente presenta </w:t>
      </w:r>
      <w:r w:rsidR="00C3332B">
        <w:rPr>
          <w:rFonts w:cs="Times New Roman"/>
          <w:szCs w:val="24"/>
          <w:lang w:val="es-MX"/>
        </w:rPr>
        <w:t xml:space="preserve">que en este cuatrimestre se han presentado 4.182 </w:t>
      </w:r>
      <w:r w:rsidRPr="008D50AB">
        <w:rPr>
          <w:rFonts w:cs="Times New Roman"/>
          <w:szCs w:val="24"/>
          <w:lang w:val="es-MX"/>
        </w:rPr>
        <w:t xml:space="preserve">servicios prestados por concepto de entrega de vehículos inmovilizados durante </w:t>
      </w:r>
      <w:r w:rsidR="00C3332B">
        <w:rPr>
          <w:rFonts w:cs="Times New Roman"/>
          <w:szCs w:val="24"/>
          <w:lang w:val="es-MX"/>
        </w:rPr>
        <w:t>este período.</w:t>
      </w:r>
    </w:p>
    <w:p w14:paraId="20C8490F" w14:textId="6AABC083" w:rsidR="00FB1C50" w:rsidRPr="008D50AB" w:rsidRDefault="00C3332B" w:rsidP="00C3332B">
      <w:pPr>
        <w:ind w:firstLine="0"/>
        <w:jc w:val="both"/>
        <w:rPr>
          <w:rFonts w:cs="Times New Roman"/>
          <w:szCs w:val="24"/>
          <w:lang w:val="es-MX"/>
        </w:rPr>
      </w:pPr>
      <w:r w:rsidRPr="008D50AB">
        <w:rPr>
          <w:rFonts w:cs="Times New Roman"/>
          <w:szCs w:val="24"/>
          <w:lang w:val="es-MX"/>
        </w:rPr>
        <w:t xml:space="preserve"> </w:t>
      </w:r>
    </w:p>
    <w:p w14:paraId="3EA792C0" w14:textId="77777777" w:rsidR="00FB1C50" w:rsidRPr="008D50AB" w:rsidRDefault="00FB1C50" w:rsidP="00FB1C50">
      <w:pPr>
        <w:ind w:firstLine="0"/>
        <w:jc w:val="both"/>
        <w:rPr>
          <w:rFonts w:cs="Times New Roman"/>
          <w:szCs w:val="24"/>
        </w:rPr>
      </w:pPr>
      <w:r w:rsidRPr="008D50AB">
        <w:rPr>
          <w:rFonts w:cs="Times New Roman"/>
          <w:szCs w:val="24"/>
          <w:lang w:val="es-MX"/>
        </w:rPr>
        <w:t xml:space="preserve">Avanzando en la presentación procede a exponer el resultado de la gestión de Cartera que adelanta el Grupo de Cobro coactivo de la Oficina de Contravenciones de la Secretaría de Movilidad indicando que la </w:t>
      </w:r>
      <w:r w:rsidRPr="008D50AB">
        <w:rPr>
          <w:rFonts w:cs="Times New Roman"/>
          <w:szCs w:val="24"/>
        </w:rPr>
        <w:t>meta de recuperación de cartera establecida en el plan de desarrollo 2020-2023, se estableció con un cumplimiento diferenciado por vigencias, en donde la meta, es que en la vigencia 2023 se recupere el 10% del total de la cartera morosa actualizada, como se puede evidenciar en el siguiente cuadro:</w:t>
      </w:r>
    </w:p>
    <w:p w14:paraId="3DB5A279" w14:textId="77777777" w:rsidR="00FB1C50" w:rsidRPr="008D50AB" w:rsidRDefault="00FB1C50" w:rsidP="00FB1C50">
      <w:pPr>
        <w:jc w:val="both"/>
        <w:rPr>
          <w:rFonts w:cs="Times New Roman"/>
          <w:szCs w:val="24"/>
          <w:lang w:val="es-MX"/>
        </w:rPr>
      </w:pPr>
    </w:p>
    <w:tbl>
      <w:tblPr>
        <w:tblW w:w="5780" w:type="dxa"/>
        <w:jc w:val="center"/>
        <w:tblCellMar>
          <w:left w:w="0" w:type="dxa"/>
          <w:right w:w="0" w:type="dxa"/>
        </w:tblCellMar>
        <w:tblLook w:val="0600" w:firstRow="0" w:lastRow="0" w:firstColumn="0" w:lastColumn="0" w:noHBand="1" w:noVBand="1"/>
      </w:tblPr>
      <w:tblGrid>
        <w:gridCol w:w="1472"/>
        <w:gridCol w:w="2502"/>
        <w:gridCol w:w="1806"/>
      </w:tblGrid>
      <w:tr w:rsidR="00FB1C50" w:rsidRPr="008D50AB" w14:paraId="7632E3D1" w14:textId="77777777" w:rsidTr="00106DD7">
        <w:trPr>
          <w:trHeight w:val="429"/>
          <w:jc w:val="center"/>
        </w:trPr>
        <w:tc>
          <w:tcPr>
            <w:tcW w:w="5780" w:type="dxa"/>
            <w:gridSpan w:val="3"/>
            <w:tcBorders>
              <w:top w:val="single" w:sz="4" w:space="0" w:color="auto"/>
              <w:left w:val="single" w:sz="4" w:space="0" w:color="auto"/>
              <w:bottom w:val="nil"/>
              <w:right w:val="single" w:sz="4" w:space="0" w:color="auto"/>
            </w:tcBorders>
            <w:shd w:val="clear" w:color="auto" w:fill="DDEBF7"/>
            <w:tcMar>
              <w:top w:w="15" w:type="dxa"/>
              <w:left w:w="15" w:type="dxa"/>
              <w:bottom w:w="0" w:type="dxa"/>
              <w:right w:w="15" w:type="dxa"/>
            </w:tcMar>
            <w:vAlign w:val="center"/>
            <w:hideMark/>
          </w:tcPr>
          <w:p w14:paraId="7C26C3CF"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lang w:val="es-MX"/>
              </w:rPr>
              <w:lastRenderedPageBreak/>
              <w:t>Meta de Recuperación de Cartera Morosa</w:t>
            </w:r>
          </w:p>
        </w:tc>
      </w:tr>
      <w:tr w:rsidR="00FB1C50" w:rsidRPr="008D50AB" w14:paraId="499557BD" w14:textId="77777777" w:rsidTr="00C3332B">
        <w:trPr>
          <w:trHeight w:val="65"/>
          <w:jc w:val="center"/>
        </w:trPr>
        <w:tc>
          <w:tcPr>
            <w:tcW w:w="5780" w:type="dxa"/>
            <w:gridSpan w:val="3"/>
            <w:tcBorders>
              <w:top w:val="nil"/>
              <w:left w:val="single" w:sz="4" w:space="0" w:color="auto"/>
              <w:bottom w:val="single" w:sz="4" w:space="0" w:color="auto"/>
              <w:right w:val="single" w:sz="4" w:space="0" w:color="auto"/>
            </w:tcBorders>
            <w:shd w:val="clear" w:color="auto" w:fill="DDEBF7"/>
            <w:tcMar>
              <w:top w:w="15" w:type="dxa"/>
              <w:left w:w="15" w:type="dxa"/>
              <w:bottom w:w="0" w:type="dxa"/>
              <w:right w:w="15" w:type="dxa"/>
            </w:tcMar>
            <w:vAlign w:val="center"/>
            <w:hideMark/>
          </w:tcPr>
          <w:p w14:paraId="195AC070" w14:textId="319180F4" w:rsidR="00FB1C50" w:rsidRPr="008D50AB" w:rsidRDefault="00FB1C50" w:rsidP="00FB1C50">
            <w:pPr>
              <w:spacing w:line="240" w:lineRule="auto"/>
              <w:jc w:val="center"/>
              <w:rPr>
                <w:rFonts w:cs="Times New Roman"/>
                <w:sz w:val="20"/>
                <w:szCs w:val="20"/>
              </w:rPr>
            </w:pPr>
          </w:p>
        </w:tc>
      </w:tr>
      <w:tr w:rsidR="00FB1C50" w:rsidRPr="008D50AB" w14:paraId="4FD4F646" w14:textId="77777777" w:rsidTr="00F94EC6">
        <w:trPr>
          <w:trHeight w:val="518"/>
          <w:jc w:val="center"/>
        </w:trPr>
        <w:tc>
          <w:tcPr>
            <w:tcW w:w="1472" w:type="dxa"/>
            <w:tcBorders>
              <w:top w:val="single" w:sz="4" w:space="0" w:color="auto"/>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0153B958"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Vigencia</w:t>
            </w:r>
          </w:p>
        </w:tc>
        <w:tc>
          <w:tcPr>
            <w:tcW w:w="2502" w:type="dxa"/>
            <w:tcBorders>
              <w:top w:val="single" w:sz="4" w:space="0" w:color="auto"/>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03FA039E" w14:textId="77777777" w:rsidR="00FB1C50" w:rsidRPr="008D50AB" w:rsidRDefault="00FB1C50" w:rsidP="00300E44">
            <w:pPr>
              <w:spacing w:line="240" w:lineRule="auto"/>
              <w:jc w:val="center"/>
              <w:rPr>
                <w:rFonts w:cs="Times New Roman"/>
                <w:sz w:val="20"/>
                <w:szCs w:val="20"/>
              </w:rPr>
            </w:pPr>
            <w:r w:rsidRPr="008D50AB">
              <w:rPr>
                <w:rFonts w:cs="Times New Roman"/>
                <w:sz w:val="20"/>
                <w:szCs w:val="20"/>
                <w:lang w:val="es-MX"/>
              </w:rPr>
              <w:t>Meta  Plan de Desarrollo 2020-2023</w:t>
            </w:r>
          </w:p>
        </w:tc>
        <w:tc>
          <w:tcPr>
            <w:tcW w:w="1806" w:type="dxa"/>
            <w:tcBorders>
              <w:top w:val="single" w:sz="4" w:space="0" w:color="auto"/>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2969830B"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Porcentaje Cumplimiento</w:t>
            </w:r>
          </w:p>
        </w:tc>
      </w:tr>
      <w:tr w:rsidR="00FB1C50" w:rsidRPr="008D50AB" w14:paraId="7F12F222" w14:textId="77777777" w:rsidTr="00F94EC6">
        <w:trPr>
          <w:trHeight w:val="232"/>
          <w:jc w:val="center"/>
        </w:trPr>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8BB9A"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2020</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1CEC5"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9,22%</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654E0"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7,03%</w:t>
            </w:r>
          </w:p>
        </w:tc>
      </w:tr>
      <w:tr w:rsidR="00FB1C50" w:rsidRPr="008D50AB" w14:paraId="182FF4E2" w14:textId="77777777" w:rsidTr="00F94EC6">
        <w:trPr>
          <w:trHeight w:val="68"/>
          <w:jc w:val="center"/>
        </w:trPr>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FFD9D"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2021</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11BDE"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9,48%</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6F774"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9,41%</w:t>
            </w:r>
          </w:p>
        </w:tc>
      </w:tr>
      <w:tr w:rsidR="00FB1C50" w:rsidRPr="008D50AB" w14:paraId="57247749" w14:textId="77777777" w:rsidTr="00F94EC6">
        <w:trPr>
          <w:trHeight w:val="186"/>
          <w:jc w:val="center"/>
        </w:trPr>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2507B"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2022</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63202"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9,74%</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960D4"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2,10%</w:t>
            </w:r>
          </w:p>
        </w:tc>
      </w:tr>
      <w:tr w:rsidR="00FB1C50" w:rsidRPr="008D50AB" w14:paraId="27950439" w14:textId="77777777" w:rsidTr="00F94EC6">
        <w:trPr>
          <w:trHeight w:val="164"/>
          <w:jc w:val="center"/>
        </w:trPr>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1164B"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2023</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10EDE"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10%</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42967" w14:textId="77777777" w:rsidR="00FB1C50" w:rsidRPr="008D50AB" w:rsidRDefault="00FB1C50" w:rsidP="00FB1C50">
            <w:pPr>
              <w:spacing w:line="240" w:lineRule="auto"/>
              <w:jc w:val="center"/>
              <w:rPr>
                <w:rFonts w:cs="Times New Roman"/>
                <w:sz w:val="20"/>
                <w:szCs w:val="20"/>
              </w:rPr>
            </w:pPr>
            <w:r w:rsidRPr="008D50AB">
              <w:rPr>
                <w:rFonts w:cs="Times New Roman"/>
                <w:sz w:val="20"/>
                <w:szCs w:val="20"/>
              </w:rPr>
              <w:t>-</w:t>
            </w:r>
          </w:p>
        </w:tc>
      </w:tr>
    </w:tbl>
    <w:p w14:paraId="526406BC" w14:textId="77777777" w:rsidR="00F94EC6" w:rsidRPr="008D50AB" w:rsidRDefault="00F94EC6" w:rsidP="00F94EC6">
      <w:pPr>
        <w:jc w:val="center"/>
        <w:rPr>
          <w:rFonts w:cs="Times New Roman"/>
          <w:szCs w:val="24"/>
        </w:rPr>
      </w:pPr>
      <w:r>
        <w:rPr>
          <w:rFonts w:cs="Times New Roman"/>
          <w:szCs w:val="24"/>
        </w:rPr>
        <w:t>Fuente: Oficina de Contravenciones</w:t>
      </w:r>
    </w:p>
    <w:p w14:paraId="1ACFD434" w14:textId="77777777" w:rsidR="00FB1C50" w:rsidRPr="008D50AB" w:rsidRDefault="00FB1C50" w:rsidP="00FB1C50">
      <w:pPr>
        <w:jc w:val="both"/>
        <w:rPr>
          <w:rFonts w:cs="Times New Roman"/>
          <w:szCs w:val="24"/>
          <w:lang w:val="es-MX"/>
        </w:rPr>
      </w:pPr>
    </w:p>
    <w:p w14:paraId="2664F124" w14:textId="77777777" w:rsidR="00FB1C50" w:rsidRPr="008D50AB" w:rsidRDefault="00FB1C50" w:rsidP="00FB1C50">
      <w:pPr>
        <w:ind w:firstLine="0"/>
        <w:jc w:val="both"/>
        <w:rPr>
          <w:rFonts w:cs="Times New Roman"/>
          <w:szCs w:val="24"/>
        </w:rPr>
      </w:pPr>
      <w:r w:rsidRPr="008D50AB">
        <w:rPr>
          <w:rFonts w:cs="Times New Roman"/>
          <w:szCs w:val="24"/>
        </w:rPr>
        <w:t>De esta manera presenta un histórico de Recaudo de Cartera por Infracciones de Tránsito a partir del RMI – Actualmente RDI en miles de pesos.</w:t>
      </w:r>
    </w:p>
    <w:p w14:paraId="014ECE34" w14:textId="77777777" w:rsidR="00FB1C50" w:rsidRPr="008D50AB" w:rsidRDefault="00FB1C50" w:rsidP="00FB1C50">
      <w:pPr>
        <w:ind w:firstLine="0"/>
        <w:jc w:val="both"/>
        <w:rPr>
          <w:rFonts w:cs="Times New Roman"/>
          <w:szCs w:val="24"/>
        </w:rPr>
      </w:pPr>
    </w:p>
    <w:p w14:paraId="0983AA94" w14:textId="77777777" w:rsidR="00FB1C50" w:rsidRPr="008D50AB" w:rsidRDefault="00FB1C50" w:rsidP="00FB1C50">
      <w:pPr>
        <w:jc w:val="both"/>
        <w:rPr>
          <w:rFonts w:cs="Times New Roman"/>
          <w:szCs w:val="24"/>
        </w:rPr>
      </w:pPr>
      <w:r w:rsidRPr="008D50AB">
        <w:rPr>
          <w:rFonts w:cs="Times New Roman"/>
          <w:noProof/>
          <w:sz w:val="20"/>
          <w:szCs w:val="20"/>
          <w:lang w:val="es-ES" w:eastAsia="es-ES"/>
        </w:rPr>
        <w:drawing>
          <wp:anchor distT="0" distB="0" distL="114300" distR="114300" simplePos="0" relativeHeight="251665407" behindDoc="0" locked="0" layoutInCell="1" allowOverlap="1" wp14:anchorId="259458AA" wp14:editId="471A42FB">
            <wp:simplePos x="0" y="0"/>
            <wp:positionH relativeFrom="column">
              <wp:posOffset>533400</wp:posOffset>
            </wp:positionH>
            <wp:positionV relativeFrom="paragraph">
              <wp:posOffset>66675</wp:posOffset>
            </wp:positionV>
            <wp:extent cx="3911600" cy="3152775"/>
            <wp:effectExtent l="0" t="0" r="0" b="0"/>
            <wp:wrapNone/>
            <wp:docPr id="27" name="table" descr="Tabla&#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DD5DDE-54B1-A101-8FE8-4B2621F33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Tabla&#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DD5DDE-54B1-A101-8FE8-4B2621F33745}"/>
                        </a:ext>
                      </a:extLst>
                    </pic:cNvPr>
                    <pic:cNvPicPr>
                      <a:picLocks noChangeAspect="1"/>
                    </pic:cNvPicPr>
                  </pic:nvPicPr>
                  <pic:blipFill>
                    <a:blip r:embed="rId15"/>
                    <a:stretch>
                      <a:fillRect/>
                    </a:stretch>
                  </pic:blipFill>
                  <pic:spPr>
                    <a:xfrm>
                      <a:off x="0" y="0"/>
                      <a:ext cx="3911600" cy="3152775"/>
                    </a:xfrm>
                    <a:prstGeom prst="rect">
                      <a:avLst/>
                    </a:prstGeom>
                  </pic:spPr>
                </pic:pic>
              </a:graphicData>
            </a:graphic>
          </wp:anchor>
        </w:drawing>
      </w:r>
    </w:p>
    <w:p w14:paraId="1B33A198" w14:textId="4B51E437" w:rsidR="00FB1C50" w:rsidRPr="008D50AB" w:rsidRDefault="00FB1C50" w:rsidP="00FB1C50">
      <w:pPr>
        <w:jc w:val="center"/>
        <w:rPr>
          <w:rFonts w:cs="Times New Roman"/>
          <w:szCs w:val="24"/>
        </w:rPr>
      </w:pPr>
      <w:r w:rsidRPr="008D50AB">
        <w:rPr>
          <w:rFonts w:cs="Times New Roman"/>
          <w:szCs w:val="24"/>
        </w:rPr>
        <w:t xml:space="preserve"> </w:t>
      </w:r>
    </w:p>
    <w:p w14:paraId="26CB160B" w14:textId="77777777" w:rsidR="00FB1C50" w:rsidRPr="008D50AB" w:rsidRDefault="00FB1C50" w:rsidP="00FB1C50">
      <w:pPr>
        <w:jc w:val="center"/>
        <w:rPr>
          <w:rFonts w:cs="Times New Roman"/>
          <w:szCs w:val="24"/>
        </w:rPr>
      </w:pPr>
    </w:p>
    <w:p w14:paraId="581964F5" w14:textId="77777777" w:rsidR="00FB1C50" w:rsidRPr="008D50AB" w:rsidRDefault="00FB1C50" w:rsidP="00FB1C50">
      <w:pPr>
        <w:jc w:val="both"/>
        <w:rPr>
          <w:rFonts w:cs="Times New Roman"/>
          <w:szCs w:val="24"/>
        </w:rPr>
      </w:pPr>
    </w:p>
    <w:p w14:paraId="1E33D743" w14:textId="77777777" w:rsidR="00FB1C50" w:rsidRPr="008D50AB" w:rsidRDefault="00FB1C50" w:rsidP="00FB1C50">
      <w:pPr>
        <w:jc w:val="center"/>
        <w:rPr>
          <w:rFonts w:cs="Times New Roman"/>
          <w:szCs w:val="24"/>
        </w:rPr>
      </w:pPr>
    </w:p>
    <w:p w14:paraId="45D5DECF" w14:textId="026C5864" w:rsidR="00FB1C50" w:rsidRPr="008D50AB" w:rsidRDefault="00FB1C50" w:rsidP="00FB1C50">
      <w:pPr>
        <w:jc w:val="center"/>
        <w:rPr>
          <w:rFonts w:cs="Times New Roman"/>
          <w:szCs w:val="24"/>
        </w:rPr>
      </w:pPr>
    </w:p>
    <w:p w14:paraId="38D19141" w14:textId="1187B36C" w:rsidR="00FB1C50" w:rsidRPr="008D50AB" w:rsidRDefault="00FB1C50" w:rsidP="00FB1C50">
      <w:pPr>
        <w:jc w:val="both"/>
        <w:rPr>
          <w:rFonts w:cs="Times New Roman"/>
          <w:szCs w:val="24"/>
        </w:rPr>
      </w:pPr>
    </w:p>
    <w:p w14:paraId="5ABE2D39" w14:textId="77777777" w:rsidR="00FB1C50" w:rsidRPr="008D50AB" w:rsidRDefault="00FB1C50" w:rsidP="00FB1C50">
      <w:pPr>
        <w:jc w:val="both"/>
        <w:rPr>
          <w:rFonts w:cs="Times New Roman"/>
          <w:szCs w:val="24"/>
        </w:rPr>
      </w:pPr>
    </w:p>
    <w:p w14:paraId="1DFAE778" w14:textId="77777777" w:rsidR="00300E44" w:rsidRPr="008D50AB" w:rsidRDefault="00300E44" w:rsidP="00FB1C50">
      <w:pPr>
        <w:jc w:val="both"/>
        <w:rPr>
          <w:rFonts w:cs="Times New Roman"/>
          <w:szCs w:val="24"/>
        </w:rPr>
      </w:pPr>
    </w:p>
    <w:p w14:paraId="772B9281" w14:textId="77777777" w:rsidR="00300E44" w:rsidRPr="008D50AB" w:rsidRDefault="00300E44" w:rsidP="00FB1C50">
      <w:pPr>
        <w:jc w:val="both"/>
        <w:rPr>
          <w:rFonts w:cs="Times New Roman"/>
          <w:szCs w:val="24"/>
        </w:rPr>
      </w:pPr>
    </w:p>
    <w:p w14:paraId="5DA04776" w14:textId="77777777" w:rsidR="00300E44" w:rsidRPr="008D50AB" w:rsidRDefault="00300E44" w:rsidP="00FB1C50">
      <w:pPr>
        <w:jc w:val="both"/>
        <w:rPr>
          <w:rFonts w:cs="Times New Roman"/>
          <w:szCs w:val="24"/>
        </w:rPr>
      </w:pPr>
    </w:p>
    <w:p w14:paraId="68E26995" w14:textId="77777777" w:rsidR="00300E44" w:rsidRPr="008D50AB" w:rsidRDefault="00300E44" w:rsidP="00FB1C50">
      <w:pPr>
        <w:jc w:val="both"/>
        <w:rPr>
          <w:rFonts w:cs="Times New Roman"/>
          <w:szCs w:val="24"/>
        </w:rPr>
      </w:pPr>
    </w:p>
    <w:p w14:paraId="50F972A9" w14:textId="77777777" w:rsidR="00300E44" w:rsidRPr="008D50AB" w:rsidRDefault="00300E44" w:rsidP="00FB1C50">
      <w:pPr>
        <w:jc w:val="both"/>
        <w:rPr>
          <w:rFonts w:cs="Times New Roman"/>
          <w:szCs w:val="24"/>
        </w:rPr>
      </w:pPr>
    </w:p>
    <w:p w14:paraId="0CB0AF10" w14:textId="77777777" w:rsidR="00300E44" w:rsidRPr="008D50AB" w:rsidRDefault="00300E44" w:rsidP="00FB1C50">
      <w:pPr>
        <w:jc w:val="both"/>
        <w:rPr>
          <w:rFonts w:cs="Times New Roman"/>
          <w:szCs w:val="24"/>
        </w:rPr>
      </w:pPr>
    </w:p>
    <w:p w14:paraId="7138C157" w14:textId="77777777" w:rsidR="00300E44" w:rsidRPr="008D50AB" w:rsidRDefault="00300E44" w:rsidP="00FB1C50">
      <w:pPr>
        <w:jc w:val="both"/>
        <w:rPr>
          <w:rFonts w:cs="Times New Roman"/>
          <w:szCs w:val="24"/>
        </w:rPr>
      </w:pPr>
    </w:p>
    <w:p w14:paraId="295E2037" w14:textId="77777777" w:rsidR="00300E44" w:rsidRPr="008D50AB" w:rsidRDefault="00300E44" w:rsidP="00FB1C50">
      <w:pPr>
        <w:jc w:val="both"/>
        <w:rPr>
          <w:rFonts w:cs="Times New Roman"/>
          <w:szCs w:val="24"/>
        </w:rPr>
      </w:pPr>
    </w:p>
    <w:p w14:paraId="1B06B054" w14:textId="77777777" w:rsidR="00300E44" w:rsidRPr="008D50AB" w:rsidRDefault="00300E44" w:rsidP="00FB1C50">
      <w:pPr>
        <w:jc w:val="both"/>
        <w:rPr>
          <w:rFonts w:cs="Times New Roman"/>
          <w:szCs w:val="24"/>
        </w:rPr>
      </w:pPr>
    </w:p>
    <w:p w14:paraId="494AB73A" w14:textId="77777777" w:rsidR="00F94EC6" w:rsidRPr="008D50AB" w:rsidRDefault="00F94EC6" w:rsidP="00F94EC6">
      <w:pPr>
        <w:rPr>
          <w:rFonts w:cs="Times New Roman"/>
          <w:szCs w:val="24"/>
        </w:rPr>
      </w:pPr>
      <w:r>
        <w:rPr>
          <w:rFonts w:cs="Times New Roman"/>
          <w:szCs w:val="24"/>
        </w:rPr>
        <w:t>Fuente: Oficina de Contravenciones</w:t>
      </w:r>
    </w:p>
    <w:p w14:paraId="6AA751E4" w14:textId="77777777" w:rsidR="00300E44" w:rsidRPr="008D50AB" w:rsidRDefault="00300E44" w:rsidP="00FB1C50">
      <w:pPr>
        <w:jc w:val="both"/>
        <w:rPr>
          <w:rFonts w:cs="Times New Roman"/>
          <w:szCs w:val="24"/>
        </w:rPr>
      </w:pPr>
    </w:p>
    <w:p w14:paraId="4CD9CFE7" w14:textId="77777777" w:rsidR="00FB1C50" w:rsidRPr="008D50AB" w:rsidRDefault="00FB1C50" w:rsidP="00300E44">
      <w:pPr>
        <w:ind w:firstLine="0"/>
        <w:jc w:val="both"/>
        <w:rPr>
          <w:rFonts w:cs="Times New Roman"/>
          <w:szCs w:val="24"/>
        </w:rPr>
      </w:pPr>
      <w:r w:rsidRPr="008D50AB">
        <w:rPr>
          <w:rFonts w:cs="Times New Roman"/>
          <w:szCs w:val="24"/>
        </w:rPr>
        <w:t xml:space="preserve">De la información presentada respecto al Recaudo de Cartera por Infracciones de Tránsito a partir del RMI – Actualmente RDI, se puede evidenciar que en el primer cuatrimestre del año 2022 frente al mismo periodo del año 2019 se ha logrado estar cerca de la normalidad previa a la pandemia, logrando en marzo el recaudo de $261.000 por encima de lo recaudado en el mismo mes de </w:t>
      </w:r>
      <w:proofErr w:type="gramStart"/>
      <w:r w:rsidRPr="008D50AB">
        <w:rPr>
          <w:rFonts w:cs="Times New Roman"/>
          <w:szCs w:val="24"/>
        </w:rPr>
        <w:t>2019  $</w:t>
      </w:r>
      <w:proofErr w:type="gramEnd"/>
      <w:r w:rsidRPr="008D50AB">
        <w:rPr>
          <w:rFonts w:cs="Times New Roman"/>
          <w:szCs w:val="24"/>
        </w:rPr>
        <w:t>8.629.808 (2019) de $</w:t>
      </w:r>
      <w:r w:rsidRPr="008D50AB">
        <w:rPr>
          <w:rFonts w:cs="Times New Roman"/>
        </w:rPr>
        <w:t xml:space="preserve"> </w:t>
      </w:r>
      <w:r w:rsidRPr="008D50AB">
        <w:rPr>
          <w:rFonts w:cs="Times New Roman"/>
          <w:szCs w:val="24"/>
        </w:rPr>
        <w:t>8.369.078 (2022).</w:t>
      </w:r>
    </w:p>
    <w:p w14:paraId="5B09B5D8" w14:textId="77777777" w:rsidR="00FB1C50" w:rsidRPr="008D50AB" w:rsidRDefault="00FB1C50" w:rsidP="00FB1C50">
      <w:pPr>
        <w:jc w:val="both"/>
        <w:rPr>
          <w:rFonts w:cs="Times New Roman"/>
          <w:szCs w:val="24"/>
        </w:rPr>
      </w:pPr>
    </w:p>
    <w:p w14:paraId="1E921303" w14:textId="049E1153" w:rsidR="00FB1C50" w:rsidRPr="008D50AB" w:rsidRDefault="00FB1C50" w:rsidP="00FB1C50">
      <w:pPr>
        <w:ind w:firstLine="0"/>
        <w:jc w:val="both"/>
        <w:rPr>
          <w:rFonts w:cs="Times New Roman"/>
          <w:szCs w:val="24"/>
        </w:rPr>
      </w:pPr>
      <w:r w:rsidRPr="008D50AB">
        <w:rPr>
          <w:rFonts w:cs="Times New Roman"/>
          <w:szCs w:val="24"/>
        </w:rPr>
        <w:t>Posteriormente presentó el comportamiento del recaudo de la Cartera Morosa entre los añ</w:t>
      </w:r>
      <w:r w:rsidR="00F94EC6">
        <w:rPr>
          <w:rFonts w:cs="Times New Roman"/>
          <w:szCs w:val="24"/>
        </w:rPr>
        <w:t>os 2020 a 2022, donde se resalta que en este periodo del año se ha recaudado un valor de $3.204.870.000, ver el siguiente cuadro:</w:t>
      </w:r>
    </w:p>
    <w:p w14:paraId="474957AA" w14:textId="77777777" w:rsidR="00FB1C50" w:rsidRPr="008D50AB" w:rsidRDefault="00FB1C50" w:rsidP="00FB1C50">
      <w:pPr>
        <w:jc w:val="both"/>
        <w:rPr>
          <w:rFonts w:cs="Times New Roman"/>
          <w:szCs w:val="24"/>
        </w:rPr>
      </w:pPr>
    </w:p>
    <w:p w14:paraId="64F01103" w14:textId="77777777" w:rsidR="00FB1C50" w:rsidRPr="008D50AB" w:rsidRDefault="00FB1C50" w:rsidP="00FB1C50">
      <w:pPr>
        <w:jc w:val="center"/>
        <w:rPr>
          <w:rFonts w:cs="Times New Roman"/>
          <w:szCs w:val="24"/>
        </w:rPr>
      </w:pPr>
      <w:r w:rsidRPr="008D50AB">
        <w:rPr>
          <w:rFonts w:cs="Times New Roman"/>
          <w:noProof/>
          <w:szCs w:val="24"/>
          <w:lang w:val="es-ES" w:eastAsia="es-ES"/>
        </w:rPr>
        <w:lastRenderedPageBreak/>
        <w:drawing>
          <wp:inline distT="0" distB="0" distL="0" distR="0" wp14:anchorId="443A628C" wp14:editId="0EE37299">
            <wp:extent cx="2686050" cy="2930942"/>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671" cy="2938167"/>
                    </a:xfrm>
                    <a:prstGeom prst="rect">
                      <a:avLst/>
                    </a:prstGeom>
                    <a:noFill/>
                  </pic:spPr>
                </pic:pic>
              </a:graphicData>
            </a:graphic>
          </wp:inline>
        </w:drawing>
      </w:r>
    </w:p>
    <w:p w14:paraId="68C97F65" w14:textId="2134FDEC" w:rsidR="00FB1C50" w:rsidRPr="008D50AB" w:rsidRDefault="00F94EC6" w:rsidP="00FB1C50">
      <w:pPr>
        <w:jc w:val="center"/>
        <w:rPr>
          <w:rFonts w:cs="Times New Roman"/>
          <w:szCs w:val="24"/>
        </w:rPr>
      </w:pPr>
      <w:r>
        <w:rPr>
          <w:rFonts w:cs="Times New Roman"/>
          <w:szCs w:val="24"/>
        </w:rPr>
        <w:t>Fuente: Oficina de Contravenciones</w:t>
      </w:r>
    </w:p>
    <w:p w14:paraId="62632BE4" w14:textId="77777777" w:rsidR="00F94EC6" w:rsidRDefault="00F94EC6" w:rsidP="00FB1C50">
      <w:pPr>
        <w:ind w:firstLine="0"/>
        <w:jc w:val="both"/>
        <w:rPr>
          <w:rFonts w:cs="Times New Roman"/>
          <w:szCs w:val="24"/>
        </w:rPr>
      </w:pPr>
    </w:p>
    <w:p w14:paraId="152947B2" w14:textId="04562DC7" w:rsidR="00FB1C50" w:rsidRPr="008D50AB" w:rsidRDefault="00FB1C50" w:rsidP="00FB1C50">
      <w:pPr>
        <w:ind w:firstLine="0"/>
        <w:jc w:val="both"/>
        <w:rPr>
          <w:rFonts w:cs="Times New Roman"/>
          <w:szCs w:val="24"/>
        </w:rPr>
      </w:pPr>
      <w:r w:rsidRPr="008D50AB">
        <w:rPr>
          <w:rFonts w:cs="Times New Roman"/>
          <w:szCs w:val="24"/>
        </w:rPr>
        <w:t>Continuando con los procesos inherentes a la Oficina de Contravenciones presenta la cantidad de Acuerdos de Pago suscritos así como el valor recaudado por Acuerdos de Pago durante el primer cuatrimestre del presente</w:t>
      </w:r>
      <w:r w:rsidR="00F94EC6">
        <w:rPr>
          <w:rFonts w:cs="Times New Roman"/>
          <w:szCs w:val="24"/>
        </w:rPr>
        <w:t xml:space="preserve"> año. Es importante anotar que e</w:t>
      </w:r>
      <w:r w:rsidRPr="008D50AB">
        <w:rPr>
          <w:rFonts w:cs="Times New Roman"/>
          <w:szCs w:val="24"/>
        </w:rPr>
        <w:t xml:space="preserve">l 14 de septiembre 2021 entró en vigencia ley 2155 de 2021, </w:t>
      </w:r>
      <w:r w:rsidR="00F94EC6">
        <w:rPr>
          <w:rFonts w:cs="Times New Roman"/>
          <w:szCs w:val="24"/>
        </w:rPr>
        <w:t xml:space="preserve">donde los ciudadanos tienen un beneficio del </w:t>
      </w:r>
      <w:r w:rsidRPr="008D50AB">
        <w:rPr>
          <w:rFonts w:cs="Times New Roman"/>
          <w:szCs w:val="24"/>
        </w:rPr>
        <w:t>descuento del 50% en capital y 100% interés en los A</w:t>
      </w:r>
      <w:r w:rsidR="00F94EC6">
        <w:rPr>
          <w:rFonts w:cs="Times New Roman"/>
          <w:szCs w:val="24"/>
        </w:rPr>
        <w:t xml:space="preserve">cuerdos de </w:t>
      </w:r>
      <w:r w:rsidRPr="008D50AB">
        <w:rPr>
          <w:rFonts w:cs="Times New Roman"/>
          <w:szCs w:val="24"/>
        </w:rPr>
        <w:t>P</w:t>
      </w:r>
      <w:r w:rsidR="00F94EC6">
        <w:rPr>
          <w:rFonts w:cs="Times New Roman"/>
          <w:szCs w:val="24"/>
        </w:rPr>
        <w:t>ago</w:t>
      </w:r>
      <w:r w:rsidRPr="008D50AB">
        <w:rPr>
          <w:rFonts w:cs="Times New Roman"/>
          <w:szCs w:val="24"/>
        </w:rPr>
        <w:t xml:space="preserve"> incumplidos, no aplica para suscripción de AP.</w:t>
      </w:r>
    </w:p>
    <w:p w14:paraId="63B4E621" w14:textId="77777777" w:rsidR="00FB1C50" w:rsidRPr="008D50AB" w:rsidRDefault="00FB1C50" w:rsidP="00FB1C50">
      <w:pPr>
        <w:ind w:firstLine="0"/>
        <w:jc w:val="both"/>
        <w:rPr>
          <w:rFonts w:cs="Times New Roman"/>
          <w:szCs w:val="24"/>
        </w:rPr>
      </w:pPr>
    </w:p>
    <w:tbl>
      <w:tblPr>
        <w:tblW w:w="8926" w:type="dxa"/>
        <w:jc w:val="center"/>
        <w:tblCellMar>
          <w:left w:w="70" w:type="dxa"/>
          <w:right w:w="70" w:type="dxa"/>
        </w:tblCellMar>
        <w:tblLook w:val="04A0" w:firstRow="1" w:lastRow="0" w:firstColumn="1" w:lastColumn="0" w:noHBand="0" w:noVBand="1"/>
      </w:tblPr>
      <w:tblGrid>
        <w:gridCol w:w="2166"/>
        <w:gridCol w:w="1798"/>
        <w:gridCol w:w="1843"/>
        <w:gridCol w:w="1701"/>
        <w:gridCol w:w="1418"/>
      </w:tblGrid>
      <w:tr w:rsidR="00FB1C50" w:rsidRPr="008D50AB" w14:paraId="614B6C0C" w14:textId="77777777" w:rsidTr="008D50AB">
        <w:trPr>
          <w:trHeight w:val="230"/>
          <w:jc w:val="center"/>
        </w:trPr>
        <w:tc>
          <w:tcPr>
            <w:tcW w:w="8926" w:type="dxa"/>
            <w:gridSpan w:val="5"/>
            <w:tcBorders>
              <w:top w:val="single" w:sz="4" w:space="0" w:color="auto"/>
              <w:left w:val="single" w:sz="4" w:space="0" w:color="auto"/>
              <w:bottom w:val="single" w:sz="4" w:space="0" w:color="auto"/>
              <w:right w:val="single" w:sz="4" w:space="0" w:color="000000"/>
            </w:tcBorders>
            <w:shd w:val="clear" w:color="000000" w:fill="DDEBF7"/>
            <w:vAlign w:val="bottom"/>
            <w:hideMark/>
          </w:tcPr>
          <w:p w14:paraId="6BB030C2" w14:textId="736AE0A4" w:rsidR="008D50AB" w:rsidRPr="008D50AB" w:rsidRDefault="00FB1C50" w:rsidP="008D50AB">
            <w:pPr>
              <w:spacing w:line="240" w:lineRule="auto"/>
              <w:ind w:firstLine="0"/>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Acuerdos de Pago </w:t>
            </w:r>
            <w:r w:rsidRPr="008D50AB">
              <w:rPr>
                <w:rFonts w:eastAsia="Times New Roman" w:cs="Times New Roman"/>
                <w:color w:val="000000"/>
                <w:sz w:val="20"/>
                <w:szCs w:val="20"/>
                <w:lang w:eastAsia="es-CO"/>
              </w:rPr>
              <w:br/>
            </w:r>
            <w:r w:rsidR="008D50AB" w:rsidRPr="008D50AB">
              <w:rPr>
                <w:rFonts w:eastAsia="Times New Roman" w:cs="Times New Roman"/>
                <w:color w:val="000000"/>
                <w:sz w:val="20"/>
                <w:szCs w:val="20"/>
                <w:lang w:eastAsia="es-CO"/>
              </w:rPr>
              <w:t>(Cifras en millones de pesos)</w:t>
            </w:r>
          </w:p>
        </w:tc>
      </w:tr>
      <w:tr w:rsidR="00FB1C50" w:rsidRPr="008D50AB" w14:paraId="28B1BF80" w14:textId="77777777" w:rsidTr="008D50AB">
        <w:trPr>
          <w:trHeight w:val="365"/>
          <w:jc w:val="center"/>
        </w:trPr>
        <w:tc>
          <w:tcPr>
            <w:tcW w:w="2166" w:type="dxa"/>
            <w:tcBorders>
              <w:top w:val="single" w:sz="4" w:space="0" w:color="auto"/>
              <w:left w:val="single" w:sz="4" w:space="0" w:color="auto"/>
              <w:bottom w:val="single" w:sz="4" w:space="0" w:color="auto"/>
              <w:right w:val="nil"/>
            </w:tcBorders>
            <w:shd w:val="clear" w:color="000000" w:fill="DDEBF7"/>
            <w:hideMark/>
          </w:tcPr>
          <w:p w14:paraId="257D0604" w14:textId="74C0A0CE" w:rsidR="00FB1C50" w:rsidRPr="008D50AB" w:rsidRDefault="00FB1C50" w:rsidP="008D50AB">
            <w:pPr>
              <w:spacing w:line="240" w:lineRule="auto"/>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Mes</w:t>
            </w:r>
          </w:p>
        </w:tc>
        <w:tc>
          <w:tcPr>
            <w:tcW w:w="1798" w:type="dxa"/>
            <w:tcBorders>
              <w:top w:val="single" w:sz="4" w:space="0" w:color="auto"/>
              <w:left w:val="single" w:sz="4" w:space="0" w:color="auto"/>
              <w:bottom w:val="single" w:sz="4" w:space="0" w:color="auto"/>
              <w:right w:val="nil"/>
            </w:tcBorders>
            <w:shd w:val="clear" w:color="000000" w:fill="DDEBF7"/>
            <w:hideMark/>
          </w:tcPr>
          <w:p w14:paraId="485C9262" w14:textId="1CE60675" w:rsidR="00FB1C50" w:rsidRPr="008D50AB" w:rsidRDefault="00FB1C50" w:rsidP="008D50AB">
            <w:pPr>
              <w:spacing w:line="240" w:lineRule="auto"/>
              <w:ind w:firstLine="0"/>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Cantidad AP Suscritos</w:t>
            </w:r>
          </w:p>
        </w:tc>
        <w:tc>
          <w:tcPr>
            <w:tcW w:w="1843" w:type="dxa"/>
            <w:tcBorders>
              <w:top w:val="single" w:sz="4" w:space="0" w:color="auto"/>
              <w:left w:val="single" w:sz="4" w:space="0" w:color="auto"/>
              <w:bottom w:val="single" w:sz="4" w:space="0" w:color="auto"/>
              <w:right w:val="single" w:sz="4" w:space="0" w:color="auto"/>
            </w:tcBorders>
            <w:shd w:val="clear" w:color="000000" w:fill="DDEBF7"/>
            <w:hideMark/>
          </w:tcPr>
          <w:p w14:paraId="226885A8" w14:textId="4791B658" w:rsidR="00FB1C50" w:rsidRPr="008D50AB" w:rsidRDefault="00FB1C50" w:rsidP="008D50AB">
            <w:pPr>
              <w:spacing w:line="240" w:lineRule="auto"/>
              <w:ind w:firstLine="0"/>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Recaudo Cuota Inicial</w:t>
            </w:r>
          </w:p>
        </w:tc>
        <w:tc>
          <w:tcPr>
            <w:tcW w:w="1701" w:type="dxa"/>
            <w:tcBorders>
              <w:top w:val="single" w:sz="4" w:space="0" w:color="auto"/>
              <w:left w:val="nil"/>
              <w:bottom w:val="single" w:sz="4" w:space="0" w:color="auto"/>
              <w:right w:val="single" w:sz="4" w:space="0" w:color="auto"/>
            </w:tcBorders>
            <w:shd w:val="clear" w:color="000000" w:fill="DDEBF7"/>
            <w:hideMark/>
          </w:tcPr>
          <w:p w14:paraId="1EDC3F85" w14:textId="77777777" w:rsidR="00FB1C50" w:rsidRPr="008D50AB" w:rsidRDefault="00FB1C50" w:rsidP="008D50AB">
            <w:pPr>
              <w:spacing w:line="240" w:lineRule="auto"/>
              <w:ind w:firstLine="0"/>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Recaudo Cuotas siguientes</w:t>
            </w:r>
          </w:p>
        </w:tc>
        <w:tc>
          <w:tcPr>
            <w:tcW w:w="1418" w:type="dxa"/>
            <w:tcBorders>
              <w:top w:val="single" w:sz="4" w:space="0" w:color="auto"/>
              <w:left w:val="nil"/>
              <w:bottom w:val="single" w:sz="4" w:space="0" w:color="auto"/>
              <w:right w:val="single" w:sz="4" w:space="0" w:color="auto"/>
            </w:tcBorders>
            <w:shd w:val="clear" w:color="000000" w:fill="DDEBF7"/>
            <w:hideMark/>
          </w:tcPr>
          <w:p w14:paraId="027DA1B8" w14:textId="77777777" w:rsidR="00FB1C50" w:rsidRPr="008D50AB" w:rsidRDefault="00FB1C50" w:rsidP="008D50AB">
            <w:pPr>
              <w:spacing w:line="240" w:lineRule="auto"/>
              <w:ind w:firstLine="0"/>
              <w:jc w:val="center"/>
              <w:rPr>
                <w:rFonts w:eastAsia="Times New Roman" w:cs="Times New Roman"/>
                <w:color w:val="000000"/>
                <w:sz w:val="20"/>
                <w:szCs w:val="20"/>
                <w:lang w:eastAsia="es-CO"/>
              </w:rPr>
            </w:pPr>
            <w:r w:rsidRPr="008D50AB">
              <w:rPr>
                <w:rFonts w:eastAsia="Times New Roman" w:cs="Times New Roman"/>
                <w:color w:val="000000"/>
                <w:sz w:val="20"/>
                <w:szCs w:val="20"/>
                <w:lang w:eastAsia="es-CO"/>
              </w:rPr>
              <w:t>Recaudo Total AP</w:t>
            </w:r>
          </w:p>
        </w:tc>
      </w:tr>
      <w:tr w:rsidR="00FB1C50" w:rsidRPr="008D50AB" w14:paraId="48D01617" w14:textId="77777777" w:rsidTr="008D50AB">
        <w:trPr>
          <w:trHeight w:val="300"/>
          <w:jc w:val="center"/>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ED9F1"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Enero</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14:paraId="533BB9A8"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228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54E4A55" w14:textId="59552AEE" w:rsidR="00FB1C50" w:rsidRPr="008D50AB" w:rsidRDefault="00FB1C50" w:rsidP="0008766B">
            <w:pPr>
              <w:spacing w:line="240" w:lineRule="auto"/>
              <w:ind w:firstLine="0"/>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$62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78672BA" w14:textId="1F4E8012"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$479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EC06DD" w14:textId="6C17F25D"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$541 </w:t>
            </w:r>
          </w:p>
        </w:tc>
      </w:tr>
      <w:tr w:rsidR="00FB1C50" w:rsidRPr="008D50AB" w14:paraId="55B47085" w14:textId="77777777" w:rsidTr="008D50AB">
        <w:trPr>
          <w:trHeight w:val="300"/>
          <w:jc w:val="center"/>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71EC46F8"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Febrero</w:t>
            </w:r>
          </w:p>
        </w:tc>
        <w:tc>
          <w:tcPr>
            <w:tcW w:w="1798" w:type="dxa"/>
            <w:tcBorders>
              <w:top w:val="nil"/>
              <w:left w:val="nil"/>
              <w:bottom w:val="single" w:sz="4" w:space="0" w:color="auto"/>
              <w:right w:val="single" w:sz="4" w:space="0" w:color="auto"/>
            </w:tcBorders>
            <w:shd w:val="clear" w:color="auto" w:fill="auto"/>
            <w:noWrap/>
            <w:vAlign w:val="bottom"/>
            <w:hideMark/>
          </w:tcPr>
          <w:p w14:paraId="106B9766"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375 </w:t>
            </w:r>
          </w:p>
        </w:tc>
        <w:tc>
          <w:tcPr>
            <w:tcW w:w="1843" w:type="dxa"/>
            <w:tcBorders>
              <w:top w:val="nil"/>
              <w:left w:val="nil"/>
              <w:bottom w:val="single" w:sz="4" w:space="0" w:color="auto"/>
              <w:right w:val="single" w:sz="4" w:space="0" w:color="auto"/>
            </w:tcBorders>
            <w:shd w:val="clear" w:color="auto" w:fill="auto"/>
            <w:noWrap/>
            <w:vAlign w:val="bottom"/>
            <w:hideMark/>
          </w:tcPr>
          <w:p w14:paraId="0A9BEEE9" w14:textId="335CCADF"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$117 </w:t>
            </w:r>
          </w:p>
        </w:tc>
        <w:tc>
          <w:tcPr>
            <w:tcW w:w="1701" w:type="dxa"/>
            <w:tcBorders>
              <w:top w:val="nil"/>
              <w:left w:val="nil"/>
              <w:bottom w:val="single" w:sz="4" w:space="0" w:color="auto"/>
              <w:right w:val="single" w:sz="4" w:space="0" w:color="auto"/>
            </w:tcBorders>
            <w:shd w:val="clear" w:color="auto" w:fill="auto"/>
            <w:noWrap/>
            <w:vAlign w:val="bottom"/>
            <w:hideMark/>
          </w:tcPr>
          <w:p w14:paraId="1B2925BB" w14:textId="21940796"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$489 </w:t>
            </w:r>
          </w:p>
        </w:tc>
        <w:tc>
          <w:tcPr>
            <w:tcW w:w="1418" w:type="dxa"/>
            <w:tcBorders>
              <w:top w:val="nil"/>
              <w:left w:val="nil"/>
              <w:bottom w:val="single" w:sz="4" w:space="0" w:color="auto"/>
              <w:right w:val="single" w:sz="4" w:space="0" w:color="auto"/>
            </w:tcBorders>
            <w:shd w:val="clear" w:color="auto" w:fill="auto"/>
            <w:noWrap/>
            <w:vAlign w:val="bottom"/>
            <w:hideMark/>
          </w:tcPr>
          <w:p w14:paraId="14993C8C" w14:textId="459EE6B3"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$606 </w:t>
            </w:r>
          </w:p>
        </w:tc>
      </w:tr>
      <w:tr w:rsidR="00FB1C50" w:rsidRPr="008D50AB" w14:paraId="48E88669" w14:textId="77777777" w:rsidTr="008D50AB">
        <w:trPr>
          <w:trHeight w:val="300"/>
          <w:jc w:val="center"/>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064D77DC"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Marzo</w:t>
            </w:r>
          </w:p>
        </w:tc>
        <w:tc>
          <w:tcPr>
            <w:tcW w:w="1798" w:type="dxa"/>
            <w:tcBorders>
              <w:top w:val="nil"/>
              <w:left w:val="nil"/>
              <w:bottom w:val="single" w:sz="4" w:space="0" w:color="auto"/>
              <w:right w:val="single" w:sz="4" w:space="0" w:color="auto"/>
            </w:tcBorders>
            <w:shd w:val="clear" w:color="auto" w:fill="auto"/>
            <w:noWrap/>
            <w:vAlign w:val="bottom"/>
            <w:hideMark/>
          </w:tcPr>
          <w:p w14:paraId="64FBE8B8"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453 </w:t>
            </w:r>
          </w:p>
        </w:tc>
        <w:tc>
          <w:tcPr>
            <w:tcW w:w="1843" w:type="dxa"/>
            <w:tcBorders>
              <w:top w:val="nil"/>
              <w:left w:val="nil"/>
              <w:bottom w:val="single" w:sz="4" w:space="0" w:color="auto"/>
              <w:right w:val="single" w:sz="4" w:space="0" w:color="auto"/>
            </w:tcBorders>
            <w:shd w:val="clear" w:color="auto" w:fill="auto"/>
            <w:noWrap/>
            <w:vAlign w:val="bottom"/>
            <w:hideMark/>
          </w:tcPr>
          <w:p w14:paraId="2F1BC4B8" w14:textId="09DFA1C2"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$151 </w:t>
            </w:r>
          </w:p>
        </w:tc>
        <w:tc>
          <w:tcPr>
            <w:tcW w:w="1701" w:type="dxa"/>
            <w:tcBorders>
              <w:top w:val="nil"/>
              <w:left w:val="nil"/>
              <w:bottom w:val="single" w:sz="4" w:space="0" w:color="auto"/>
              <w:right w:val="single" w:sz="4" w:space="0" w:color="auto"/>
            </w:tcBorders>
            <w:shd w:val="clear" w:color="auto" w:fill="auto"/>
            <w:noWrap/>
            <w:vAlign w:val="bottom"/>
            <w:hideMark/>
          </w:tcPr>
          <w:p w14:paraId="57569392" w14:textId="46F3BF30"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$631 </w:t>
            </w:r>
          </w:p>
        </w:tc>
        <w:tc>
          <w:tcPr>
            <w:tcW w:w="1418" w:type="dxa"/>
            <w:tcBorders>
              <w:top w:val="nil"/>
              <w:left w:val="nil"/>
              <w:bottom w:val="single" w:sz="4" w:space="0" w:color="auto"/>
              <w:right w:val="single" w:sz="4" w:space="0" w:color="auto"/>
            </w:tcBorders>
            <w:shd w:val="clear" w:color="auto" w:fill="auto"/>
            <w:noWrap/>
            <w:vAlign w:val="bottom"/>
            <w:hideMark/>
          </w:tcPr>
          <w:p w14:paraId="2F6821E1" w14:textId="0D084640"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$782 </w:t>
            </w:r>
          </w:p>
        </w:tc>
      </w:tr>
      <w:tr w:rsidR="00FB1C50" w:rsidRPr="008D50AB" w14:paraId="5975239A" w14:textId="77777777" w:rsidTr="008D50AB">
        <w:trPr>
          <w:trHeight w:val="300"/>
          <w:jc w:val="center"/>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1B794389"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Abril</w:t>
            </w:r>
          </w:p>
        </w:tc>
        <w:tc>
          <w:tcPr>
            <w:tcW w:w="1798" w:type="dxa"/>
            <w:tcBorders>
              <w:top w:val="nil"/>
              <w:left w:val="nil"/>
              <w:bottom w:val="single" w:sz="4" w:space="0" w:color="auto"/>
              <w:right w:val="single" w:sz="4" w:space="0" w:color="auto"/>
            </w:tcBorders>
            <w:shd w:val="clear" w:color="auto" w:fill="auto"/>
            <w:noWrap/>
            <w:vAlign w:val="bottom"/>
            <w:hideMark/>
          </w:tcPr>
          <w:p w14:paraId="1620ACFF"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405 </w:t>
            </w:r>
          </w:p>
        </w:tc>
        <w:tc>
          <w:tcPr>
            <w:tcW w:w="1843" w:type="dxa"/>
            <w:tcBorders>
              <w:top w:val="nil"/>
              <w:left w:val="nil"/>
              <w:bottom w:val="single" w:sz="4" w:space="0" w:color="auto"/>
              <w:right w:val="single" w:sz="4" w:space="0" w:color="auto"/>
            </w:tcBorders>
            <w:shd w:val="clear" w:color="auto" w:fill="auto"/>
            <w:noWrap/>
            <w:vAlign w:val="bottom"/>
            <w:hideMark/>
          </w:tcPr>
          <w:p w14:paraId="7E997E63" w14:textId="634D53A9"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$150 </w:t>
            </w:r>
          </w:p>
        </w:tc>
        <w:tc>
          <w:tcPr>
            <w:tcW w:w="1701" w:type="dxa"/>
            <w:tcBorders>
              <w:top w:val="nil"/>
              <w:left w:val="nil"/>
              <w:bottom w:val="single" w:sz="4" w:space="0" w:color="auto"/>
              <w:right w:val="single" w:sz="4" w:space="0" w:color="auto"/>
            </w:tcBorders>
            <w:shd w:val="clear" w:color="auto" w:fill="auto"/>
            <w:noWrap/>
            <w:vAlign w:val="bottom"/>
            <w:hideMark/>
          </w:tcPr>
          <w:p w14:paraId="61928E4E" w14:textId="0FFA6909"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$401 </w:t>
            </w:r>
          </w:p>
        </w:tc>
        <w:tc>
          <w:tcPr>
            <w:tcW w:w="1418" w:type="dxa"/>
            <w:tcBorders>
              <w:top w:val="nil"/>
              <w:left w:val="nil"/>
              <w:bottom w:val="single" w:sz="4" w:space="0" w:color="auto"/>
              <w:right w:val="single" w:sz="4" w:space="0" w:color="auto"/>
            </w:tcBorders>
            <w:shd w:val="clear" w:color="auto" w:fill="auto"/>
            <w:noWrap/>
            <w:vAlign w:val="bottom"/>
            <w:hideMark/>
          </w:tcPr>
          <w:p w14:paraId="4E6A275E" w14:textId="40D30DFB"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$551 </w:t>
            </w:r>
          </w:p>
        </w:tc>
      </w:tr>
      <w:tr w:rsidR="00FB1C50" w:rsidRPr="008D50AB" w14:paraId="79F38CB6" w14:textId="77777777" w:rsidTr="008D50AB">
        <w:trPr>
          <w:trHeight w:val="300"/>
          <w:jc w:val="center"/>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7DE3BEB5"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Total</w:t>
            </w:r>
          </w:p>
        </w:tc>
        <w:tc>
          <w:tcPr>
            <w:tcW w:w="1798" w:type="dxa"/>
            <w:tcBorders>
              <w:top w:val="nil"/>
              <w:left w:val="nil"/>
              <w:bottom w:val="single" w:sz="4" w:space="0" w:color="auto"/>
              <w:right w:val="single" w:sz="4" w:space="0" w:color="auto"/>
            </w:tcBorders>
            <w:shd w:val="clear" w:color="auto" w:fill="auto"/>
            <w:noWrap/>
            <w:vAlign w:val="bottom"/>
            <w:hideMark/>
          </w:tcPr>
          <w:p w14:paraId="251817F2" w14:textId="77777777" w:rsidR="00FB1C50" w:rsidRPr="008D50AB" w:rsidRDefault="00FB1C50" w:rsidP="00106DD7">
            <w:pPr>
              <w:spacing w:line="240" w:lineRule="auto"/>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1.461 </w:t>
            </w:r>
          </w:p>
        </w:tc>
        <w:tc>
          <w:tcPr>
            <w:tcW w:w="1843" w:type="dxa"/>
            <w:tcBorders>
              <w:top w:val="nil"/>
              <w:left w:val="nil"/>
              <w:bottom w:val="single" w:sz="4" w:space="0" w:color="auto"/>
              <w:right w:val="single" w:sz="4" w:space="0" w:color="auto"/>
            </w:tcBorders>
            <w:shd w:val="clear" w:color="auto" w:fill="auto"/>
            <w:noWrap/>
            <w:vAlign w:val="bottom"/>
            <w:hideMark/>
          </w:tcPr>
          <w:p w14:paraId="285B71DD" w14:textId="288F5F79"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$480 </w:t>
            </w:r>
          </w:p>
        </w:tc>
        <w:tc>
          <w:tcPr>
            <w:tcW w:w="1701" w:type="dxa"/>
            <w:tcBorders>
              <w:top w:val="nil"/>
              <w:left w:val="nil"/>
              <w:bottom w:val="single" w:sz="4" w:space="0" w:color="auto"/>
              <w:right w:val="single" w:sz="4" w:space="0" w:color="auto"/>
            </w:tcBorders>
            <w:shd w:val="clear" w:color="auto" w:fill="auto"/>
            <w:noWrap/>
            <w:vAlign w:val="bottom"/>
            <w:hideMark/>
          </w:tcPr>
          <w:p w14:paraId="572BE1AF" w14:textId="149C3485"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$2.000 </w:t>
            </w:r>
          </w:p>
        </w:tc>
        <w:tc>
          <w:tcPr>
            <w:tcW w:w="1418" w:type="dxa"/>
            <w:tcBorders>
              <w:top w:val="nil"/>
              <w:left w:val="nil"/>
              <w:bottom w:val="single" w:sz="4" w:space="0" w:color="auto"/>
              <w:right w:val="single" w:sz="4" w:space="0" w:color="auto"/>
            </w:tcBorders>
            <w:shd w:val="clear" w:color="auto" w:fill="auto"/>
            <w:noWrap/>
            <w:vAlign w:val="bottom"/>
            <w:hideMark/>
          </w:tcPr>
          <w:p w14:paraId="497DCB78" w14:textId="61921C6A" w:rsidR="00FB1C50" w:rsidRPr="008D50AB" w:rsidRDefault="00FB1C50" w:rsidP="0008766B">
            <w:pPr>
              <w:spacing w:line="240" w:lineRule="auto"/>
              <w:jc w:val="right"/>
              <w:rPr>
                <w:rFonts w:eastAsia="Times New Roman" w:cs="Times New Roman"/>
                <w:color w:val="000000"/>
                <w:sz w:val="20"/>
                <w:szCs w:val="20"/>
                <w:lang w:eastAsia="es-CO"/>
              </w:rPr>
            </w:pPr>
            <w:r w:rsidRPr="008D50AB">
              <w:rPr>
                <w:rFonts w:eastAsia="Times New Roman" w:cs="Times New Roman"/>
                <w:color w:val="000000"/>
                <w:sz w:val="20"/>
                <w:szCs w:val="20"/>
                <w:lang w:eastAsia="es-CO"/>
              </w:rPr>
              <w:t xml:space="preserve"> $2.480 </w:t>
            </w:r>
          </w:p>
        </w:tc>
      </w:tr>
    </w:tbl>
    <w:p w14:paraId="0F6A2552" w14:textId="74982529" w:rsidR="00FB1C50" w:rsidRPr="008D50AB" w:rsidRDefault="008D50AB" w:rsidP="008D50AB">
      <w:pPr>
        <w:ind w:firstLine="0"/>
        <w:jc w:val="both"/>
        <w:rPr>
          <w:rFonts w:cs="Times New Roman"/>
          <w:szCs w:val="24"/>
        </w:rPr>
      </w:pPr>
      <w:r>
        <w:rPr>
          <w:rFonts w:cs="Times New Roman"/>
          <w:szCs w:val="24"/>
        </w:rPr>
        <w:t>Fuente:</w:t>
      </w:r>
      <w:r>
        <w:rPr>
          <w:rFonts w:cs="Times New Roman"/>
          <w:szCs w:val="24"/>
        </w:rPr>
        <w:tab/>
        <w:t>Oficina de Contravenciones.</w:t>
      </w:r>
    </w:p>
    <w:p w14:paraId="6CB61253" w14:textId="77777777" w:rsidR="00FB1C50" w:rsidRPr="008D50AB" w:rsidRDefault="00FB1C50" w:rsidP="008D50AB">
      <w:pPr>
        <w:ind w:firstLine="0"/>
        <w:rPr>
          <w:rFonts w:cs="Times New Roman"/>
          <w:szCs w:val="24"/>
        </w:rPr>
      </w:pPr>
    </w:p>
    <w:p w14:paraId="1FE9EBBF" w14:textId="60766CB5" w:rsidR="00FB1C50" w:rsidRPr="008D50AB" w:rsidRDefault="00FB1C50" w:rsidP="0008766B">
      <w:pPr>
        <w:ind w:firstLine="0"/>
        <w:jc w:val="both"/>
        <w:rPr>
          <w:rFonts w:cs="Times New Roman"/>
          <w:szCs w:val="24"/>
        </w:rPr>
      </w:pPr>
      <w:r w:rsidRPr="008D50AB">
        <w:rPr>
          <w:rFonts w:cs="Times New Roman"/>
          <w:szCs w:val="24"/>
        </w:rPr>
        <w:t xml:space="preserve">Continuando con los resultados de la ejecución de la Cartera correspondiente a Infracciones de Tránsito, presentó las campañas en las cuales hizo presencia la Secretaría de Movilidad a través del Grupo de Cobro Coactivo, durante el primer cuatrimestre del año 2022, </w:t>
      </w:r>
      <w:r w:rsidR="00F94EC6">
        <w:rPr>
          <w:rFonts w:cs="Times New Roman"/>
          <w:szCs w:val="24"/>
        </w:rPr>
        <w:t xml:space="preserve">mediante la estrategia </w:t>
      </w:r>
      <w:r w:rsidRPr="008D50AB">
        <w:rPr>
          <w:rFonts w:cs="Times New Roman"/>
          <w:szCs w:val="24"/>
        </w:rPr>
        <w:t xml:space="preserve"> “El Ejemplo Empieza Por Casa”, que consiste en visitar las diferentes dependencias de la Alcaldía para persuadir a los diferentes funcionarios de planta como contratistas a ponerse al día con el pago de multas de tránsito, aprovechando los descuentos que ofrece la Ley 2155 con los siguientes resultados:</w:t>
      </w:r>
    </w:p>
    <w:p w14:paraId="6C05BFF2" w14:textId="77777777" w:rsidR="00FB1C50" w:rsidRPr="008D50AB" w:rsidRDefault="00FB1C50" w:rsidP="00FB1C50">
      <w:pPr>
        <w:jc w:val="both"/>
        <w:rPr>
          <w:rFonts w:cs="Times New Roman"/>
          <w:szCs w:val="24"/>
        </w:rPr>
      </w:pPr>
    </w:p>
    <w:p w14:paraId="33A1A4A5" w14:textId="77777777" w:rsidR="00FB1C50" w:rsidRDefault="00FB1C50" w:rsidP="00FB1C50">
      <w:pPr>
        <w:jc w:val="center"/>
        <w:rPr>
          <w:rFonts w:cs="Times New Roman"/>
          <w:szCs w:val="24"/>
        </w:rPr>
      </w:pPr>
      <w:r w:rsidRPr="008D50AB">
        <w:rPr>
          <w:rFonts w:cs="Times New Roman"/>
          <w:noProof/>
          <w:szCs w:val="24"/>
          <w:lang w:val="es-ES" w:eastAsia="es-ES"/>
        </w:rPr>
        <w:lastRenderedPageBreak/>
        <w:drawing>
          <wp:inline distT="0" distB="0" distL="0" distR="0" wp14:anchorId="05709F18" wp14:editId="4C94187C">
            <wp:extent cx="4310380" cy="24688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380" cy="2468880"/>
                    </a:xfrm>
                    <a:prstGeom prst="rect">
                      <a:avLst/>
                    </a:prstGeom>
                    <a:noFill/>
                  </pic:spPr>
                </pic:pic>
              </a:graphicData>
            </a:graphic>
          </wp:inline>
        </w:drawing>
      </w:r>
    </w:p>
    <w:p w14:paraId="2AF6249C" w14:textId="77777777" w:rsidR="00F94EC6" w:rsidRPr="008D50AB" w:rsidRDefault="00F94EC6" w:rsidP="00F94EC6">
      <w:pPr>
        <w:ind w:left="696"/>
        <w:rPr>
          <w:rFonts w:cs="Times New Roman"/>
          <w:szCs w:val="24"/>
        </w:rPr>
      </w:pPr>
      <w:r>
        <w:rPr>
          <w:rFonts w:cs="Times New Roman"/>
          <w:szCs w:val="24"/>
        </w:rPr>
        <w:t>Fuente: Oficina de Contravenciones</w:t>
      </w:r>
    </w:p>
    <w:p w14:paraId="3A355477" w14:textId="77777777" w:rsidR="00F94EC6" w:rsidRPr="008D50AB" w:rsidRDefault="00F94EC6" w:rsidP="00FB1C50">
      <w:pPr>
        <w:jc w:val="center"/>
        <w:rPr>
          <w:rFonts w:cs="Times New Roman"/>
          <w:szCs w:val="24"/>
        </w:rPr>
      </w:pPr>
    </w:p>
    <w:p w14:paraId="5B361FFD" w14:textId="79A417A3" w:rsidR="00FB1C50" w:rsidRPr="008D50AB" w:rsidRDefault="00FB1C50" w:rsidP="0008766B">
      <w:pPr>
        <w:ind w:firstLine="0"/>
        <w:jc w:val="both"/>
        <w:rPr>
          <w:rFonts w:cs="Times New Roman"/>
          <w:szCs w:val="24"/>
        </w:rPr>
      </w:pPr>
      <w:r w:rsidRPr="008D50AB">
        <w:rPr>
          <w:rFonts w:cs="Times New Roman"/>
          <w:szCs w:val="24"/>
        </w:rPr>
        <w:t xml:space="preserve">Un logro importante alcanzado fue la afluencia considerable de los usuarios que se acercaron a los centros comerciales para ponerse al día con sus deudas por concepto de infracciones de tránsito, así como la atención a los usuarios en los </w:t>
      </w:r>
      <w:proofErr w:type="spellStart"/>
      <w:r w:rsidRPr="008D50AB">
        <w:rPr>
          <w:rFonts w:cs="Times New Roman"/>
          <w:szCs w:val="24"/>
        </w:rPr>
        <w:t>Cali´s</w:t>
      </w:r>
      <w:proofErr w:type="spellEnd"/>
      <w:r w:rsidRPr="008D50AB">
        <w:rPr>
          <w:rFonts w:cs="Times New Roman"/>
          <w:szCs w:val="24"/>
        </w:rPr>
        <w:t xml:space="preserve"> 17, 18 y 19 en los cuales se logró la presencia de la Secretaría de Movilidad en las comunas 10 (</w:t>
      </w:r>
      <w:proofErr w:type="spellStart"/>
      <w:r w:rsidRPr="008D50AB">
        <w:rPr>
          <w:rFonts w:cs="Times New Roman"/>
          <w:szCs w:val="24"/>
        </w:rPr>
        <w:t>Cali´s</w:t>
      </w:r>
      <w:proofErr w:type="spellEnd"/>
      <w:r w:rsidRPr="008D50AB">
        <w:rPr>
          <w:rFonts w:cs="Times New Roman"/>
          <w:szCs w:val="24"/>
        </w:rPr>
        <w:t xml:space="preserve"> 17 y 19), y 3 (Cali 18), cuya cercanía además hizo un aporte importante al recaudo de la cartera.</w:t>
      </w:r>
    </w:p>
    <w:p w14:paraId="467602C7" w14:textId="77777777" w:rsidR="00FB1C50" w:rsidRPr="008D50AB" w:rsidRDefault="00FB1C50" w:rsidP="00FB1C50">
      <w:pPr>
        <w:jc w:val="both"/>
        <w:rPr>
          <w:rFonts w:cs="Times New Roman"/>
          <w:szCs w:val="24"/>
        </w:rPr>
      </w:pPr>
    </w:p>
    <w:p w14:paraId="38556C47" w14:textId="77777777" w:rsidR="00FB1C50" w:rsidRPr="008D50AB" w:rsidRDefault="00FB1C50" w:rsidP="00FB1C50">
      <w:pPr>
        <w:jc w:val="center"/>
        <w:rPr>
          <w:rFonts w:cs="Times New Roman"/>
          <w:szCs w:val="24"/>
        </w:rPr>
      </w:pPr>
      <w:r w:rsidRPr="008D50AB">
        <w:rPr>
          <w:rFonts w:cs="Times New Roman"/>
          <w:noProof/>
          <w:szCs w:val="24"/>
          <w:lang w:val="es-ES" w:eastAsia="es-ES"/>
        </w:rPr>
        <w:drawing>
          <wp:inline distT="0" distB="0" distL="0" distR="0" wp14:anchorId="687C32CC" wp14:editId="7FB5AF92">
            <wp:extent cx="1804670" cy="22987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2298700"/>
                    </a:xfrm>
                    <a:prstGeom prst="rect">
                      <a:avLst/>
                    </a:prstGeom>
                    <a:noFill/>
                  </pic:spPr>
                </pic:pic>
              </a:graphicData>
            </a:graphic>
          </wp:inline>
        </w:drawing>
      </w:r>
    </w:p>
    <w:p w14:paraId="06665E41" w14:textId="77777777" w:rsidR="00FB1C50" w:rsidRPr="008D50AB" w:rsidRDefault="00FB1C50" w:rsidP="0008766B">
      <w:pPr>
        <w:ind w:firstLine="0"/>
        <w:jc w:val="both"/>
        <w:rPr>
          <w:rFonts w:cs="Times New Roman"/>
          <w:szCs w:val="24"/>
        </w:rPr>
      </w:pPr>
      <w:r w:rsidRPr="008D50AB">
        <w:rPr>
          <w:rFonts w:cs="Times New Roman"/>
          <w:szCs w:val="24"/>
        </w:rPr>
        <w:t>Para finalizar la presentación, el Jefe de Oficina de Contravenciones expuso las medidas cautelares generadas en el primer cuatrimestre del año 2022 tomando como referente los embargos realizados entre las vigencias 2020 y 2021.</w:t>
      </w:r>
    </w:p>
    <w:p w14:paraId="203A9BE3" w14:textId="77777777" w:rsidR="00FB1C50" w:rsidRPr="008D50AB" w:rsidRDefault="00FB1C50" w:rsidP="00FB1C50">
      <w:pPr>
        <w:jc w:val="both"/>
        <w:rPr>
          <w:rFonts w:cs="Times New Roman"/>
          <w:szCs w:val="24"/>
        </w:rPr>
      </w:pPr>
    </w:p>
    <w:p w14:paraId="037B16C1" w14:textId="77777777" w:rsidR="00FB1C50" w:rsidRPr="008D50AB" w:rsidRDefault="00FB1C50" w:rsidP="00FB1C50">
      <w:pPr>
        <w:jc w:val="both"/>
        <w:rPr>
          <w:rFonts w:cs="Times New Roman"/>
          <w:szCs w:val="24"/>
        </w:rPr>
      </w:pPr>
      <w:r w:rsidRPr="008D50AB">
        <w:rPr>
          <w:rFonts w:cs="Times New Roman"/>
          <w:noProof/>
          <w:sz w:val="20"/>
          <w:szCs w:val="20"/>
          <w:lang w:val="es-ES" w:eastAsia="es-ES"/>
        </w:rPr>
        <w:drawing>
          <wp:inline distT="0" distB="0" distL="0" distR="0" wp14:anchorId="52CE60C6" wp14:editId="6C6CFF32">
            <wp:extent cx="2971800" cy="10852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085215"/>
                    </a:xfrm>
                    <a:prstGeom prst="rect">
                      <a:avLst/>
                    </a:prstGeom>
                    <a:noFill/>
                  </pic:spPr>
                </pic:pic>
              </a:graphicData>
            </a:graphic>
          </wp:inline>
        </w:drawing>
      </w:r>
    </w:p>
    <w:p w14:paraId="2424A1F0" w14:textId="179A939E" w:rsidR="00FB1C50" w:rsidRPr="008D50AB" w:rsidRDefault="00FB1C50" w:rsidP="00FB1C50">
      <w:pPr>
        <w:jc w:val="both"/>
        <w:rPr>
          <w:rFonts w:cs="Times New Roman"/>
          <w:szCs w:val="24"/>
        </w:rPr>
      </w:pPr>
    </w:p>
    <w:p w14:paraId="2C653407" w14:textId="7A5C52B1" w:rsidR="00FB1C50" w:rsidRPr="008D50AB" w:rsidRDefault="0008766B" w:rsidP="00300E44">
      <w:pPr>
        <w:spacing w:line="240" w:lineRule="auto"/>
        <w:jc w:val="both"/>
        <w:rPr>
          <w:rFonts w:cs="Times New Roman"/>
          <w:szCs w:val="24"/>
        </w:rPr>
      </w:pPr>
      <w:r w:rsidRPr="008D50AB">
        <w:rPr>
          <w:rFonts w:cs="Times New Roman"/>
          <w:noProof/>
          <w:szCs w:val="24"/>
          <w:lang w:val="es-ES" w:eastAsia="es-ES"/>
        </w:rPr>
        <w:drawing>
          <wp:inline distT="0" distB="0" distL="0" distR="0" wp14:anchorId="42DD4976" wp14:editId="3E5802C4">
            <wp:extent cx="5468620" cy="719455"/>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8620" cy="719455"/>
                    </a:xfrm>
                    <a:prstGeom prst="rect">
                      <a:avLst/>
                    </a:prstGeom>
                    <a:noFill/>
                  </pic:spPr>
                </pic:pic>
              </a:graphicData>
            </a:graphic>
          </wp:inline>
        </w:drawing>
      </w:r>
    </w:p>
    <w:p w14:paraId="1EBE6FCD" w14:textId="77777777" w:rsidR="00300E44" w:rsidRPr="008D50AB" w:rsidRDefault="00300E44" w:rsidP="00300E44">
      <w:pPr>
        <w:spacing w:line="240" w:lineRule="auto"/>
        <w:jc w:val="center"/>
        <w:rPr>
          <w:rFonts w:cs="Times New Roman"/>
          <w:szCs w:val="24"/>
          <w:lang w:val="es-MX"/>
        </w:rPr>
      </w:pPr>
    </w:p>
    <w:p w14:paraId="45C9743E" w14:textId="77777777" w:rsidR="00F94EC6" w:rsidRDefault="00F94EC6" w:rsidP="00300E44">
      <w:pPr>
        <w:spacing w:line="240" w:lineRule="auto"/>
        <w:ind w:firstLine="0"/>
        <w:rPr>
          <w:rFonts w:cs="Times New Roman"/>
          <w:szCs w:val="24"/>
          <w:lang w:val="es-MX"/>
        </w:rPr>
      </w:pPr>
    </w:p>
    <w:p w14:paraId="5E651BC2" w14:textId="77777777" w:rsidR="000968A6" w:rsidRDefault="00F94EC6" w:rsidP="00847F59">
      <w:pPr>
        <w:spacing w:line="240" w:lineRule="auto"/>
        <w:ind w:firstLine="0"/>
        <w:rPr>
          <w:rFonts w:cs="Times New Roman"/>
          <w:szCs w:val="24"/>
          <w:lang w:val="es-MX"/>
        </w:rPr>
      </w:pPr>
      <w:r>
        <w:rPr>
          <w:rFonts w:cs="Times New Roman"/>
          <w:noProof/>
          <w:szCs w:val="24"/>
          <w:lang w:val="es-ES" w:eastAsia="es-ES"/>
        </w:rPr>
        <w:drawing>
          <wp:anchor distT="0" distB="0" distL="114300" distR="114300" simplePos="0" relativeHeight="251679743" behindDoc="1" locked="0" layoutInCell="1" allowOverlap="1" wp14:anchorId="51182A85" wp14:editId="3EB89D00">
            <wp:simplePos x="0" y="0"/>
            <wp:positionH relativeFrom="column">
              <wp:posOffset>0</wp:posOffset>
            </wp:positionH>
            <wp:positionV relativeFrom="paragraph">
              <wp:posOffset>-3175</wp:posOffset>
            </wp:positionV>
            <wp:extent cx="1409700" cy="1409700"/>
            <wp:effectExtent l="19050" t="19050" r="19050" b="19050"/>
            <wp:wrapThrough wrapText="bothSides">
              <wp:wrapPolygon edited="0">
                <wp:start x="8173" y="-292"/>
                <wp:lineTo x="6422" y="0"/>
                <wp:lineTo x="1459" y="3503"/>
                <wp:lineTo x="1459" y="4670"/>
                <wp:lineTo x="-292" y="4670"/>
                <wp:lineTo x="-292" y="12259"/>
                <wp:lineTo x="0" y="14011"/>
                <wp:lineTo x="3211" y="18973"/>
                <wp:lineTo x="8757" y="21600"/>
                <wp:lineTo x="9341" y="21600"/>
                <wp:lineTo x="11968" y="21600"/>
                <wp:lineTo x="12259" y="21600"/>
                <wp:lineTo x="18097" y="18681"/>
                <wp:lineTo x="18389" y="18681"/>
                <wp:lineTo x="21308" y="14011"/>
                <wp:lineTo x="21600" y="9632"/>
                <wp:lineTo x="21600" y="9341"/>
                <wp:lineTo x="21016" y="7589"/>
                <wp:lineTo x="19849" y="4086"/>
                <wp:lineTo x="14886" y="292"/>
                <wp:lineTo x="13135" y="-292"/>
                <wp:lineTo x="8173" y="-292"/>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elo-modified.png"/>
                    <pic:cNvPicPr/>
                  </pic:nvPicPr>
                  <pic:blipFill>
                    <a:blip r:embed="rId21">
                      <a:extLst>
                        <a:ext uri="{28A0092B-C50C-407E-A947-70E740481C1C}">
                          <a14:useLocalDpi xmlns:a14="http://schemas.microsoft.com/office/drawing/2010/main" val="0"/>
                        </a:ext>
                      </a:extLst>
                    </a:blip>
                    <a:stretch>
                      <a:fillRect/>
                    </a:stretch>
                  </pic:blipFill>
                  <pic:spPr>
                    <a:xfrm>
                      <a:off x="0" y="0"/>
                      <a:ext cx="1409700" cy="1409700"/>
                    </a:xfrm>
                    <a:prstGeom prst="ellipse">
                      <a:avLst/>
                    </a:prstGeom>
                    <a:ln w="3175">
                      <a:solidFill>
                        <a:schemeClr val="tx1"/>
                      </a:solidFill>
                    </a:ln>
                    <a:effectLst>
                      <a:softEdge rad="112500"/>
                    </a:effectLst>
                  </pic:spPr>
                </pic:pic>
              </a:graphicData>
            </a:graphic>
          </wp:anchor>
        </w:drawing>
      </w:r>
      <w:proofErr w:type="spellStart"/>
      <w:r>
        <w:rPr>
          <w:rFonts w:cs="Times New Roman"/>
          <w:szCs w:val="24"/>
          <w:lang w:val="es-MX"/>
        </w:rPr>
        <w:t>Edwing</w:t>
      </w:r>
      <w:proofErr w:type="spellEnd"/>
      <w:r>
        <w:rPr>
          <w:rFonts w:cs="Times New Roman"/>
          <w:szCs w:val="24"/>
          <w:lang w:val="es-MX"/>
        </w:rPr>
        <w:t xml:space="preserve"> Alfredo </w:t>
      </w:r>
      <w:proofErr w:type="spellStart"/>
      <w:r>
        <w:rPr>
          <w:rFonts w:cs="Times New Roman"/>
          <w:szCs w:val="24"/>
          <w:lang w:val="es-MX"/>
        </w:rPr>
        <w:t>Candelo</w:t>
      </w:r>
      <w:proofErr w:type="spellEnd"/>
      <w:r>
        <w:rPr>
          <w:rFonts w:cs="Times New Roman"/>
          <w:szCs w:val="24"/>
          <w:lang w:val="es-MX"/>
        </w:rPr>
        <w:t xml:space="preserve"> </w:t>
      </w:r>
      <w:r w:rsidR="00847F59">
        <w:rPr>
          <w:rFonts w:cs="Times New Roman"/>
          <w:szCs w:val="24"/>
          <w:lang w:val="es-MX"/>
        </w:rPr>
        <w:t xml:space="preserve">Cortés Subsecretario de Servicios de Movilidad Inicia su presentación </w:t>
      </w:r>
      <w:r w:rsidR="000968A6">
        <w:rPr>
          <w:rFonts w:cs="Times New Roman"/>
          <w:szCs w:val="24"/>
          <w:lang w:val="es-MX"/>
        </w:rPr>
        <w:t xml:space="preserve">explicando que el cuerpo de agentes de tránsito realizan dos tipos de actividades, la primera, regulación de tránsito y actividades de control, las primeras son cuando los agentes se encuentran en la calle regulando la movilidad y la segunda la revisión al cumplimiento de las normas de </w:t>
      </w:r>
      <w:proofErr w:type="gramStart"/>
      <w:r w:rsidR="000968A6">
        <w:rPr>
          <w:rFonts w:cs="Times New Roman"/>
          <w:szCs w:val="24"/>
          <w:lang w:val="es-MX"/>
        </w:rPr>
        <w:t>tránsito  en</w:t>
      </w:r>
      <w:proofErr w:type="gramEnd"/>
      <w:r w:rsidR="000968A6">
        <w:rPr>
          <w:rFonts w:cs="Times New Roman"/>
          <w:szCs w:val="24"/>
          <w:lang w:val="es-MX"/>
        </w:rPr>
        <w:t xml:space="preserve"> lo que llamamos retenes.</w:t>
      </w:r>
    </w:p>
    <w:p w14:paraId="1C14086D" w14:textId="77777777" w:rsidR="000968A6" w:rsidRDefault="000968A6" w:rsidP="00847F59">
      <w:pPr>
        <w:spacing w:line="240" w:lineRule="auto"/>
        <w:ind w:firstLine="0"/>
        <w:rPr>
          <w:rFonts w:cs="Times New Roman"/>
          <w:szCs w:val="24"/>
          <w:lang w:val="es-MX"/>
        </w:rPr>
      </w:pPr>
    </w:p>
    <w:p w14:paraId="089D801D" w14:textId="3C9BFFC7" w:rsidR="00300E44" w:rsidRPr="008D50AB" w:rsidRDefault="000968A6" w:rsidP="00847F59">
      <w:pPr>
        <w:spacing w:line="240" w:lineRule="auto"/>
        <w:ind w:firstLine="0"/>
        <w:rPr>
          <w:rFonts w:cs="Times New Roman"/>
          <w:szCs w:val="24"/>
          <w:lang w:val="es-MX"/>
        </w:rPr>
      </w:pPr>
      <w:r>
        <w:rPr>
          <w:rFonts w:cs="Times New Roman"/>
          <w:szCs w:val="24"/>
          <w:lang w:val="es-MX"/>
        </w:rPr>
        <w:t xml:space="preserve">En lo que se refiere a la meta del plan de </w:t>
      </w:r>
      <w:proofErr w:type="gramStart"/>
      <w:r>
        <w:rPr>
          <w:rFonts w:cs="Times New Roman"/>
          <w:szCs w:val="24"/>
          <w:lang w:val="es-MX"/>
        </w:rPr>
        <w:t>desarrollo  de</w:t>
      </w:r>
      <w:proofErr w:type="gramEnd"/>
      <w:r>
        <w:rPr>
          <w:rFonts w:cs="Times New Roman"/>
          <w:szCs w:val="24"/>
          <w:lang w:val="es-MX"/>
        </w:rPr>
        <w:t xml:space="preserve"> </w:t>
      </w:r>
      <w:r w:rsidR="00847F59">
        <w:rPr>
          <w:rFonts w:cs="Times New Roman"/>
          <w:szCs w:val="24"/>
          <w:lang w:val="es-MX"/>
        </w:rPr>
        <w:t xml:space="preserve">los </w:t>
      </w:r>
      <w:r>
        <w:rPr>
          <w:rFonts w:cs="Times New Roman"/>
          <w:szCs w:val="24"/>
          <w:lang w:val="es-MX"/>
        </w:rPr>
        <w:t>“</w:t>
      </w:r>
      <w:r w:rsidR="00847F59">
        <w:rPr>
          <w:rFonts w:cs="Times New Roman"/>
          <w:szCs w:val="24"/>
          <w:lang w:val="es-MX"/>
        </w:rPr>
        <w:t>Controles Operativos</w:t>
      </w:r>
      <w:r>
        <w:rPr>
          <w:rFonts w:cs="Times New Roman"/>
          <w:szCs w:val="24"/>
          <w:lang w:val="es-MX"/>
        </w:rPr>
        <w:t>”</w:t>
      </w:r>
      <w:r w:rsidR="00847F59">
        <w:rPr>
          <w:rFonts w:cs="Times New Roman"/>
          <w:szCs w:val="24"/>
          <w:lang w:val="es-MX"/>
        </w:rPr>
        <w:t xml:space="preserve"> </w:t>
      </w:r>
      <w:r w:rsidR="00300E44" w:rsidRPr="008D50AB">
        <w:rPr>
          <w:rFonts w:cs="Times New Roman"/>
          <w:szCs w:val="24"/>
          <w:lang w:val="es-MX"/>
        </w:rPr>
        <w:t xml:space="preserve">se han realizado varios operativos en tres turnos en la ciudad de Santiago de Cali, este proyecto movilizador tiene como estrategia la convivencia vial teniendo un plan maestro de orientación comunitaria y señalización vial. La meta a abril acumulada del año 2022 es </w:t>
      </w:r>
      <w:r w:rsidR="00300E44" w:rsidRPr="008D50AB">
        <w:rPr>
          <w:rFonts w:cs="Times New Roman"/>
          <w:b/>
          <w:bCs/>
          <w:szCs w:val="24"/>
          <w:lang w:val="es-MX"/>
        </w:rPr>
        <w:t>416</w:t>
      </w:r>
      <w:r w:rsidR="00300E44" w:rsidRPr="008D50AB">
        <w:rPr>
          <w:rFonts w:cs="Times New Roman"/>
          <w:szCs w:val="24"/>
          <w:lang w:val="es-MX"/>
        </w:rPr>
        <w:t xml:space="preserve">. Y se ha realizado </w:t>
      </w:r>
      <w:r w:rsidR="00300E44" w:rsidRPr="008D50AB">
        <w:rPr>
          <w:rFonts w:cs="Times New Roman"/>
          <w:b/>
          <w:bCs/>
          <w:szCs w:val="24"/>
          <w:lang w:val="es-MX"/>
        </w:rPr>
        <w:t xml:space="preserve">2.487 </w:t>
      </w:r>
      <w:r w:rsidR="00300E44" w:rsidRPr="008D50AB">
        <w:rPr>
          <w:rFonts w:cs="Times New Roman"/>
          <w:szCs w:val="24"/>
          <w:lang w:val="es-MX"/>
        </w:rPr>
        <w:t xml:space="preserve">operativos cumpliendo con un </w:t>
      </w:r>
      <w:r w:rsidR="00300E44" w:rsidRPr="008D50AB">
        <w:rPr>
          <w:rFonts w:cs="Times New Roman"/>
          <w:b/>
          <w:bCs/>
          <w:szCs w:val="24"/>
          <w:lang w:val="es-MX"/>
        </w:rPr>
        <w:t>598%</w:t>
      </w:r>
      <w:r w:rsidR="00300E44" w:rsidRPr="008D50AB">
        <w:rPr>
          <w:rFonts w:cs="Times New Roman"/>
          <w:szCs w:val="24"/>
          <w:lang w:val="es-MX"/>
        </w:rPr>
        <w:t xml:space="preserve"> de dicha meta.  </w:t>
      </w:r>
    </w:p>
    <w:p w14:paraId="7FFC6FF9" w14:textId="77777777" w:rsidR="00300E44" w:rsidRPr="008D50AB" w:rsidRDefault="00300E44" w:rsidP="00300E44">
      <w:pPr>
        <w:jc w:val="both"/>
        <w:rPr>
          <w:rFonts w:cs="Times New Roman"/>
          <w:szCs w:val="24"/>
          <w:lang w:val="es-MX"/>
        </w:rPr>
      </w:pPr>
    </w:p>
    <w:p w14:paraId="1D48881E" w14:textId="3C0E4AA3" w:rsidR="00300E44" w:rsidRPr="008D50AB" w:rsidRDefault="0006534C" w:rsidP="00300E44">
      <w:pPr>
        <w:ind w:firstLine="0"/>
        <w:jc w:val="both"/>
        <w:rPr>
          <w:rFonts w:cs="Times New Roman"/>
          <w:b/>
          <w:bCs/>
          <w:szCs w:val="24"/>
          <w:lang w:val="es-MX"/>
        </w:rPr>
      </w:pPr>
      <w:r>
        <w:rPr>
          <w:rFonts w:cs="Times New Roman"/>
          <w:szCs w:val="24"/>
          <w:lang w:val="es-MX"/>
        </w:rPr>
        <w:t>Se informa que d</w:t>
      </w:r>
      <w:r w:rsidR="00300E44" w:rsidRPr="008D50AB">
        <w:rPr>
          <w:rFonts w:cs="Times New Roman"/>
          <w:szCs w:val="24"/>
          <w:lang w:val="es-MX"/>
        </w:rPr>
        <w:t xml:space="preserve">urante estos primeros cuatro meses del año 2022 se han realizado un total de </w:t>
      </w:r>
      <w:r w:rsidR="00300E44" w:rsidRPr="008D50AB">
        <w:rPr>
          <w:rFonts w:cs="Times New Roman"/>
          <w:b/>
          <w:bCs/>
          <w:szCs w:val="24"/>
          <w:lang w:val="es-MX"/>
        </w:rPr>
        <w:t>98.481</w:t>
      </w:r>
      <w:r w:rsidR="00300E44" w:rsidRPr="008D50AB">
        <w:rPr>
          <w:rFonts w:cs="Times New Roman"/>
          <w:szCs w:val="24"/>
          <w:lang w:val="es-MX"/>
        </w:rPr>
        <w:t xml:space="preserve"> notificaciones, de las cuales </w:t>
      </w:r>
      <w:r w:rsidR="00300E44" w:rsidRPr="008D50AB">
        <w:rPr>
          <w:rFonts w:cs="Times New Roman"/>
          <w:b/>
          <w:bCs/>
          <w:szCs w:val="24"/>
          <w:lang w:val="es-MX"/>
        </w:rPr>
        <w:t>68.349</w:t>
      </w:r>
      <w:r w:rsidR="00300E44" w:rsidRPr="008D50AB">
        <w:rPr>
          <w:rFonts w:cs="Times New Roman"/>
          <w:szCs w:val="24"/>
          <w:lang w:val="es-MX"/>
        </w:rPr>
        <w:t xml:space="preserve"> han sido por </w:t>
      </w:r>
      <w:proofErr w:type="spellStart"/>
      <w:r w:rsidR="00300E44" w:rsidRPr="008D50AB">
        <w:rPr>
          <w:rFonts w:cs="Times New Roman"/>
          <w:szCs w:val="24"/>
          <w:lang w:val="es-MX"/>
        </w:rPr>
        <w:t>Fotodetección</w:t>
      </w:r>
      <w:proofErr w:type="spellEnd"/>
      <w:r w:rsidR="00300E44" w:rsidRPr="008D50AB">
        <w:rPr>
          <w:rFonts w:cs="Times New Roman"/>
          <w:szCs w:val="24"/>
          <w:lang w:val="es-MX"/>
        </w:rPr>
        <w:t xml:space="preserve"> y manuales </w:t>
      </w:r>
      <w:r w:rsidR="00300E44" w:rsidRPr="008D50AB">
        <w:rPr>
          <w:rFonts w:cs="Times New Roman"/>
          <w:b/>
          <w:bCs/>
          <w:szCs w:val="24"/>
          <w:lang w:val="es-MX"/>
        </w:rPr>
        <w:t>30.132.</w:t>
      </w:r>
    </w:p>
    <w:p w14:paraId="029AA77E" w14:textId="77777777" w:rsidR="00300E44" w:rsidRPr="008D50AB" w:rsidRDefault="00300E44" w:rsidP="00300E44">
      <w:pPr>
        <w:jc w:val="both"/>
        <w:rPr>
          <w:rFonts w:cs="Times New Roman"/>
          <w:b/>
          <w:bCs/>
          <w:szCs w:val="24"/>
          <w:lang w:val="es-MX"/>
        </w:rPr>
      </w:pPr>
    </w:p>
    <w:p w14:paraId="02182FEB" w14:textId="4F5AE6F7" w:rsidR="00300E44" w:rsidRPr="008D50AB" w:rsidRDefault="0006534C" w:rsidP="0006534C">
      <w:pPr>
        <w:ind w:firstLine="0"/>
        <w:jc w:val="both"/>
        <w:rPr>
          <w:rFonts w:cs="Times New Roman"/>
          <w:szCs w:val="24"/>
          <w:lang w:val="es-MX"/>
        </w:rPr>
      </w:pPr>
      <w:r>
        <w:rPr>
          <w:rFonts w:cs="Times New Roman"/>
          <w:szCs w:val="24"/>
          <w:lang w:val="es-MX"/>
        </w:rPr>
        <w:t>Igualmente s</w:t>
      </w:r>
      <w:r w:rsidR="00300E44" w:rsidRPr="008D50AB">
        <w:rPr>
          <w:rFonts w:cs="Times New Roman"/>
          <w:szCs w:val="24"/>
          <w:lang w:val="es-MX"/>
        </w:rPr>
        <w:t>e presenta el Top de ñas 10 infracciones de tránsito más frecuentes en el Distrito</w:t>
      </w:r>
      <w:r>
        <w:rPr>
          <w:rFonts w:cs="Times New Roman"/>
          <w:szCs w:val="24"/>
          <w:lang w:val="es-MX"/>
        </w:rPr>
        <w:t>, de las cuales 35.795 corresponden al código C35 “Incumplimiento de la Revisión Técnico-</w:t>
      </w:r>
      <w:proofErr w:type="spellStart"/>
      <w:r>
        <w:rPr>
          <w:rFonts w:cs="Times New Roman"/>
          <w:szCs w:val="24"/>
          <w:lang w:val="es-MX"/>
        </w:rPr>
        <w:t>Mecanica</w:t>
      </w:r>
      <w:proofErr w:type="spellEnd"/>
      <w:r>
        <w:rPr>
          <w:rFonts w:cs="Times New Roman"/>
          <w:szCs w:val="24"/>
          <w:lang w:val="es-MX"/>
        </w:rPr>
        <w:t>”, D02 “Incumplimiento de pago del SOAT” y C-14 “Transitar por sitios restringidos – pico y placa”</w:t>
      </w:r>
      <w:r w:rsidR="00300E44" w:rsidRPr="008D50AB">
        <w:rPr>
          <w:rFonts w:cs="Times New Roman"/>
          <w:szCs w:val="24"/>
          <w:lang w:val="es-MX"/>
        </w:rPr>
        <w:t>:</w:t>
      </w:r>
    </w:p>
    <w:p w14:paraId="74F3051D" w14:textId="77777777" w:rsidR="00300E44" w:rsidRPr="008D50AB" w:rsidRDefault="00300E44" w:rsidP="00300E44">
      <w:pPr>
        <w:jc w:val="both"/>
        <w:rPr>
          <w:rFonts w:cs="Times New Roman"/>
          <w:szCs w:val="24"/>
          <w:lang w:val="es-MX"/>
        </w:rPr>
      </w:pPr>
    </w:p>
    <w:p w14:paraId="2A1829F6" w14:textId="539E6E5B" w:rsidR="00300E44" w:rsidRPr="008D50AB" w:rsidRDefault="00300E44" w:rsidP="00300E44">
      <w:pPr>
        <w:jc w:val="both"/>
        <w:rPr>
          <w:rFonts w:cs="Times New Roman"/>
          <w:szCs w:val="24"/>
          <w:lang w:val="es-MX"/>
        </w:rPr>
      </w:pPr>
      <w:r w:rsidRPr="008D50AB">
        <w:rPr>
          <w:rFonts w:cs="Times New Roman"/>
          <w:noProof/>
          <w:szCs w:val="24"/>
          <w:lang w:val="es-ES" w:eastAsia="es-ES"/>
        </w:rPr>
        <w:drawing>
          <wp:inline distT="0" distB="0" distL="0" distR="0" wp14:anchorId="5DEFBB7D" wp14:editId="72F11843">
            <wp:extent cx="4495800" cy="26684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888" cy="2671446"/>
                    </a:xfrm>
                    <a:prstGeom prst="rect">
                      <a:avLst/>
                    </a:prstGeom>
                    <a:noFill/>
                    <a:ln>
                      <a:noFill/>
                    </a:ln>
                  </pic:spPr>
                </pic:pic>
              </a:graphicData>
            </a:graphic>
          </wp:inline>
        </w:drawing>
      </w:r>
    </w:p>
    <w:p w14:paraId="7C0E7B16" w14:textId="77777777" w:rsidR="00300E44" w:rsidRPr="008D50AB" w:rsidRDefault="00300E44" w:rsidP="00300E44">
      <w:pPr>
        <w:ind w:firstLine="0"/>
        <w:jc w:val="both"/>
        <w:rPr>
          <w:rFonts w:cs="Times New Roman"/>
          <w:szCs w:val="24"/>
          <w:lang w:val="es-MX"/>
        </w:rPr>
      </w:pPr>
      <w:r w:rsidRPr="008D50AB">
        <w:rPr>
          <w:rFonts w:cs="Times New Roman"/>
          <w:szCs w:val="24"/>
          <w:lang w:val="es-MX"/>
        </w:rPr>
        <w:t>Durante los primeros cuatro meses del año 2022 Se realizaron 2.677 Inmovilizaciones.</w:t>
      </w:r>
    </w:p>
    <w:p w14:paraId="5294E816" w14:textId="77777777" w:rsidR="00300E44" w:rsidRPr="008D50AB" w:rsidRDefault="00300E44" w:rsidP="00300E44">
      <w:pPr>
        <w:jc w:val="both"/>
        <w:rPr>
          <w:rFonts w:cs="Times New Roman"/>
          <w:szCs w:val="24"/>
          <w:lang w:val="es-MX"/>
        </w:rPr>
      </w:pPr>
    </w:p>
    <w:p w14:paraId="4080CC63" w14:textId="4345CB30" w:rsidR="00F6098E" w:rsidRDefault="00F6098E" w:rsidP="00300E44">
      <w:pPr>
        <w:ind w:firstLine="0"/>
        <w:jc w:val="both"/>
        <w:rPr>
          <w:rFonts w:cs="Times New Roman"/>
          <w:szCs w:val="24"/>
          <w:lang w:val="es-MX"/>
        </w:rPr>
      </w:pPr>
      <w:r>
        <w:rPr>
          <w:rFonts w:cs="Times New Roman"/>
          <w:szCs w:val="24"/>
          <w:lang w:val="es-MX"/>
        </w:rPr>
        <w:lastRenderedPageBreak/>
        <w:t>En lo que se refiere a la s</w:t>
      </w:r>
      <w:r w:rsidRPr="008D50AB">
        <w:rPr>
          <w:rFonts w:cs="Times New Roman"/>
          <w:szCs w:val="24"/>
          <w:lang w:val="es-MX"/>
        </w:rPr>
        <w:t xml:space="preserve">iniestralidad </w:t>
      </w:r>
      <w:r w:rsidR="002F1429">
        <w:rPr>
          <w:rFonts w:cs="Times New Roman"/>
          <w:szCs w:val="24"/>
          <w:lang w:val="es-MX"/>
        </w:rPr>
        <w:t>se han tenido un promedio de 3700 eventos en este período, de los cuales 1909 corresponden a d</w:t>
      </w:r>
      <w:r w:rsidR="002F1429">
        <w:t>años, 1560 a lesiones y se han registrado 92 víctimas.</w:t>
      </w:r>
    </w:p>
    <w:p w14:paraId="7E3E6308" w14:textId="77777777" w:rsidR="00F6098E" w:rsidRDefault="00F6098E" w:rsidP="00300E44">
      <w:pPr>
        <w:ind w:firstLine="0"/>
        <w:jc w:val="both"/>
        <w:rPr>
          <w:rFonts w:cs="Times New Roman"/>
          <w:szCs w:val="24"/>
          <w:lang w:val="es-MX"/>
        </w:rPr>
      </w:pPr>
    </w:p>
    <w:p w14:paraId="66AC6B28" w14:textId="77777777" w:rsidR="002F1429" w:rsidRDefault="002F1429" w:rsidP="002F1429">
      <w:pPr>
        <w:ind w:firstLine="0"/>
        <w:jc w:val="both"/>
        <w:rPr>
          <w:rFonts w:cs="Times New Roman"/>
          <w:szCs w:val="24"/>
          <w:lang w:val="es-MX"/>
        </w:rPr>
      </w:pPr>
      <w:r>
        <w:rPr>
          <w:rFonts w:cs="Times New Roman"/>
          <w:szCs w:val="24"/>
          <w:lang w:val="es-MX"/>
        </w:rPr>
        <w:t>En cuanto a p</w:t>
      </w:r>
      <w:r w:rsidRPr="008D50AB">
        <w:rPr>
          <w:rFonts w:cs="Times New Roman"/>
          <w:szCs w:val="24"/>
          <w:lang w:val="es-MX"/>
        </w:rPr>
        <w:t>rocedimientos por transporte informal e ilegal</w:t>
      </w:r>
      <w:r>
        <w:rPr>
          <w:rFonts w:cs="Times New Roman"/>
          <w:szCs w:val="24"/>
          <w:lang w:val="es-MX"/>
        </w:rPr>
        <w:t xml:space="preserve"> se han realizado </w:t>
      </w:r>
      <w:r w:rsidRPr="008D50AB">
        <w:rPr>
          <w:rFonts w:cs="Times New Roman"/>
          <w:szCs w:val="24"/>
          <w:lang w:val="es-MX"/>
        </w:rPr>
        <w:t>60 operativos las cuales han arrojado 186 inmovilizaciones y 199 notificaciones.</w:t>
      </w:r>
    </w:p>
    <w:p w14:paraId="7F563026" w14:textId="77777777" w:rsidR="002F1429" w:rsidRDefault="002F1429" w:rsidP="002F1429">
      <w:pPr>
        <w:ind w:firstLine="0"/>
        <w:jc w:val="both"/>
        <w:rPr>
          <w:rFonts w:cs="Times New Roman"/>
          <w:szCs w:val="24"/>
          <w:lang w:val="es-MX"/>
        </w:rPr>
      </w:pPr>
    </w:p>
    <w:p w14:paraId="0C11103E" w14:textId="4A11775A" w:rsidR="002F1429" w:rsidRPr="008D50AB" w:rsidRDefault="002F1429" w:rsidP="002F1429">
      <w:pPr>
        <w:ind w:firstLine="0"/>
        <w:jc w:val="both"/>
        <w:rPr>
          <w:rFonts w:cs="Times New Roman"/>
          <w:szCs w:val="24"/>
          <w:lang w:val="es-MX"/>
        </w:rPr>
      </w:pPr>
      <w:r>
        <w:rPr>
          <w:rFonts w:cs="Times New Roman"/>
          <w:szCs w:val="24"/>
          <w:lang w:val="es-MX"/>
        </w:rPr>
        <w:t>Se han realizado 1600</w:t>
      </w:r>
      <w:r w:rsidRPr="008D50AB">
        <w:rPr>
          <w:rFonts w:cs="Times New Roman"/>
          <w:szCs w:val="24"/>
          <w:lang w:val="es-MX"/>
        </w:rPr>
        <w:t xml:space="preserve"> prueba</w:t>
      </w:r>
      <w:r w:rsidR="009B50DC">
        <w:rPr>
          <w:rFonts w:cs="Times New Roman"/>
          <w:szCs w:val="24"/>
          <w:lang w:val="es-MX"/>
        </w:rPr>
        <w:t>s</w:t>
      </w:r>
      <w:r w:rsidRPr="008D50AB">
        <w:rPr>
          <w:rFonts w:cs="Times New Roman"/>
          <w:szCs w:val="24"/>
          <w:lang w:val="es-MX"/>
        </w:rPr>
        <w:t xml:space="preserve"> de alcoholemia de las cuales 114 fueron positivas y s</w:t>
      </w:r>
      <w:r w:rsidR="009B50DC">
        <w:rPr>
          <w:rFonts w:cs="Times New Roman"/>
          <w:szCs w:val="24"/>
          <w:lang w:val="es-MX"/>
        </w:rPr>
        <w:t xml:space="preserve">e realizaron 123 procedimientos, cabe resaltar que </w:t>
      </w:r>
      <w:r w:rsidR="009B50DC" w:rsidRPr="008D50AB">
        <w:rPr>
          <w:rFonts w:cs="Times New Roman"/>
          <w:szCs w:val="24"/>
          <w:lang w:val="es-MX"/>
        </w:rPr>
        <w:t xml:space="preserve">es uno de los mecanismos utilizados por nuestros agentes de Tránsito, para afianzar la seguridad vial y así evitar sinestros de este tipo. </w:t>
      </w:r>
    </w:p>
    <w:p w14:paraId="0B8F1B25" w14:textId="77777777" w:rsidR="002F1429" w:rsidRDefault="002F1429" w:rsidP="00300E44">
      <w:pPr>
        <w:ind w:firstLine="0"/>
        <w:jc w:val="both"/>
        <w:rPr>
          <w:rFonts w:cs="Times New Roman"/>
          <w:szCs w:val="24"/>
          <w:lang w:val="es-MX"/>
        </w:rPr>
      </w:pPr>
    </w:p>
    <w:p w14:paraId="523895AD" w14:textId="5E775198" w:rsidR="00F6098E" w:rsidRDefault="009B50DC" w:rsidP="00300E44">
      <w:pPr>
        <w:ind w:firstLine="0"/>
        <w:jc w:val="both"/>
        <w:rPr>
          <w:rFonts w:cs="Times New Roman"/>
          <w:szCs w:val="24"/>
          <w:lang w:val="es-MX"/>
        </w:rPr>
      </w:pPr>
      <w:r>
        <w:rPr>
          <w:rFonts w:cs="Times New Roman"/>
          <w:szCs w:val="24"/>
          <w:lang w:val="es-MX"/>
        </w:rPr>
        <w:t>P</w:t>
      </w:r>
      <w:r w:rsidR="00F6098E" w:rsidRPr="008D50AB">
        <w:rPr>
          <w:rFonts w:cs="Times New Roman"/>
          <w:szCs w:val="24"/>
          <w:lang w:val="es-MX"/>
        </w:rPr>
        <w:t>rocedimientos ambulancias: Es importante para nuestro distrito seguir con el control de la siniestralidad de ambulancias, por eso se han implementado permanentemente más puestos de control y operativos con nuestros Agentes de tránsito. De acuerdo a esto en este periodo de enero a abril de 2022   se ha presentado una diminución, en daños en un 80%, en lesiones personales de un 61% y de 2 víctimas por este tipo de siniestro comparado con el año 2021. Además, se han efectuado 222 notificaciones y 2 inmovilizaciones.</w:t>
      </w:r>
    </w:p>
    <w:p w14:paraId="07C6C8BF" w14:textId="77777777" w:rsidR="00300E44" w:rsidRPr="008D50AB" w:rsidRDefault="00300E44" w:rsidP="009B50DC">
      <w:pPr>
        <w:ind w:firstLine="0"/>
        <w:jc w:val="both"/>
        <w:rPr>
          <w:rFonts w:cs="Times New Roman"/>
          <w:szCs w:val="24"/>
          <w:lang w:val="es-MX"/>
        </w:rPr>
      </w:pPr>
    </w:p>
    <w:p w14:paraId="073C752B" w14:textId="3208E003" w:rsidR="00300E44" w:rsidRPr="008D50AB" w:rsidRDefault="009B50DC" w:rsidP="003B7D61">
      <w:pPr>
        <w:spacing w:after="160"/>
        <w:ind w:firstLine="0"/>
        <w:jc w:val="both"/>
        <w:rPr>
          <w:rFonts w:eastAsiaTheme="majorEastAsia" w:cs="Times New Roman"/>
          <w:szCs w:val="24"/>
        </w:rPr>
      </w:pPr>
      <w:r>
        <w:rPr>
          <w:rFonts w:cs="Times New Roman"/>
          <w:szCs w:val="24"/>
          <w:lang w:val="es-MX"/>
        </w:rPr>
        <w:t xml:space="preserve">Por último se </w:t>
      </w:r>
      <w:r w:rsidR="00300E44" w:rsidRPr="008D50AB">
        <w:rPr>
          <w:rFonts w:cs="Times New Roman"/>
          <w:szCs w:val="24"/>
          <w:lang w:val="es-MX"/>
        </w:rPr>
        <w:t>sigue haciendo controles a los carriles exclusivos del STIM-MIO y CICOLORUTAS.  Con el fin de garantizar una movilidad segura en Cali Distrito especial. Para ello se han realizado 5.999 procedimientos en el carril del MIO y 818 en las Ciclo</w:t>
      </w:r>
      <w:r w:rsidR="00387304">
        <w:rPr>
          <w:rFonts w:cs="Times New Roman"/>
          <w:szCs w:val="24"/>
          <w:lang w:val="es-MX"/>
        </w:rPr>
        <w:t>-</w:t>
      </w:r>
      <w:r w:rsidR="00300E44" w:rsidRPr="008D50AB">
        <w:rPr>
          <w:rFonts w:cs="Times New Roman"/>
          <w:szCs w:val="24"/>
          <w:lang w:val="es-MX"/>
        </w:rPr>
        <w:t>rutas con un total de 6.817 procedimientos y un total de 27 vehículos inmovilizados.</w:t>
      </w:r>
    </w:p>
    <w:p w14:paraId="0C16F68C" w14:textId="62FFE2F2" w:rsidR="007C2F92" w:rsidRPr="008D50AB" w:rsidRDefault="007C2F92" w:rsidP="007C2F92">
      <w:pPr>
        <w:suppressAutoHyphens/>
        <w:spacing w:line="240" w:lineRule="auto"/>
        <w:ind w:firstLine="0"/>
        <w:rPr>
          <w:rFonts w:cs="Times New Roman"/>
        </w:rPr>
      </w:pPr>
    </w:p>
    <w:p w14:paraId="130DE79A" w14:textId="0DB247F1" w:rsidR="007C2F92" w:rsidRPr="008D50AB" w:rsidRDefault="00CF1101" w:rsidP="00CF1101">
      <w:pPr>
        <w:suppressAutoHyphens/>
        <w:spacing w:line="240" w:lineRule="auto"/>
        <w:ind w:firstLine="0"/>
        <w:jc w:val="both"/>
        <w:rPr>
          <w:rFonts w:cs="Times New Roman"/>
        </w:rPr>
      </w:pPr>
      <w:r>
        <w:rPr>
          <w:rFonts w:cs="Times New Roman"/>
          <w:noProof/>
          <w:lang w:val="es-ES" w:eastAsia="es-ES"/>
        </w:rPr>
        <w:drawing>
          <wp:anchor distT="0" distB="0" distL="114300" distR="114300" simplePos="0" relativeHeight="251680767" behindDoc="1" locked="0" layoutInCell="1" allowOverlap="1" wp14:anchorId="5D5E4A06" wp14:editId="14B0AFD2">
            <wp:simplePos x="0" y="0"/>
            <wp:positionH relativeFrom="margin">
              <wp:posOffset>-83185</wp:posOffset>
            </wp:positionH>
            <wp:positionV relativeFrom="paragraph">
              <wp:posOffset>113665</wp:posOffset>
            </wp:positionV>
            <wp:extent cx="1266825" cy="1266825"/>
            <wp:effectExtent l="19050" t="19050" r="28575" b="28575"/>
            <wp:wrapThrough wrapText="bothSides">
              <wp:wrapPolygon edited="0">
                <wp:start x="9095" y="-325"/>
                <wp:lineTo x="6171" y="0"/>
                <wp:lineTo x="974" y="3248"/>
                <wp:lineTo x="974" y="5197"/>
                <wp:lineTo x="-325" y="7471"/>
                <wp:lineTo x="-325" y="12343"/>
                <wp:lineTo x="650" y="16241"/>
                <wp:lineTo x="5847" y="20788"/>
                <wp:lineTo x="9095" y="21762"/>
                <wp:lineTo x="12343" y="21762"/>
                <wp:lineTo x="15266" y="20788"/>
                <wp:lineTo x="20788" y="15916"/>
                <wp:lineTo x="20788" y="15591"/>
                <wp:lineTo x="21762" y="10719"/>
                <wp:lineTo x="21762" y="10394"/>
                <wp:lineTo x="20463" y="5522"/>
                <wp:lineTo x="20463" y="3898"/>
                <wp:lineTo x="14292" y="0"/>
                <wp:lineTo x="12343" y="-325"/>
                <wp:lineTo x="9095" y="-32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lliam Vallejo-modified (1).png"/>
                    <pic:cNvPicPr/>
                  </pic:nvPicPr>
                  <pic:blipFill>
                    <a:blip r:embed="rId13">
                      <a:extLst>
                        <a:ext uri="{28A0092B-C50C-407E-A947-70E740481C1C}">
                          <a14:useLocalDpi xmlns:a14="http://schemas.microsoft.com/office/drawing/2010/main" val="0"/>
                        </a:ext>
                      </a:extLst>
                    </a:blip>
                    <a:stretch>
                      <a:fillRect/>
                    </a:stretch>
                  </pic:blipFill>
                  <pic:spPr>
                    <a:xfrm>
                      <a:off x="0" y="0"/>
                      <a:ext cx="1266825" cy="1266825"/>
                    </a:xfrm>
                    <a:prstGeom prst="ellipse">
                      <a:avLst/>
                    </a:prstGeom>
                    <a:ln w="3175">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r>
        <w:rPr>
          <w:rFonts w:cs="Times New Roman"/>
        </w:rPr>
        <w:t xml:space="preserve">William Mauricio Vallejo Caicedo Secretario de Movilidad continua </w:t>
      </w:r>
      <w:r w:rsidR="009B50DC">
        <w:rPr>
          <w:rFonts w:cs="Times New Roman"/>
        </w:rPr>
        <w:t xml:space="preserve">de la </w:t>
      </w:r>
      <w:r w:rsidR="009B50DC" w:rsidRPr="008D50AB">
        <w:rPr>
          <w:rFonts w:cs="Times New Roman"/>
        </w:rPr>
        <w:t xml:space="preserve">Subsecretaria </w:t>
      </w:r>
      <w:r w:rsidR="009B50DC">
        <w:rPr>
          <w:rFonts w:cs="Times New Roman"/>
        </w:rPr>
        <w:t>d</w:t>
      </w:r>
      <w:r w:rsidR="009B50DC" w:rsidRPr="008D50AB">
        <w:rPr>
          <w:rFonts w:cs="Times New Roman"/>
        </w:rPr>
        <w:t xml:space="preserve">e Movilidad Sostenible </w:t>
      </w:r>
      <w:r w:rsidR="009B50DC">
        <w:rPr>
          <w:rFonts w:cs="Times New Roman"/>
        </w:rPr>
        <w:t>y</w:t>
      </w:r>
      <w:r w:rsidR="009B50DC" w:rsidRPr="008D50AB">
        <w:rPr>
          <w:rFonts w:cs="Times New Roman"/>
        </w:rPr>
        <w:t xml:space="preserve"> Seguridad Vial</w:t>
      </w:r>
      <w:r w:rsidR="009B50DC">
        <w:rPr>
          <w:rFonts w:cs="Times New Roman"/>
        </w:rPr>
        <w:t xml:space="preserve">, que </w:t>
      </w:r>
      <w:proofErr w:type="spellStart"/>
      <w:r w:rsidR="009B50DC">
        <w:rPr>
          <w:rFonts w:cs="Times New Roman"/>
        </w:rPr>
        <w:t>esta</w:t>
      </w:r>
      <w:proofErr w:type="spellEnd"/>
      <w:r w:rsidR="009B50DC">
        <w:rPr>
          <w:rFonts w:cs="Times New Roman"/>
        </w:rPr>
        <w:t xml:space="preserve"> a cargo de la Ing. María del Mar Solanilla, quien </w:t>
      </w:r>
      <w:r>
        <w:rPr>
          <w:rFonts w:cs="Times New Roman"/>
        </w:rPr>
        <w:t>no pudo asistir a la presentación.</w:t>
      </w:r>
    </w:p>
    <w:p w14:paraId="177AB56C" w14:textId="77777777" w:rsidR="007C2F92" w:rsidRPr="008D50AB" w:rsidRDefault="007C2F92" w:rsidP="007C2F92">
      <w:pPr>
        <w:suppressAutoHyphens/>
        <w:spacing w:line="240" w:lineRule="auto"/>
        <w:ind w:left="360" w:firstLine="0"/>
        <w:rPr>
          <w:rFonts w:cs="Times New Roman"/>
        </w:rPr>
      </w:pPr>
    </w:p>
    <w:p w14:paraId="598EA5BB" w14:textId="24A5C3B3" w:rsidR="007C2F92" w:rsidRPr="008D50AB" w:rsidRDefault="007C2F92" w:rsidP="007C2F92">
      <w:pPr>
        <w:ind w:left="-2" w:firstLine="0"/>
        <w:jc w:val="both"/>
        <w:rPr>
          <w:rFonts w:eastAsia="Arial" w:cs="Times New Roman"/>
        </w:rPr>
      </w:pPr>
      <w:r w:rsidRPr="008D50AB">
        <w:rPr>
          <w:rFonts w:eastAsia="Arial" w:cs="Times New Roman"/>
        </w:rPr>
        <w:t xml:space="preserve">Actualmente se está actualizando el Plan Local de Seguridad Vial 2022 2032, colección colectiva y participativa, donde existen 6 pilares estratégicos, 18 programas y 64 acciones, se llevó a cabo el primer comité de seguridad vial en febrero de este año. </w:t>
      </w:r>
    </w:p>
    <w:p w14:paraId="5078EB4C" w14:textId="77777777" w:rsidR="007C2F92" w:rsidRPr="008D50AB" w:rsidRDefault="007C2F92" w:rsidP="007C2F92">
      <w:pPr>
        <w:ind w:left="-2" w:firstLine="0"/>
        <w:jc w:val="both"/>
        <w:rPr>
          <w:rFonts w:eastAsia="Arial" w:cs="Times New Roman"/>
        </w:rPr>
      </w:pPr>
    </w:p>
    <w:p w14:paraId="49E79FD2" w14:textId="77777777" w:rsidR="007C2F92" w:rsidRPr="008D50AB" w:rsidRDefault="007C2F92" w:rsidP="007C2F92">
      <w:pPr>
        <w:ind w:left="-2" w:firstLine="0"/>
        <w:jc w:val="both"/>
        <w:rPr>
          <w:rFonts w:eastAsia="Arial" w:cs="Times New Roman"/>
        </w:rPr>
      </w:pPr>
      <w:r w:rsidRPr="008D50AB">
        <w:rPr>
          <w:rFonts w:eastAsia="Arial" w:cs="Times New Roman"/>
        </w:rPr>
        <w:t>Se manejan 4 proyectos para mejorar la seguridad vial en puntos críticos, a través de alianzas con entidades nacionales e internacionales en los proyectos, INEM, Banco W, Calle 72W y Pequeñas Grandes Obras III que se trabajó a través de la ANSV.</w:t>
      </w:r>
    </w:p>
    <w:p w14:paraId="55EB13A1" w14:textId="77777777" w:rsidR="007C2F92" w:rsidRPr="008D50AB" w:rsidRDefault="007C2F92" w:rsidP="007C2F92">
      <w:pPr>
        <w:ind w:left="-2" w:firstLine="0"/>
        <w:jc w:val="both"/>
        <w:rPr>
          <w:rFonts w:eastAsia="Arial" w:cs="Times New Roman"/>
        </w:rPr>
      </w:pPr>
    </w:p>
    <w:p w14:paraId="20F3866E" w14:textId="29B03F45" w:rsidR="007C2F92" w:rsidRPr="008D50AB" w:rsidRDefault="00CF1101" w:rsidP="00CF1101">
      <w:pPr>
        <w:ind w:left="-2" w:firstLine="0"/>
        <w:rPr>
          <w:rFonts w:eastAsia="Arial" w:cs="Times New Roman"/>
        </w:rPr>
      </w:pPr>
      <w:r>
        <w:rPr>
          <w:rFonts w:eastAsia="Arial" w:cs="Times New Roman"/>
        </w:rPr>
        <w:t>Se informa sobre los t</w:t>
      </w:r>
      <w:r w:rsidR="007C2F92" w:rsidRPr="008D50AB">
        <w:rPr>
          <w:rFonts w:eastAsia="Arial" w:cs="Times New Roman"/>
        </w:rPr>
        <w:t>rámites Seguridad Vial</w:t>
      </w:r>
      <w:r>
        <w:rPr>
          <w:rFonts w:eastAsia="Arial" w:cs="Times New Roman"/>
        </w:rPr>
        <w:t xml:space="preserve"> en el período </w:t>
      </w:r>
      <w:r w:rsidR="007C2F92" w:rsidRPr="008D50AB">
        <w:rPr>
          <w:rFonts w:eastAsia="Arial" w:cs="Times New Roman"/>
        </w:rPr>
        <w:t>enero – abril 2022</w:t>
      </w:r>
      <w:r>
        <w:rPr>
          <w:rFonts w:eastAsia="Arial" w:cs="Times New Roman"/>
        </w:rPr>
        <w:t xml:space="preserve"> y s</w:t>
      </w:r>
      <w:r w:rsidR="007C2F92" w:rsidRPr="008D50AB">
        <w:rPr>
          <w:rFonts w:eastAsia="Arial" w:cs="Times New Roman"/>
        </w:rPr>
        <w:t>e han atendido 146 P</w:t>
      </w:r>
      <w:r>
        <w:rPr>
          <w:rFonts w:eastAsia="Arial" w:cs="Times New Roman"/>
        </w:rPr>
        <w:t>lanes de manejo de tráfico</w:t>
      </w:r>
      <w:r w:rsidR="007C2F92" w:rsidRPr="008D50AB">
        <w:rPr>
          <w:rFonts w:eastAsia="Arial" w:cs="Times New Roman"/>
        </w:rPr>
        <w:t>, con una gestión del 57%, prom</w:t>
      </w:r>
      <w:r>
        <w:rPr>
          <w:rFonts w:eastAsia="Arial" w:cs="Times New Roman"/>
        </w:rPr>
        <w:t xml:space="preserve">edio de días de respuesta de 12; </w:t>
      </w:r>
      <w:r w:rsidR="007C2F92" w:rsidRPr="008D50AB">
        <w:rPr>
          <w:rFonts w:eastAsia="Arial" w:cs="Times New Roman"/>
        </w:rPr>
        <w:t>16 Permisos de Circulación han sido atendidos, con una gestión del 56% y un promedio de días de respuesta de 18.</w:t>
      </w:r>
    </w:p>
    <w:p w14:paraId="3978E561" w14:textId="77777777" w:rsidR="007C2F92" w:rsidRPr="008D50AB" w:rsidRDefault="007C2F92" w:rsidP="007C2F92">
      <w:pPr>
        <w:ind w:left="-2" w:firstLine="0"/>
        <w:jc w:val="both"/>
        <w:rPr>
          <w:rFonts w:eastAsia="Arial" w:cs="Times New Roman"/>
        </w:rPr>
      </w:pPr>
    </w:p>
    <w:p w14:paraId="0372445C" w14:textId="279ABE1B" w:rsidR="007C2F92" w:rsidRPr="008D50AB" w:rsidRDefault="007C2F92" w:rsidP="001631ED">
      <w:pPr>
        <w:ind w:firstLine="0"/>
        <w:rPr>
          <w:rFonts w:eastAsia="Arial" w:cs="Times New Roman"/>
          <w:b/>
        </w:rPr>
      </w:pPr>
      <w:r w:rsidRPr="008D50AB">
        <w:rPr>
          <w:rFonts w:eastAsia="Arial" w:cs="Times New Roman"/>
        </w:rPr>
        <w:t>Equipo Sistemas Inteligentes de Transporte ITS</w:t>
      </w:r>
      <w:r w:rsidR="00886C21">
        <w:rPr>
          <w:rFonts w:eastAsia="Arial" w:cs="Times New Roman"/>
        </w:rPr>
        <w:t>, d</w:t>
      </w:r>
      <w:r w:rsidRPr="008D50AB">
        <w:rPr>
          <w:rFonts w:eastAsia="Arial" w:cs="Times New Roman"/>
        </w:rPr>
        <w:t>irige el Proyecto Movilizador de Sistema</w:t>
      </w:r>
      <w:r w:rsidR="001631ED" w:rsidRPr="008D50AB">
        <w:rPr>
          <w:rFonts w:eastAsia="Arial" w:cs="Times New Roman"/>
        </w:rPr>
        <w:t xml:space="preserve"> de Semaforización Inteligente</w:t>
      </w:r>
      <w:r w:rsidR="00886C21">
        <w:rPr>
          <w:rFonts w:eastAsia="Arial" w:cs="Times New Roman"/>
        </w:rPr>
        <w:t xml:space="preserve"> que se encuentra en la siguiente situación:</w:t>
      </w:r>
    </w:p>
    <w:p w14:paraId="51B5341E" w14:textId="77777777" w:rsidR="007C2F92" w:rsidRPr="008D50AB" w:rsidRDefault="007C2F92" w:rsidP="007C2F92">
      <w:pPr>
        <w:ind w:left="-2" w:firstLine="0"/>
        <w:jc w:val="both"/>
        <w:rPr>
          <w:rFonts w:eastAsia="Arial" w:cs="Times New Roman"/>
        </w:rPr>
      </w:pPr>
    </w:p>
    <w:p w14:paraId="2F9D53AB" w14:textId="77777777" w:rsidR="007C2F92" w:rsidRPr="008D50AB" w:rsidRDefault="007C2F92" w:rsidP="001631ED">
      <w:pPr>
        <w:pStyle w:val="Prrafodelista"/>
        <w:numPr>
          <w:ilvl w:val="0"/>
          <w:numId w:val="15"/>
        </w:numPr>
        <w:spacing w:line="256" w:lineRule="auto"/>
        <w:ind w:left="360"/>
        <w:jc w:val="both"/>
        <w:rPr>
          <w:rFonts w:eastAsia="Arial" w:cs="Times New Roman"/>
        </w:rPr>
      </w:pPr>
      <w:r w:rsidRPr="008D50AB">
        <w:rPr>
          <w:rFonts w:eastAsia="Arial" w:cs="Times New Roman"/>
        </w:rPr>
        <w:lastRenderedPageBreak/>
        <w:t xml:space="preserve">Se encuentra en supervisión contrato de consultoría sobre los estudios de ingeniería de tráfico con un avance del 45% </w:t>
      </w:r>
    </w:p>
    <w:p w14:paraId="204E58D0" w14:textId="77777777" w:rsidR="007C2F92" w:rsidRPr="008D50AB" w:rsidRDefault="007C2F92" w:rsidP="001631ED">
      <w:pPr>
        <w:pStyle w:val="Prrafodelista"/>
        <w:numPr>
          <w:ilvl w:val="0"/>
          <w:numId w:val="15"/>
        </w:numPr>
        <w:spacing w:line="256" w:lineRule="auto"/>
        <w:ind w:left="360"/>
        <w:jc w:val="both"/>
        <w:rPr>
          <w:rFonts w:eastAsia="Arial" w:cs="Times New Roman"/>
        </w:rPr>
      </w:pPr>
      <w:r w:rsidRPr="008D50AB">
        <w:rPr>
          <w:rFonts w:eastAsia="Arial" w:cs="Times New Roman"/>
        </w:rPr>
        <w:t>Estructuración de los procesos de contratación de infraestructura física, arquitectura tecnológica y gestión social con un avance del 75%</w:t>
      </w:r>
    </w:p>
    <w:p w14:paraId="78B1F156" w14:textId="77777777" w:rsidR="007C2F92" w:rsidRPr="008D50AB" w:rsidRDefault="007C2F92" w:rsidP="001631ED">
      <w:pPr>
        <w:pStyle w:val="Prrafodelista"/>
        <w:numPr>
          <w:ilvl w:val="0"/>
          <w:numId w:val="15"/>
        </w:numPr>
        <w:spacing w:line="256" w:lineRule="auto"/>
        <w:ind w:left="360"/>
        <w:jc w:val="both"/>
        <w:rPr>
          <w:rFonts w:eastAsia="Arial" w:cs="Times New Roman"/>
        </w:rPr>
      </w:pPr>
      <w:r w:rsidRPr="008D50AB">
        <w:rPr>
          <w:rFonts w:eastAsia="Arial" w:cs="Times New Roman"/>
        </w:rPr>
        <w:t>Estandarización de los procesos de mantenimiento preventivo y reparación para el correcto funcionamiento de las intersecciones, con un avance del 60%</w:t>
      </w:r>
    </w:p>
    <w:p w14:paraId="5C8915D6" w14:textId="77777777" w:rsidR="007C2F92" w:rsidRPr="008D50AB" w:rsidRDefault="007C2F92" w:rsidP="007C2F92">
      <w:pPr>
        <w:ind w:left="-2" w:firstLine="0"/>
        <w:jc w:val="both"/>
        <w:rPr>
          <w:rFonts w:eastAsia="Arial" w:cs="Times New Roman"/>
        </w:rPr>
      </w:pPr>
    </w:p>
    <w:p w14:paraId="12179846" w14:textId="66332C58" w:rsidR="007C2F92" w:rsidRPr="008D50AB" w:rsidRDefault="00886C21" w:rsidP="007C2F92">
      <w:pPr>
        <w:ind w:left="-2" w:firstLine="0"/>
        <w:jc w:val="both"/>
        <w:rPr>
          <w:rFonts w:eastAsia="Arial" w:cs="Times New Roman"/>
        </w:rPr>
      </w:pPr>
      <w:r>
        <w:rPr>
          <w:rFonts w:eastAsia="Arial" w:cs="Times New Roman"/>
        </w:rPr>
        <w:t xml:space="preserve">En el </w:t>
      </w:r>
      <w:r w:rsidR="001631ED" w:rsidRPr="008D50AB">
        <w:rPr>
          <w:rFonts w:eastAsia="Arial" w:cs="Times New Roman"/>
        </w:rPr>
        <w:t>mantenimiento de la red semafórica</w:t>
      </w:r>
    </w:p>
    <w:p w14:paraId="2E396DA1" w14:textId="77777777" w:rsidR="007C2F92" w:rsidRPr="008D50AB" w:rsidRDefault="007C2F92" w:rsidP="007C2F92">
      <w:pPr>
        <w:ind w:left="-2" w:firstLine="0"/>
        <w:jc w:val="both"/>
        <w:rPr>
          <w:rFonts w:eastAsia="Arial" w:cs="Times New Roman"/>
        </w:rPr>
      </w:pPr>
    </w:p>
    <w:p w14:paraId="6C2F75CE" w14:textId="77777777" w:rsidR="007C2F92" w:rsidRPr="008D50AB" w:rsidRDefault="007C2F92" w:rsidP="001631ED">
      <w:pPr>
        <w:pStyle w:val="Prrafodelista"/>
        <w:numPr>
          <w:ilvl w:val="0"/>
          <w:numId w:val="16"/>
        </w:numPr>
        <w:spacing w:line="256" w:lineRule="auto"/>
        <w:ind w:left="360"/>
        <w:jc w:val="both"/>
        <w:rPr>
          <w:rFonts w:eastAsia="Arial" w:cs="Times New Roman"/>
        </w:rPr>
      </w:pPr>
      <w:r w:rsidRPr="008D50AB">
        <w:rPr>
          <w:rFonts w:eastAsia="Arial" w:cs="Times New Roman"/>
        </w:rPr>
        <w:t>Proyectos de I+D+I que permitieron contar con soluciones para alertas tempranas de incidencias, controladores de tráfico y prototipos de módulos LED, con un avance del 70%</w:t>
      </w:r>
    </w:p>
    <w:p w14:paraId="73C74224" w14:textId="77777777" w:rsidR="007C2F92" w:rsidRPr="008D50AB" w:rsidRDefault="007C2F92" w:rsidP="001631ED">
      <w:pPr>
        <w:pStyle w:val="Prrafodelista"/>
        <w:numPr>
          <w:ilvl w:val="0"/>
          <w:numId w:val="16"/>
        </w:numPr>
        <w:spacing w:line="256" w:lineRule="auto"/>
        <w:ind w:left="360"/>
        <w:jc w:val="both"/>
        <w:rPr>
          <w:rFonts w:eastAsia="Arial" w:cs="Times New Roman"/>
        </w:rPr>
      </w:pPr>
      <w:r w:rsidRPr="008D50AB">
        <w:rPr>
          <w:rFonts w:eastAsia="Arial" w:cs="Times New Roman"/>
        </w:rPr>
        <w:t>Se atendieron 1.322 incidencias que afectaron la red semafórica, mitigando riesgos de seguridad vial, con un avance del 70%</w:t>
      </w:r>
    </w:p>
    <w:p w14:paraId="3E4144E8" w14:textId="77777777" w:rsidR="007C2F92" w:rsidRPr="008D50AB" w:rsidRDefault="007C2F92" w:rsidP="001631ED">
      <w:pPr>
        <w:ind w:left="-360" w:firstLine="0"/>
        <w:jc w:val="both"/>
        <w:rPr>
          <w:rFonts w:eastAsia="Arial" w:cs="Times New Roman"/>
        </w:rPr>
      </w:pPr>
    </w:p>
    <w:p w14:paraId="6D947A85" w14:textId="7387D726" w:rsidR="007C2F92" w:rsidRPr="008D50AB" w:rsidRDefault="001631ED" w:rsidP="00886C21">
      <w:pPr>
        <w:ind w:left="-2" w:firstLine="0"/>
        <w:rPr>
          <w:rFonts w:eastAsia="Arial" w:cs="Times New Roman"/>
        </w:rPr>
      </w:pPr>
      <w:r w:rsidRPr="008D50AB">
        <w:rPr>
          <w:rFonts w:eastAsia="Arial" w:cs="Times New Roman"/>
        </w:rPr>
        <w:t xml:space="preserve">Recuperación intersecciones semafóricas </w:t>
      </w:r>
      <w:proofErr w:type="spellStart"/>
      <w:r w:rsidRPr="008D50AB">
        <w:rPr>
          <w:rFonts w:eastAsia="Arial" w:cs="Times New Roman"/>
        </w:rPr>
        <w:t>vandalizadas</w:t>
      </w:r>
      <w:proofErr w:type="spellEnd"/>
      <w:proofErr w:type="gramStart"/>
      <w:r w:rsidR="00886C21">
        <w:rPr>
          <w:rFonts w:eastAsia="Arial" w:cs="Times New Roman"/>
        </w:rPr>
        <w:t xml:space="preserve">:  </w:t>
      </w:r>
      <w:r w:rsidR="007C2F92" w:rsidRPr="008D50AB">
        <w:rPr>
          <w:rFonts w:eastAsia="Arial" w:cs="Times New Roman"/>
        </w:rPr>
        <w:t>Durante</w:t>
      </w:r>
      <w:proofErr w:type="gramEnd"/>
      <w:r w:rsidR="007C2F92" w:rsidRPr="008D50AB">
        <w:rPr>
          <w:rFonts w:eastAsia="Arial" w:cs="Times New Roman"/>
        </w:rPr>
        <w:t xml:space="preserve"> este período se trabajó en la recuperación de la red semafórica de Cali, entre el cual se repararon 155 intersecciones que fueron </w:t>
      </w:r>
      <w:proofErr w:type="spellStart"/>
      <w:r w:rsidR="007C2F92" w:rsidRPr="008D50AB">
        <w:rPr>
          <w:rFonts w:eastAsia="Arial" w:cs="Times New Roman"/>
        </w:rPr>
        <w:t>vandalizadas</w:t>
      </w:r>
      <w:proofErr w:type="spellEnd"/>
      <w:r w:rsidR="007C2F92" w:rsidRPr="008D50AB">
        <w:rPr>
          <w:rFonts w:eastAsia="Arial" w:cs="Times New Roman"/>
        </w:rPr>
        <w:t xml:space="preserve"> durante el Paro Nacional. Así mismo se realizó el seguimiento y gestión de novedades de la red semafórica.</w:t>
      </w:r>
    </w:p>
    <w:p w14:paraId="742D3ECB" w14:textId="77777777" w:rsidR="007C2F92" w:rsidRPr="008D50AB" w:rsidRDefault="007C2F92" w:rsidP="007C2F92">
      <w:pPr>
        <w:ind w:left="-2" w:firstLine="0"/>
        <w:jc w:val="both"/>
        <w:rPr>
          <w:rFonts w:eastAsia="Arial" w:cs="Times New Roman"/>
        </w:rPr>
      </w:pPr>
    </w:p>
    <w:p w14:paraId="06CEE2F7" w14:textId="77777777" w:rsidR="007C2F92" w:rsidRPr="008D50AB" w:rsidRDefault="007C2F92" w:rsidP="007C2F92">
      <w:pPr>
        <w:ind w:left="-2" w:firstLine="0"/>
        <w:jc w:val="both"/>
        <w:rPr>
          <w:rFonts w:eastAsia="Arial" w:cs="Times New Roman"/>
        </w:rPr>
      </w:pPr>
      <w:r w:rsidRPr="008D50AB">
        <w:rPr>
          <w:rFonts w:eastAsia="Arial" w:cs="Times New Roman"/>
        </w:rPr>
        <w:t>Se obtuvo coordinación de actividades con la Policía Metropolitana para la custodia de las intersecciones recuperadas.</w:t>
      </w:r>
    </w:p>
    <w:p w14:paraId="49E5E2E4" w14:textId="77777777" w:rsidR="007C2F92" w:rsidRPr="008D50AB" w:rsidRDefault="007C2F92" w:rsidP="007C2F92">
      <w:pPr>
        <w:ind w:left="-2" w:firstLine="0"/>
        <w:jc w:val="both"/>
        <w:rPr>
          <w:rFonts w:eastAsia="Arial" w:cs="Times New Roman"/>
        </w:rPr>
      </w:pPr>
    </w:p>
    <w:p w14:paraId="133E1168" w14:textId="77777777" w:rsidR="007C2F92" w:rsidRPr="008D50AB" w:rsidRDefault="007C2F92" w:rsidP="001631ED">
      <w:pPr>
        <w:ind w:left="-2" w:firstLine="0"/>
        <w:rPr>
          <w:rFonts w:eastAsia="Arial" w:cs="Times New Roman"/>
        </w:rPr>
      </w:pPr>
      <w:r w:rsidRPr="008D50AB">
        <w:rPr>
          <w:rFonts w:eastAsia="Arial" w:cs="Times New Roman"/>
        </w:rPr>
        <w:t>Equipo Sistemas Inteligentes de Transporte – ITS</w:t>
      </w:r>
    </w:p>
    <w:p w14:paraId="4F2E8EAF" w14:textId="77777777" w:rsidR="007C2F92" w:rsidRPr="008D50AB" w:rsidRDefault="007C2F92" w:rsidP="007C2F92">
      <w:pPr>
        <w:ind w:left="-2" w:firstLine="0"/>
        <w:jc w:val="center"/>
        <w:rPr>
          <w:rFonts w:eastAsia="Arial" w:cs="Times New Roman"/>
          <w:b/>
        </w:rPr>
      </w:pPr>
    </w:p>
    <w:p w14:paraId="4824A97D" w14:textId="77777777" w:rsidR="007C2F92" w:rsidRPr="008D50AB" w:rsidRDefault="007C2F92" w:rsidP="007C2F92">
      <w:pPr>
        <w:ind w:left="-2" w:firstLine="0"/>
        <w:jc w:val="both"/>
        <w:rPr>
          <w:rFonts w:eastAsia="Arial" w:cs="Times New Roman"/>
        </w:rPr>
      </w:pPr>
      <w:r w:rsidRPr="008D50AB">
        <w:rPr>
          <w:rFonts w:eastAsia="Arial" w:cs="Times New Roman"/>
        </w:rPr>
        <w:t>Ingeniería de Tráfico</w:t>
      </w:r>
    </w:p>
    <w:p w14:paraId="4186F90D" w14:textId="77777777" w:rsidR="007C2F92" w:rsidRPr="008D50AB" w:rsidRDefault="007C2F92" w:rsidP="007C2F92">
      <w:pPr>
        <w:ind w:left="-2" w:firstLine="0"/>
        <w:jc w:val="both"/>
        <w:rPr>
          <w:rFonts w:eastAsia="Arial" w:cs="Times New Roman"/>
        </w:rPr>
      </w:pPr>
    </w:p>
    <w:p w14:paraId="720D3CFD" w14:textId="77777777" w:rsidR="007C2F92" w:rsidRPr="008D50AB" w:rsidRDefault="007C2F92" w:rsidP="001631ED">
      <w:pPr>
        <w:pStyle w:val="Prrafodelista"/>
        <w:numPr>
          <w:ilvl w:val="0"/>
          <w:numId w:val="17"/>
        </w:numPr>
        <w:spacing w:line="256" w:lineRule="auto"/>
        <w:ind w:left="360"/>
        <w:jc w:val="both"/>
        <w:rPr>
          <w:rFonts w:eastAsia="Arial" w:cs="Times New Roman"/>
        </w:rPr>
      </w:pPr>
      <w:r w:rsidRPr="008D50AB">
        <w:rPr>
          <w:rFonts w:eastAsia="Arial" w:cs="Times New Roman"/>
        </w:rPr>
        <w:t>Cuenta con un avance del 31% la elaboración de planos para el Sistema de Semaforización Inteligente (SSI)</w:t>
      </w:r>
    </w:p>
    <w:p w14:paraId="00E9AAE1" w14:textId="77777777" w:rsidR="007C2F92" w:rsidRPr="008D50AB" w:rsidRDefault="007C2F92" w:rsidP="001631ED">
      <w:pPr>
        <w:pStyle w:val="Prrafodelista"/>
        <w:numPr>
          <w:ilvl w:val="0"/>
          <w:numId w:val="17"/>
        </w:numPr>
        <w:spacing w:line="256" w:lineRule="auto"/>
        <w:ind w:left="360"/>
        <w:jc w:val="both"/>
        <w:rPr>
          <w:rFonts w:eastAsia="Arial" w:cs="Times New Roman"/>
        </w:rPr>
      </w:pPr>
      <w:r w:rsidRPr="008D50AB">
        <w:rPr>
          <w:rFonts w:eastAsia="Arial" w:cs="Times New Roman"/>
        </w:rPr>
        <w:t>La revisión, evaluación y acompañamiento a los estudios y proyectos de ingeniería de transito del Municipio, con 11 proyectos, con un avance del 35%</w:t>
      </w:r>
    </w:p>
    <w:p w14:paraId="1F4D1BAF" w14:textId="77777777" w:rsidR="007C2F92" w:rsidRPr="008D50AB" w:rsidRDefault="007C2F92" w:rsidP="001631ED">
      <w:pPr>
        <w:pStyle w:val="Prrafodelista"/>
        <w:numPr>
          <w:ilvl w:val="0"/>
          <w:numId w:val="17"/>
        </w:numPr>
        <w:spacing w:line="256" w:lineRule="auto"/>
        <w:ind w:left="360"/>
        <w:jc w:val="both"/>
        <w:rPr>
          <w:rFonts w:eastAsia="Arial" w:cs="Times New Roman"/>
        </w:rPr>
      </w:pPr>
      <w:r w:rsidRPr="008D50AB">
        <w:rPr>
          <w:rFonts w:eastAsia="Arial" w:cs="Times New Roman"/>
        </w:rPr>
        <w:t>Estructuración del proceso de implementación de infraestructura física para las intersecciones del SSI, muestra un avance del 81%</w:t>
      </w:r>
    </w:p>
    <w:p w14:paraId="6C2BC6EA" w14:textId="77777777" w:rsidR="007C2F92" w:rsidRPr="008D50AB" w:rsidRDefault="007C2F92" w:rsidP="001631ED">
      <w:pPr>
        <w:pStyle w:val="Prrafodelista"/>
        <w:numPr>
          <w:ilvl w:val="0"/>
          <w:numId w:val="18"/>
        </w:numPr>
        <w:spacing w:line="256" w:lineRule="auto"/>
        <w:ind w:left="360"/>
        <w:jc w:val="both"/>
        <w:rPr>
          <w:rFonts w:eastAsia="Arial" w:cs="Times New Roman"/>
        </w:rPr>
      </w:pPr>
      <w:r w:rsidRPr="008D50AB">
        <w:rPr>
          <w:rFonts w:eastAsia="Arial" w:cs="Times New Roman"/>
        </w:rPr>
        <w:t>Control y seguimiento de la operación semafórica en la ciudad. Avance del 35%</w:t>
      </w:r>
    </w:p>
    <w:p w14:paraId="667AE924" w14:textId="77777777" w:rsidR="007C2F92" w:rsidRPr="008D50AB" w:rsidRDefault="007C2F92" w:rsidP="007C2F92">
      <w:pPr>
        <w:jc w:val="both"/>
        <w:rPr>
          <w:rFonts w:eastAsia="Arial" w:cs="Times New Roman"/>
        </w:rPr>
      </w:pPr>
    </w:p>
    <w:p w14:paraId="144F027E" w14:textId="77777777" w:rsidR="007C2F92" w:rsidRPr="008D50AB" w:rsidRDefault="007C2F92" w:rsidP="007C2F92">
      <w:pPr>
        <w:ind w:firstLine="0"/>
        <w:jc w:val="both"/>
        <w:rPr>
          <w:rFonts w:eastAsia="Arial" w:cs="Times New Roman"/>
        </w:rPr>
      </w:pPr>
      <w:r w:rsidRPr="008D50AB">
        <w:rPr>
          <w:rFonts w:eastAsia="Arial" w:cs="Times New Roman"/>
        </w:rPr>
        <w:t>Tecnologías de la información y las Comunicaciones TIC´S, se encuentra en el desarrollo de aplicaciones para la Gestión de la Movilidad y Seguridad Vial.</w:t>
      </w:r>
    </w:p>
    <w:p w14:paraId="361F4B47" w14:textId="77777777" w:rsidR="007C2F92" w:rsidRPr="008D50AB" w:rsidRDefault="007C2F92" w:rsidP="007C2F92">
      <w:pPr>
        <w:ind w:left="-2" w:firstLine="0"/>
        <w:jc w:val="both"/>
        <w:rPr>
          <w:rFonts w:eastAsia="Arial" w:cs="Times New Roman"/>
        </w:rPr>
      </w:pPr>
    </w:p>
    <w:p w14:paraId="6997C2C6"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Sistema de Información y Registro de Conductores de Taxis. Avance 100%</w:t>
      </w:r>
    </w:p>
    <w:p w14:paraId="7E1819EA"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PMT con un avance del 100%</w:t>
      </w:r>
    </w:p>
    <w:p w14:paraId="7DA72D1A"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IPAT. Digitalización de los informes, avance 60%</w:t>
      </w:r>
    </w:p>
    <w:p w14:paraId="117A2B78"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AAP ciudadana. Desarrollo e implementación aplicación de movilidad para los ciudadanos, con un avance del 90%</w:t>
      </w:r>
    </w:p>
    <w:p w14:paraId="16E25929" w14:textId="77777777" w:rsidR="007C2F92" w:rsidRPr="008D50AB" w:rsidRDefault="007C2F92" w:rsidP="007C2F92">
      <w:pPr>
        <w:ind w:left="-2" w:firstLine="0"/>
        <w:jc w:val="both"/>
        <w:rPr>
          <w:rFonts w:eastAsia="Arial" w:cs="Times New Roman"/>
        </w:rPr>
      </w:pPr>
    </w:p>
    <w:p w14:paraId="04834713" w14:textId="77777777" w:rsidR="007C2F92" w:rsidRPr="008D50AB" w:rsidRDefault="007C2F92" w:rsidP="001631ED">
      <w:pPr>
        <w:ind w:left="-2" w:firstLine="0"/>
        <w:rPr>
          <w:rFonts w:eastAsia="Arial" w:cs="Times New Roman"/>
        </w:rPr>
      </w:pPr>
      <w:r w:rsidRPr="008D50AB">
        <w:rPr>
          <w:rFonts w:eastAsia="Arial" w:cs="Times New Roman"/>
        </w:rPr>
        <w:lastRenderedPageBreak/>
        <w:t>Gestión Social</w:t>
      </w:r>
    </w:p>
    <w:p w14:paraId="3B4A5AD3" w14:textId="77777777" w:rsidR="007C2F92" w:rsidRPr="008D50AB" w:rsidRDefault="007C2F92" w:rsidP="001631ED">
      <w:pPr>
        <w:pStyle w:val="Prrafodelista"/>
        <w:spacing w:line="256" w:lineRule="auto"/>
        <w:ind w:left="360" w:firstLine="0"/>
        <w:jc w:val="both"/>
        <w:rPr>
          <w:rFonts w:eastAsia="Arial" w:cs="Times New Roman"/>
        </w:rPr>
      </w:pPr>
    </w:p>
    <w:p w14:paraId="2E8B2FF6"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 xml:space="preserve">Se desarrollaron Cinco (5) jornadas de articulación de los equipos internos de educación y cultura, participación ciudadana, observatorio </w:t>
      </w:r>
      <w:proofErr w:type="spellStart"/>
      <w:r w:rsidRPr="008D50AB">
        <w:rPr>
          <w:rFonts w:eastAsia="Arial" w:cs="Times New Roman"/>
        </w:rPr>
        <w:t>ITs</w:t>
      </w:r>
      <w:proofErr w:type="spellEnd"/>
      <w:r w:rsidRPr="008D50AB">
        <w:rPr>
          <w:rFonts w:eastAsia="Arial" w:cs="Times New Roman"/>
        </w:rPr>
        <w:t>, seguridad vial y movilidad sostenible para coordinar estrategias para la implementación de proyectos movilizadores.</w:t>
      </w:r>
    </w:p>
    <w:p w14:paraId="2CBBCC02"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 xml:space="preserve">Planificación estratégica en conjunto con la Secretaría de Paz y Cultura para la socialización del proyecto Sistema de semaforización Inteligente </w:t>
      </w:r>
    </w:p>
    <w:p w14:paraId="3B8E21D3"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Participación en 3 jornadas interinstitucionales con acciones pedagógicas con la campaña “El semáforo salva vidas”.</w:t>
      </w:r>
    </w:p>
    <w:p w14:paraId="56B45EDD" w14:textId="77777777" w:rsidR="007C2F92" w:rsidRPr="008D50AB" w:rsidRDefault="007C2F92" w:rsidP="001631ED">
      <w:pPr>
        <w:pStyle w:val="Prrafodelista"/>
        <w:numPr>
          <w:ilvl w:val="0"/>
          <w:numId w:val="8"/>
        </w:numPr>
        <w:spacing w:line="256" w:lineRule="auto"/>
        <w:jc w:val="both"/>
        <w:rPr>
          <w:rFonts w:eastAsia="Arial" w:cs="Times New Roman"/>
        </w:rPr>
      </w:pPr>
      <w:r w:rsidRPr="008D50AB">
        <w:rPr>
          <w:rFonts w:eastAsia="Arial" w:cs="Times New Roman"/>
        </w:rPr>
        <w:t>Se desarrollaron 15 capacitaciones al cuerpo de agentes de tránsito respecto al proyecto Sistema de Semaforización Inteligente.</w:t>
      </w:r>
    </w:p>
    <w:p w14:paraId="60A81B80" w14:textId="77777777" w:rsidR="007C2F92" w:rsidRPr="008D50AB" w:rsidRDefault="007C2F92" w:rsidP="007C2F92">
      <w:pPr>
        <w:ind w:left="-2" w:firstLine="0"/>
        <w:jc w:val="both"/>
        <w:rPr>
          <w:rFonts w:eastAsia="Arial" w:cs="Times New Roman"/>
        </w:rPr>
      </w:pPr>
    </w:p>
    <w:p w14:paraId="71EFDB20" w14:textId="530B89D2" w:rsidR="007C2F92" w:rsidRPr="008D50AB" w:rsidRDefault="007C2F92" w:rsidP="001631ED">
      <w:pPr>
        <w:ind w:left="-2" w:firstLine="0"/>
        <w:rPr>
          <w:rFonts w:eastAsia="Arial" w:cs="Times New Roman"/>
        </w:rPr>
      </w:pPr>
      <w:r w:rsidRPr="008D50AB">
        <w:rPr>
          <w:rFonts w:eastAsia="Arial" w:cs="Times New Roman"/>
        </w:rPr>
        <w:t>Señalización Vial</w:t>
      </w:r>
      <w:r w:rsidR="00387304" w:rsidRPr="008D50AB">
        <w:rPr>
          <w:rFonts w:eastAsia="Arial" w:cs="Times New Roman"/>
        </w:rPr>
        <w:t>: Se</w:t>
      </w:r>
      <w:r w:rsidRPr="008D50AB">
        <w:rPr>
          <w:rFonts w:eastAsia="Arial" w:cs="Times New Roman"/>
        </w:rPr>
        <w:t xml:space="preserve"> cuenta con un equipo que realizar mantenimiento de la señalización vial, tanto horizontal como vertical, donde se han demarcado durante estos primeros 4 meses del año.</w:t>
      </w:r>
    </w:p>
    <w:p w14:paraId="19B654E9" w14:textId="77777777" w:rsidR="007C2F92" w:rsidRPr="008D50AB" w:rsidRDefault="007C2F92" w:rsidP="007C2F92">
      <w:pPr>
        <w:ind w:left="-2" w:firstLine="0"/>
        <w:jc w:val="both"/>
        <w:rPr>
          <w:rFonts w:eastAsia="Arial" w:cs="Times New Roman"/>
        </w:rPr>
      </w:pPr>
    </w:p>
    <w:p w14:paraId="02E432E9" w14:textId="77777777" w:rsidR="007C2F92" w:rsidRPr="008D50AB" w:rsidRDefault="007C2F92" w:rsidP="007C2F92">
      <w:pPr>
        <w:pStyle w:val="Prrafodelista"/>
        <w:numPr>
          <w:ilvl w:val="0"/>
          <w:numId w:val="20"/>
        </w:numPr>
        <w:spacing w:line="256" w:lineRule="auto"/>
        <w:jc w:val="both"/>
        <w:rPr>
          <w:rFonts w:eastAsia="Arial" w:cs="Times New Roman"/>
        </w:rPr>
      </w:pPr>
      <w:r w:rsidRPr="008D50AB">
        <w:rPr>
          <w:rFonts w:eastAsia="Arial" w:cs="Times New Roman"/>
        </w:rPr>
        <w:t>25.705 M2 demarcados en 13 comunas y 1 corregimiento</w:t>
      </w:r>
    </w:p>
    <w:p w14:paraId="0781B3F8" w14:textId="77777777" w:rsidR="007C2F92" w:rsidRPr="008D50AB" w:rsidRDefault="007C2F92" w:rsidP="007C2F92">
      <w:pPr>
        <w:pStyle w:val="Prrafodelista"/>
        <w:numPr>
          <w:ilvl w:val="0"/>
          <w:numId w:val="20"/>
        </w:numPr>
        <w:spacing w:line="256" w:lineRule="auto"/>
        <w:jc w:val="both"/>
        <w:rPr>
          <w:rFonts w:eastAsia="Arial" w:cs="Times New Roman"/>
        </w:rPr>
      </w:pPr>
      <w:r w:rsidRPr="008D50AB">
        <w:rPr>
          <w:rFonts w:eastAsia="Arial" w:cs="Times New Roman"/>
        </w:rPr>
        <w:t>435 puntos señalizados en la red vial</w:t>
      </w:r>
    </w:p>
    <w:p w14:paraId="15E1E1BA" w14:textId="77777777" w:rsidR="007C2F92" w:rsidRPr="008D50AB" w:rsidRDefault="007C2F92" w:rsidP="007C2F92">
      <w:pPr>
        <w:pStyle w:val="Prrafodelista"/>
        <w:numPr>
          <w:ilvl w:val="0"/>
          <w:numId w:val="20"/>
        </w:numPr>
        <w:spacing w:line="256" w:lineRule="auto"/>
        <w:jc w:val="both"/>
        <w:rPr>
          <w:rFonts w:eastAsia="Arial" w:cs="Times New Roman"/>
        </w:rPr>
      </w:pPr>
      <w:r w:rsidRPr="008D50AB">
        <w:rPr>
          <w:rFonts w:eastAsia="Arial" w:cs="Times New Roman"/>
        </w:rPr>
        <w:t>329 solicitudes ciudadanas atendidas, con evaluación técnica</w:t>
      </w:r>
    </w:p>
    <w:p w14:paraId="159D629F" w14:textId="77777777" w:rsidR="007C2F92" w:rsidRPr="008D50AB" w:rsidRDefault="007C2F92" w:rsidP="007C2F92">
      <w:pPr>
        <w:pStyle w:val="Prrafodelista"/>
        <w:numPr>
          <w:ilvl w:val="0"/>
          <w:numId w:val="20"/>
        </w:numPr>
        <w:spacing w:line="256" w:lineRule="auto"/>
        <w:jc w:val="both"/>
        <w:rPr>
          <w:rFonts w:eastAsia="Arial" w:cs="Times New Roman"/>
        </w:rPr>
      </w:pPr>
      <w:r w:rsidRPr="008D50AB">
        <w:rPr>
          <w:rFonts w:eastAsia="Arial" w:cs="Times New Roman"/>
        </w:rPr>
        <w:t xml:space="preserve">Se estructuraron 5 procesos contractuales para mantenimiento de señalización y dispositivos de la ciudad. </w:t>
      </w:r>
    </w:p>
    <w:p w14:paraId="51DD31FC" w14:textId="4F67934B" w:rsidR="007C2F92" w:rsidRPr="008D50AB" w:rsidRDefault="007C2F92" w:rsidP="007C2F92">
      <w:pPr>
        <w:pStyle w:val="Prrafodelista"/>
        <w:numPr>
          <w:ilvl w:val="0"/>
          <w:numId w:val="20"/>
        </w:numPr>
        <w:spacing w:line="256" w:lineRule="auto"/>
        <w:jc w:val="both"/>
        <w:rPr>
          <w:rFonts w:eastAsia="Arial" w:cs="Times New Roman"/>
        </w:rPr>
      </w:pPr>
      <w:r w:rsidRPr="008D50AB">
        <w:rPr>
          <w:rFonts w:eastAsia="Arial" w:cs="Times New Roman"/>
        </w:rPr>
        <w:t>Se avanzó en la actualización del aplicativo de inventario en 15% de señalización vertical y 11% de reductores de velocidad.</w:t>
      </w:r>
    </w:p>
    <w:p w14:paraId="2DD365EE" w14:textId="77777777" w:rsidR="007C2F92" w:rsidRPr="008D50AB" w:rsidRDefault="007C2F92" w:rsidP="007C2F92">
      <w:pPr>
        <w:jc w:val="both"/>
        <w:rPr>
          <w:rFonts w:eastAsia="Arial" w:cs="Times New Roman"/>
        </w:rPr>
      </w:pPr>
    </w:p>
    <w:p w14:paraId="21FA214C" w14:textId="77777777" w:rsidR="007C2F92" w:rsidRPr="008D50AB" w:rsidRDefault="007C2F92" w:rsidP="000D4C55">
      <w:pPr>
        <w:ind w:left="-2" w:firstLine="0"/>
        <w:rPr>
          <w:rFonts w:eastAsia="Arial" w:cs="Times New Roman"/>
        </w:rPr>
      </w:pPr>
      <w:r w:rsidRPr="008D50AB">
        <w:rPr>
          <w:rFonts w:eastAsia="Arial" w:cs="Times New Roman"/>
        </w:rPr>
        <w:t>Observatorio de Movilidad</w:t>
      </w:r>
    </w:p>
    <w:p w14:paraId="13DC1F2D" w14:textId="21F2E0FA" w:rsidR="007C2F92" w:rsidRPr="008D50AB" w:rsidRDefault="007C2F92" w:rsidP="000D4C55">
      <w:pPr>
        <w:ind w:left="-2" w:firstLine="0"/>
        <w:rPr>
          <w:rFonts w:eastAsia="Arial" w:cs="Times New Roman"/>
          <w:b/>
        </w:rPr>
      </w:pPr>
    </w:p>
    <w:p w14:paraId="7EA4CE85" w14:textId="77777777"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80 flash diarios, informes diarios de mortalidad en Cali</w:t>
      </w:r>
    </w:p>
    <w:p w14:paraId="1393C7F8" w14:textId="324F0346"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17 Boletines semanales</w:t>
      </w:r>
    </w:p>
    <w:p w14:paraId="276B2E1E" w14:textId="7A8FDF9D"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4 Informes mensuales</w:t>
      </w:r>
    </w:p>
    <w:p w14:paraId="55D4F124" w14:textId="621F789C"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4 Boletines proceso contravencional de pico y placa e impuesto a la contaminación o tasa congestión</w:t>
      </w:r>
    </w:p>
    <w:p w14:paraId="6533CD6A" w14:textId="20686684"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17 análisis especiales</w:t>
      </w:r>
    </w:p>
    <w:p w14:paraId="0F5C4576" w14:textId="2AEF5F5D" w:rsidR="007C2F92" w:rsidRPr="008D50AB" w:rsidRDefault="007C2F92" w:rsidP="007C2F92">
      <w:pPr>
        <w:pStyle w:val="Prrafodelista"/>
        <w:numPr>
          <w:ilvl w:val="0"/>
          <w:numId w:val="21"/>
        </w:numPr>
        <w:spacing w:line="256" w:lineRule="auto"/>
        <w:jc w:val="both"/>
        <w:rPr>
          <w:rFonts w:eastAsia="Arial" w:cs="Times New Roman"/>
        </w:rPr>
      </w:pPr>
      <w:r w:rsidRPr="008D50AB">
        <w:rPr>
          <w:rFonts w:eastAsia="Arial" w:cs="Times New Roman"/>
        </w:rPr>
        <w:t>15 análisis para el comité operativo para desarrollo estrategias seguridad vial desde actividades operativas de los agentes de tránsito.</w:t>
      </w:r>
    </w:p>
    <w:p w14:paraId="2027133F" w14:textId="73B8DDEB" w:rsidR="007C2F92" w:rsidRPr="008D50AB" w:rsidRDefault="007C2F92" w:rsidP="007C2F92">
      <w:pPr>
        <w:jc w:val="both"/>
        <w:rPr>
          <w:rFonts w:eastAsia="Arial" w:cs="Times New Roman"/>
        </w:rPr>
      </w:pPr>
    </w:p>
    <w:p w14:paraId="161A29F0" w14:textId="2C2D5943" w:rsidR="007C2F92" w:rsidRPr="008D50AB" w:rsidRDefault="007C2F92" w:rsidP="000D4C55">
      <w:pPr>
        <w:ind w:left="-2" w:firstLine="0"/>
        <w:rPr>
          <w:rFonts w:cs="Times New Roman"/>
        </w:rPr>
      </w:pPr>
      <w:r w:rsidRPr="008D50AB">
        <w:rPr>
          <w:rFonts w:cs="Times New Roman"/>
        </w:rPr>
        <w:t>Transporte Público</w:t>
      </w:r>
    </w:p>
    <w:p w14:paraId="04C78BB2" w14:textId="37C51936" w:rsidR="007C2F92" w:rsidRPr="008D50AB" w:rsidRDefault="007C2F92" w:rsidP="007C2F92">
      <w:pPr>
        <w:ind w:left="-2" w:firstLine="0"/>
        <w:jc w:val="both"/>
        <w:rPr>
          <w:rFonts w:cs="Times New Roman"/>
        </w:rPr>
      </w:pPr>
    </w:p>
    <w:p w14:paraId="7646E548" w14:textId="194EC11C" w:rsidR="007C2F92" w:rsidRPr="008D50AB" w:rsidRDefault="007C2F92" w:rsidP="007C2F92">
      <w:pPr>
        <w:pStyle w:val="Prrafodelista"/>
        <w:numPr>
          <w:ilvl w:val="0"/>
          <w:numId w:val="22"/>
        </w:numPr>
        <w:spacing w:line="256" w:lineRule="auto"/>
        <w:jc w:val="both"/>
        <w:rPr>
          <w:rFonts w:cs="Times New Roman"/>
        </w:rPr>
      </w:pPr>
      <w:r w:rsidRPr="008D50AB">
        <w:rPr>
          <w:rFonts w:cs="Times New Roman"/>
        </w:rPr>
        <w:t xml:space="preserve">Trámite y acreditación de 207 solicitudes de excepción a la medida de pico y placa de las cuales 91 corresponden a personas en condición de discapacidad. </w:t>
      </w:r>
    </w:p>
    <w:p w14:paraId="18D6EF26" w14:textId="1E0C46BC" w:rsidR="007C2F92" w:rsidRPr="008D50AB" w:rsidRDefault="007C2F92" w:rsidP="007C2F92">
      <w:pPr>
        <w:pStyle w:val="Prrafodelista"/>
        <w:numPr>
          <w:ilvl w:val="0"/>
          <w:numId w:val="22"/>
        </w:numPr>
        <w:spacing w:line="256" w:lineRule="auto"/>
        <w:jc w:val="both"/>
        <w:rPr>
          <w:rFonts w:cs="Times New Roman"/>
        </w:rPr>
      </w:pPr>
      <w:r w:rsidRPr="008D50AB">
        <w:rPr>
          <w:rFonts w:cs="Times New Roman"/>
        </w:rPr>
        <w:t>Seguimiento a la operación y sus indicadores del SITM-MIO, revisión de informes y generación de informes mensuales de ejecución del Fondo de estabilización y Subsidio a la Demanda (FESDE)</w:t>
      </w:r>
    </w:p>
    <w:p w14:paraId="08A13F2D" w14:textId="52DCA8D0" w:rsidR="007C2F92" w:rsidRPr="008D50AB" w:rsidRDefault="007C2F92" w:rsidP="007C2F92">
      <w:pPr>
        <w:pStyle w:val="Prrafodelista"/>
        <w:numPr>
          <w:ilvl w:val="0"/>
          <w:numId w:val="22"/>
        </w:numPr>
        <w:spacing w:line="256" w:lineRule="auto"/>
        <w:jc w:val="both"/>
        <w:rPr>
          <w:rFonts w:cs="Times New Roman"/>
        </w:rPr>
      </w:pPr>
      <w:r w:rsidRPr="008D50AB">
        <w:rPr>
          <w:rFonts w:cs="Times New Roman"/>
        </w:rPr>
        <w:lastRenderedPageBreak/>
        <w:t>Trámite y gestión para la transferencia de $47.676.228.385 a Metro Cali S.A. para el pago del diferencial tarifario del MIO</w:t>
      </w:r>
    </w:p>
    <w:p w14:paraId="2D0167EE" w14:textId="06D2C12A" w:rsidR="007C2F92" w:rsidRPr="008D50AB" w:rsidRDefault="007C2F92" w:rsidP="007C2F92">
      <w:pPr>
        <w:ind w:left="-2" w:firstLine="0"/>
        <w:jc w:val="both"/>
        <w:rPr>
          <w:rFonts w:cs="Times New Roman"/>
        </w:rPr>
      </w:pPr>
    </w:p>
    <w:p w14:paraId="58659F6D" w14:textId="634EF645" w:rsidR="007C2F92" w:rsidRPr="008D50AB" w:rsidRDefault="007C2F92" w:rsidP="001F6ECD">
      <w:pPr>
        <w:ind w:left="-2" w:firstLine="0"/>
        <w:jc w:val="both"/>
        <w:rPr>
          <w:rFonts w:cs="Times New Roman"/>
        </w:rPr>
      </w:pPr>
      <w:r w:rsidRPr="008D50AB">
        <w:rPr>
          <w:rFonts w:cs="Times New Roman"/>
        </w:rPr>
        <w:t>Movilidad sostenible</w:t>
      </w:r>
      <w:r w:rsidR="001F6ECD">
        <w:rPr>
          <w:rFonts w:cs="Times New Roman"/>
        </w:rPr>
        <w:t xml:space="preserve"> es la encargada de la r</w:t>
      </w:r>
      <w:r w:rsidRPr="008D50AB">
        <w:rPr>
          <w:rFonts w:cs="Times New Roman"/>
        </w:rPr>
        <w:t xml:space="preserve">ealización de diseños para la ejecución de infraestructura, en la cual nos hemos enfocado en los compromisos del PD correspondiente al programa movilidad en bicicleta </w:t>
      </w:r>
    </w:p>
    <w:p w14:paraId="4DA1FB0E" w14:textId="0E135537" w:rsidR="007C2F92" w:rsidRPr="008D50AB" w:rsidRDefault="007C2F92" w:rsidP="007C2F92">
      <w:pPr>
        <w:ind w:left="-2" w:firstLine="0"/>
        <w:jc w:val="both"/>
        <w:rPr>
          <w:rFonts w:eastAsia="Arial" w:cs="Times New Roman"/>
        </w:rPr>
      </w:pPr>
    </w:p>
    <w:p w14:paraId="5A29157C" w14:textId="2B99A8ED" w:rsidR="007C2F92" w:rsidRPr="008D50AB" w:rsidRDefault="007C2F92" w:rsidP="001F6ECD">
      <w:pPr>
        <w:suppressAutoHyphens/>
        <w:spacing w:line="240" w:lineRule="auto"/>
        <w:ind w:left="360" w:firstLine="0"/>
        <w:jc w:val="center"/>
        <w:rPr>
          <w:rFonts w:cs="Times New Roman"/>
        </w:rPr>
      </w:pPr>
      <w:r w:rsidRPr="008D50AB">
        <w:rPr>
          <w:rFonts w:cs="Times New Roman"/>
          <w:noProof/>
          <w:lang w:val="es-ES" w:eastAsia="es-ES"/>
        </w:rPr>
        <w:drawing>
          <wp:inline distT="0" distB="0" distL="0" distR="0" wp14:anchorId="7079FDE3" wp14:editId="2BF8D3FC">
            <wp:extent cx="4440589" cy="214913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5505" cy="2161190"/>
                    </a:xfrm>
                    <a:prstGeom prst="rect">
                      <a:avLst/>
                    </a:prstGeom>
                    <a:noFill/>
                    <a:ln>
                      <a:noFill/>
                    </a:ln>
                  </pic:spPr>
                </pic:pic>
              </a:graphicData>
            </a:graphic>
          </wp:inline>
        </w:drawing>
      </w:r>
    </w:p>
    <w:p w14:paraId="6D647863" w14:textId="77777777" w:rsidR="00387304" w:rsidRDefault="00387304" w:rsidP="00387304">
      <w:pPr>
        <w:spacing w:after="160"/>
        <w:ind w:firstLine="0"/>
        <w:rPr>
          <w:rFonts w:eastAsiaTheme="majorEastAsia" w:cs="Times New Roman"/>
          <w:szCs w:val="24"/>
        </w:rPr>
      </w:pPr>
    </w:p>
    <w:p w14:paraId="6C5FB50F" w14:textId="00459F3D" w:rsidR="00DE57E7" w:rsidRDefault="00387304" w:rsidP="00387304">
      <w:pPr>
        <w:spacing w:after="160"/>
        <w:ind w:firstLine="0"/>
        <w:rPr>
          <w:rFonts w:eastAsiaTheme="majorEastAsia" w:cs="Times New Roman"/>
          <w:szCs w:val="24"/>
        </w:rPr>
      </w:pPr>
      <w:r>
        <w:rPr>
          <w:rFonts w:eastAsiaTheme="majorEastAsia" w:cs="Times New Roman"/>
          <w:noProof/>
          <w:szCs w:val="24"/>
          <w:lang w:val="es-ES" w:eastAsia="es-ES"/>
        </w:rPr>
        <w:drawing>
          <wp:anchor distT="0" distB="0" distL="114300" distR="114300" simplePos="0" relativeHeight="251681791" behindDoc="1" locked="0" layoutInCell="1" allowOverlap="1" wp14:anchorId="70F2BCFC" wp14:editId="454D6F86">
            <wp:simplePos x="0" y="0"/>
            <wp:positionH relativeFrom="margin">
              <wp:posOffset>-123825</wp:posOffset>
            </wp:positionH>
            <wp:positionV relativeFrom="paragraph">
              <wp:posOffset>28575</wp:posOffset>
            </wp:positionV>
            <wp:extent cx="1514475" cy="1514475"/>
            <wp:effectExtent l="19050" t="19050" r="28575" b="28575"/>
            <wp:wrapThrough wrapText="bothSides">
              <wp:wrapPolygon edited="0">
                <wp:start x="8151" y="-272"/>
                <wp:lineTo x="6521" y="0"/>
                <wp:lineTo x="1630" y="3260"/>
                <wp:lineTo x="1630" y="4347"/>
                <wp:lineTo x="-272" y="4347"/>
                <wp:lineTo x="-272" y="12770"/>
                <wp:lineTo x="1902" y="17389"/>
                <wp:lineTo x="1902" y="18204"/>
                <wp:lineTo x="8151" y="21736"/>
                <wp:lineTo x="9509" y="21736"/>
                <wp:lineTo x="11955" y="21736"/>
                <wp:lineTo x="12770" y="21736"/>
                <wp:lineTo x="19562" y="17932"/>
                <wp:lineTo x="19562" y="17389"/>
                <wp:lineTo x="21736" y="13042"/>
                <wp:lineTo x="21736" y="8694"/>
                <wp:lineTo x="19834" y="4619"/>
                <wp:lineTo x="19834" y="3532"/>
                <wp:lineTo x="14672" y="0"/>
                <wp:lineTo x="13313" y="-272"/>
                <wp:lineTo x="8151" y="-27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vier-modified.png"/>
                    <pic:cNvPicPr/>
                  </pic:nvPicPr>
                  <pic:blipFill>
                    <a:blip r:embed="rId24">
                      <a:extLst>
                        <a:ext uri="{28A0092B-C50C-407E-A947-70E740481C1C}">
                          <a14:useLocalDpi xmlns:a14="http://schemas.microsoft.com/office/drawing/2010/main" val="0"/>
                        </a:ext>
                      </a:extLst>
                    </a:blip>
                    <a:stretch>
                      <a:fillRect/>
                    </a:stretch>
                  </pic:blipFill>
                  <pic:spPr>
                    <a:xfrm>
                      <a:off x="0" y="0"/>
                      <a:ext cx="1514475" cy="1514475"/>
                    </a:xfrm>
                    <a:prstGeom prst="ellipse">
                      <a:avLst/>
                    </a:prstGeom>
                    <a:ln w="3175">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r w:rsidR="00886C21">
        <w:rPr>
          <w:rFonts w:eastAsiaTheme="majorEastAsia" w:cs="Times New Roman"/>
          <w:szCs w:val="24"/>
        </w:rPr>
        <w:t>Javier Arias Cerón – Jefe de Unidad de apoyo a la gestión continua con la presentación de la Rendición de cuentas del organismo</w:t>
      </w:r>
      <w:r w:rsidR="00A16154">
        <w:rPr>
          <w:rFonts w:eastAsiaTheme="majorEastAsia" w:cs="Times New Roman"/>
          <w:szCs w:val="24"/>
        </w:rPr>
        <w:t xml:space="preserve"> presentando la gestión del equipo de participación ciudadana los cuales han realizado 4 mesas de movilidad y 45 mesas de trabajo durante el periodo abril – mayo de 2022.</w:t>
      </w:r>
    </w:p>
    <w:p w14:paraId="1CC35FE6" w14:textId="077C45F8" w:rsidR="00A16154" w:rsidRDefault="00A16154" w:rsidP="00A16154">
      <w:pPr>
        <w:spacing w:after="160"/>
        <w:ind w:firstLine="0"/>
        <w:jc w:val="both"/>
        <w:rPr>
          <w:rFonts w:eastAsiaTheme="majorEastAsia" w:cs="Times New Roman"/>
          <w:szCs w:val="24"/>
        </w:rPr>
      </w:pPr>
      <w:r>
        <w:rPr>
          <w:rFonts w:eastAsiaTheme="majorEastAsia" w:cs="Times New Roman"/>
          <w:szCs w:val="24"/>
        </w:rPr>
        <w:t xml:space="preserve">Igualmente informa sobre el proceso de contratación del presupuesto participativo de 6 comunas y un corregimiento </w:t>
      </w:r>
      <w:r w:rsidR="001F6ECD">
        <w:rPr>
          <w:rFonts w:eastAsiaTheme="majorEastAsia" w:cs="Times New Roman"/>
          <w:szCs w:val="24"/>
        </w:rPr>
        <w:t>que en total suma $475 millones de pesos, de los cuales 2 procesos se encuentran en publicación y los demás se encuentran en estructuración.</w:t>
      </w:r>
      <w:r>
        <w:rPr>
          <w:rFonts w:eastAsiaTheme="majorEastAsia" w:cs="Times New Roman"/>
          <w:szCs w:val="24"/>
        </w:rPr>
        <w:t xml:space="preserve"> </w:t>
      </w:r>
    </w:p>
    <w:p w14:paraId="4B345A85" w14:textId="205D2215" w:rsidR="00DE57E7" w:rsidRDefault="001F6ECD" w:rsidP="001F6ECD">
      <w:pPr>
        <w:ind w:firstLine="0"/>
        <w:jc w:val="both"/>
        <w:rPr>
          <w:rFonts w:eastAsiaTheme="majorEastAsia" w:cs="Times New Roman"/>
          <w:szCs w:val="24"/>
        </w:rPr>
      </w:pPr>
      <w:r>
        <w:rPr>
          <w:rFonts w:eastAsiaTheme="majorEastAsia" w:cs="Times New Roman"/>
          <w:szCs w:val="24"/>
        </w:rPr>
        <w:t xml:space="preserve">El Equipo de Educación y Cultura ha sensibilizado </w:t>
      </w:r>
      <w:r w:rsidR="00DE57E7" w:rsidRPr="008D50AB">
        <w:rPr>
          <w:rFonts w:eastAsiaTheme="majorEastAsia" w:cs="Times New Roman"/>
          <w:szCs w:val="24"/>
        </w:rPr>
        <w:t>24.089 actores viales</w:t>
      </w:r>
      <w:r>
        <w:rPr>
          <w:rFonts w:eastAsiaTheme="majorEastAsia" w:cs="Times New Roman"/>
          <w:szCs w:val="24"/>
        </w:rPr>
        <w:t xml:space="preserve"> distribuidos como se observa en el cuadro a continuación:</w:t>
      </w:r>
    </w:p>
    <w:p w14:paraId="33290748" w14:textId="6D35C87D" w:rsidR="001F6ECD" w:rsidRPr="008D50AB" w:rsidRDefault="001F6ECD" w:rsidP="001F6ECD">
      <w:pPr>
        <w:ind w:firstLine="0"/>
        <w:jc w:val="both"/>
        <w:rPr>
          <w:rFonts w:eastAsiaTheme="majorEastAsia" w:cs="Times New Roman"/>
          <w:szCs w:val="24"/>
        </w:rPr>
      </w:pPr>
    </w:p>
    <w:p w14:paraId="6438CCE4" w14:textId="1069A0D1" w:rsidR="00DE57E7" w:rsidRPr="008D50AB" w:rsidRDefault="00DE57E7" w:rsidP="001F6ECD">
      <w:pPr>
        <w:ind w:firstLine="0"/>
        <w:jc w:val="center"/>
        <w:rPr>
          <w:rFonts w:eastAsiaTheme="majorEastAsia" w:cs="Times New Roman"/>
          <w:szCs w:val="24"/>
        </w:rPr>
      </w:pPr>
      <w:r w:rsidRPr="008D50AB">
        <w:rPr>
          <w:rFonts w:cs="Times New Roman"/>
          <w:noProof/>
          <w:lang w:val="es-ES" w:eastAsia="es-ES"/>
        </w:rPr>
        <w:drawing>
          <wp:inline distT="0" distB="0" distL="0" distR="0" wp14:anchorId="60AB92DF" wp14:editId="39E15FBF">
            <wp:extent cx="4789441" cy="1522217"/>
            <wp:effectExtent l="0" t="0" r="0" b="190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1690" cy="1567428"/>
                    </a:xfrm>
                    <a:prstGeom prst="rect">
                      <a:avLst/>
                    </a:prstGeom>
                    <a:noFill/>
                    <a:ln>
                      <a:noFill/>
                    </a:ln>
                  </pic:spPr>
                </pic:pic>
              </a:graphicData>
            </a:graphic>
          </wp:inline>
        </w:drawing>
      </w:r>
    </w:p>
    <w:p w14:paraId="02F1087E" w14:textId="5438F01B" w:rsidR="00DE57E7" w:rsidRPr="008D50AB" w:rsidRDefault="001F6ECD" w:rsidP="001F6ECD">
      <w:pPr>
        <w:ind w:firstLine="708"/>
        <w:rPr>
          <w:rFonts w:eastAsiaTheme="majorEastAsia" w:cs="Times New Roman"/>
          <w:szCs w:val="24"/>
          <w:lang w:val="es-ES"/>
        </w:rPr>
      </w:pPr>
      <w:r>
        <w:rPr>
          <w:rFonts w:eastAsiaTheme="majorEastAsia" w:cs="Times New Roman"/>
          <w:szCs w:val="24"/>
          <w:lang w:val="es-ES"/>
        </w:rPr>
        <w:t>Fuente: Equipo de Educación y Cultura</w:t>
      </w:r>
    </w:p>
    <w:p w14:paraId="63D8A8BF" w14:textId="7FE5E03B" w:rsidR="00DE57E7" w:rsidRPr="008D50AB" w:rsidRDefault="001F6ECD" w:rsidP="001F6ECD">
      <w:pPr>
        <w:spacing w:after="160"/>
        <w:ind w:firstLine="0"/>
        <w:rPr>
          <w:rFonts w:eastAsiaTheme="majorEastAsia" w:cs="Times New Roman"/>
          <w:szCs w:val="24"/>
          <w:lang w:val="es-ES"/>
        </w:rPr>
      </w:pPr>
      <w:r>
        <w:rPr>
          <w:rFonts w:eastAsiaTheme="majorEastAsia" w:cs="Times New Roman"/>
          <w:szCs w:val="24"/>
          <w:lang w:val="es-ES"/>
        </w:rPr>
        <w:lastRenderedPageBreak/>
        <w:t xml:space="preserve">Continúa con la información de los cursos de infractores y manifiesta que </w:t>
      </w:r>
      <w:r>
        <w:rPr>
          <w:rFonts w:eastAsiaTheme="majorEastAsia" w:cs="Times New Roman"/>
          <w:szCs w:val="24"/>
        </w:rPr>
        <w:t>e</w:t>
      </w:r>
      <w:r w:rsidR="00DE57E7" w:rsidRPr="008D50AB">
        <w:rPr>
          <w:rFonts w:eastAsiaTheme="majorEastAsia" w:cs="Times New Roman"/>
          <w:szCs w:val="24"/>
        </w:rPr>
        <w:t>n el período de enero – abril de 2022 se han realizado cursos a</w:t>
      </w:r>
      <w:r>
        <w:rPr>
          <w:rFonts w:eastAsiaTheme="majorEastAsia" w:cs="Times New Roman"/>
          <w:szCs w:val="24"/>
        </w:rPr>
        <w:t xml:space="preserve"> 18.562 infractores de tránsito, distribuidos de la siguiente manera:</w:t>
      </w:r>
    </w:p>
    <w:p w14:paraId="09965E2C" w14:textId="785BB4C9" w:rsidR="00DE57E7" w:rsidRPr="008D50AB" w:rsidRDefault="00DE57E7" w:rsidP="001F6ECD">
      <w:pPr>
        <w:ind w:firstLine="0"/>
        <w:rPr>
          <w:rFonts w:eastAsiaTheme="majorEastAsia" w:cs="Times New Roman"/>
          <w:szCs w:val="24"/>
        </w:rPr>
      </w:pPr>
      <w:r w:rsidRPr="008D50AB">
        <w:rPr>
          <w:rFonts w:eastAsiaTheme="majorEastAsia" w:cs="Times New Roman"/>
          <w:szCs w:val="24"/>
          <w:lang w:val="es-ES"/>
        </w:rPr>
        <w:object w:dxaOrig="9938" w:dyaOrig="1960" w14:anchorId="254F2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2.25pt" o:ole="">
            <v:imagedata r:id="rId26" o:title=""/>
          </v:shape>
          <o:OLEObject Type="Embed" ProgID="Excel.Sheet.12" ShapeID="_x0000_i1025" DrawAspect="Content" ObjectID="_1716378444" r:id="rId27"/>
        </w:object>
      </w:r>
    </w:p>
    <w:p w14:paraId="53C655E2" w14:textId="6B28B70D" w:rsidR="00DE57E7" w:rsidRPr="008D50AB" w:rsidRDefault="001F6ECD" w:rsidP="001F6ECD">
      <w:pPr>
        <w:spacing w:line="240" w:lineRule="auto"/>
        <w:ind w:firstLine="0"/>
        <w:rPr>
          <w:rFonts w:eastAsiaTheme="majorEastAsia" w:cs="Times New Roman"/>
          <w:szCs w:val="24"/>
        </w:rPr>
      </w:pPr>
      <w:r>
        <w:rPr>
          <w:rFonts w:eastAsiaTheme="majorEastAsia" w:cs="Times New Roman"/>
          <w:szCs w:val="24"/>
          <w:lang w:val="es-ES"/>
        </w:rPr>
        <w:t>Fuente: Equipo de Educación y Cultura</w:t>
      </w:r>
    </w:p>
    <w:p w14:paraId="66F28164" w14:textId="77777777" w:rsidR="001F6ECD" w:rsidRDefault="001F6ECD" w:rsidP="00D6272B">
      <w:pPr>
        <w:spacing w:line="240" w:lineRule="auto"/>
        <w:ind w:firstLine="0"/>
        <w:rPr>
          <w:rFonts w:eastAsiaTheme="majorEastAsia" w:cs="Times New Roman"/>
          <w:szCs w:val="24"/>
        </w:rPr>
      </w:pPr>
    </w:p>
    <w:p w14:paraId="73DF8484" w14:textId="2D776320" w:rsidR="00DE57E7" w:rsidRDefault="001F6ECD" w:rsidP="00D6272B">
      <w:pPr>
        <w:spacing w:line="240" w:lineRule="auto"/>
        <w:ind w:firstLine="0"/>
        <w:rPr>
          <w:rFonts w:eastAsiaTheme="majorEastAsia" w:cs="Times New Roman"/>
          <w:szCs w:val="24"/>
        </w:rPr>
      </w:pPr>
      <w:r>
        <w:rPr>
          <w:rFonts w:eastAsiaTheme="majorEastAsia" w:cs="Times New Roman"/>
          <w:szCs w:val="24"/>
        </w:rPr>
        <w:t xml:space="preserve">Por último informa el señor Arias que </w:t>
      </w:r>
      <w:r w:rsidR="00E04BEB" w:rsidRPr="008D50AB">
        <w:rPr>
          <w:rFonts w:eastAsiaTheme="majorEastAsia" w:cs="Times New Roman"/>
          <w:szCs w:val="24"/>
        </w:rPr>
        <w:t>el Centro de enseñanza Automovilística</w:t>
      </w:r>
      <w:r>
        <w:rPr>
          <w:rFonts w:eastAsiaTheme="majorEastAsia" w:cs="Times New Roman"/>
          <w:szCs w:val="24"/>
        </w:rPr>
        <w:t xml:space="preserve"> del organismo es uno de los tres (3) </w:t>
      </w:r>
      <w:r w:rsidR="00D6272B">
        <w:rPr>
          <w:rFonts w:eastAsiaTheme="majorEastAsia" w:cs="Times New Roman"/>
          <w:szCs w:val="24"/>
        </w:rPr>
        <w:t xml:space="preserve">centros públicos que existen en el país y a la fecha se han capacitado a </w:t>
      </w:r>
      <w:r w:rsidR="00E04BEB" w:rsidRPr="008D50AB">
        <w:rPr>
          <w:rFonts w:eastAsiaTheme="majorEastAsia" w:cs="Times New Roman"/>
          <w:szCs w:val="24"/>
        </w:rPr>
        <w:t>30 personas distribuidas de la siguiente forma:</w:t>
      </w:r>
    </w:p>
    <w:p w14:paraId="281A7384" w14:textId="77777777" w:rsidR="00D6272B" w:rsidRPr="008D50AB" w:rsidRDefault="00D6272B" w:rsidP="00D6272B">
      <w:pPr>
        <w:spacing w:line="240" w:lineRule="auto"/>
        <w:ind w:firstLine="0"/>
        <w:rPr>
          <w:rFonts w:eastAsiaTheme="majorEastAsia" w:cs="Times New Roman"/>
          <w:szCs w:val="24"/>
        </w:rPr>
      </w:pPr>
    </w:p>
    <w:p w14:paraId="1F1E0C2E" w14:textId="4FCF899C" w:rsidR="00E04BEB" w:rsidRPr="008D50AB" w:rsidRDefault="00E04BEB" w:rsidP="00E04BEB">
      <w:pPr>
        <w:spacing w:after="160"/>
        <w:ind w:firstLine="0"/>
        <w:jc w:val="center"/>
        <w:rPr>
          <w:rFonts w:eastAsiaTheme="majorEastAsia" w:cs="Times New Roman"/>
          <w:szCs w:val="24"/>
        </w:rPr>
      </w:pPr>
      <w:r w:rsidRPr="008D50AB">
        <w:rPr>
          <w:rFonts w:cs="Times New Roman"/>
          <w:noProof/>
          <w:lang w:val="es-ES" w:eastAsia="es-ES"/>
        </w:rPr>
        <w:drawing>
          <wp:inline distT="0" distB="0" distL="0" distR="0" wp14:anchorId="372DADC7" wp14:editId="21F573BA">
            <wp:extent cx="4092901" cy="1226976"/>
            <wp:effectExtent l="0" t="0" r="317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7230" cy="1231272"/>
                    </a:xfrm>
                    <a:prstGeom prst="rect">
                      <a:avLst/>
                    </a:prstGeom>
                    <a:noFill/>
                    <a:ln>
                      <a:noFill/>
                    </a:ln>
                  </pic:spPr>
                </pic:pic>
              </a:graphicData>
            </a:graphic>
          </wp:inline>
        </w:drawing>
      </w:r>
    </w:p>
    <w:p w14:paraId="60655F97" w14:textId="02055C9F" w:rsidR="00E04BEB" w:rsidRPr="008D50AB" w:rsidRDefault="00E04BEB" w:rsidP="00E04BEB">
      <w:pPr>
        <w:spacing w:after="160"/>
        <w:ind w:firstLine="0"/>
        <w:jc w:val="both"/>
        <w:rPr>
          <w:rFonts w:eastAsiaTheme="majorEastAsia" w:cs="Times New Roman"/>
          <w:szCs w:val="24"/>
        </w:rPr>
      </w:pPr>
      <w:r w:rsidRPr="008D50AB">
        <w:rPr>
          <w:rFonts w:eastAsiaTheme="majorEastAsia" w:cs="Times New Roman"/>
          <w:szCs w:val="24"/>
        </w:rPr>
        <w:t>De las cuales 21 son mujeres y 9 hombres.</w:t>
      </w:r>
    </w:p>
    <w:p w14:paraId="4864F2CF" w14:textId="2B99A9C2" w:rsidR="00E04BEB" w:rsidRPr="008D50AB" w:rsidRDefault="00E04BEB" w:rsidP="00E04BEB">
      <w:pPr>
        <w:spacing w:after="160"/>
        <w:ind w:firstLine="0"/>
        <w:jc w:val="center"/>
        <w:rPr>
          <w:rFonts w:eastAsiaTheme="majorEastAsia" w:cs="Times New Roman"/>
          <w:szCs w:val="24"/>
        </w:rPr>
      </w:pPr>
      <w:r w:rsidRPr="008D50AB">
        <w:rPr>
          <w:rFonts w:cs="Times New Roman"/>
          <w:noProof/>
          <w:lang w:val="es-ES" w:eastAsia="es-ES"/>
        </w:rPr>
        <w:drawing>
          <wp:inline distT="0" distB="0" distL="0" distR="0" wp14:anchorId="41123944" wp14:editId="34FEBFB1">
            <wp:extent cx="2308658" cy="1077658"/>
            <wp:effectExtent l="0" t="0" r="0" b="825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8628" cy="1091648"/>
                    </a:xfrm>
                    <a:prstGeom prst="rect">
                      <a:avLst/>
                    </a:prstGeom>
                  </pic:spPr>
                </pic:pic>
              </a:graphicData>
            </a:graphic>
          </wp:inline>
        </w:drawing>
      </w:r>
    </w:p>
    <w:p w14:paraId="6E85A0F5" w14:textId="357C69B2" w:rsidR="00E04BEB" w:rsidRDefault="00E04BEB" w:rsidP="00D6272B">
      <w:pPr>
        <w:ind w:firstLine="0"/>
        <w:jc w:val="center"/>
        <w:rPr>
          <w:rFonts w:eastAsiaTheme="majorEastAsia" w:cs="Times New Roman"/>
          <w:szCs w:val="24"/>
        </w:rPr>
      </w:pPr>
      <w:r w:rsidRPr="008D50AB">
        <w:rPr>
          <w:rFonts w:cs="Times New Roman"/>
          <w:noProof/>
          <w:lang w:val="es-ES" w:eastAsia="es-ES"/>
        </w:rPr>
        <w:drawing>
          <wp:inline distT="0" distB="0" distL="0" distR="0" wp14:anchorId="00EF9C86" wp14:editId="0C144E1D">
            <wp:extent cx="3309730" cy="837687"/>
            <wp:effectExtent l="0" t="0" r="5080" b="63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5494" cy="849270"/>
                    </a:xfrm>
                    <a:prstGeom prst="rect">
                      <a:avLst/>
                    </a:prstGeom>
                  </pic:spPr>
                </pic:pic>
              </a:graphicData>
            </a:graphic>
          </wp:inline>
        </w:drawing>
      </w:r>
    </w:p>
    <w:p w14:paraId="77C9217F" w14:textId="22E8113D" w:rsidR="00D6272B" w:rsidRPr="008D50AB" w:rsidRDefault="00D6272B" w:rsidP="00E04BEB">
      <w:pPr>
        <w:spacing w:after="160"/>
        <w:ind w:firstLine="0"/>
        <w:jc w:val="center"/>
        <w:rPr>
          <w:rFonts w:eastAsiaTheme="majorEastAsia" w:cs="Times New Roman"/>
          <w:szCs w:val="24"/>
        </w:rPr>
      </w:pPr>
      <w:r>
        <w:rPr>
          <w:rFonts w:eastAsiaTheme="majorEastAsia" w:cs="Times New Roman"/>
          <w:szCs w:val="24"/>
        </w:rPr>
        <w:t xml:space="preserve">Fuente: </w:t>
      </w:r>
      <w:r w:rsidRPr="008D50AB">
        <w:rPr>
          <w:rFonts w:eastAsiaTheme="majorEastAsia" w:cs="Times New Roman"/>
          <w:szCs w:val="24"/>
        </w:rPr>
        <w:t>Centro de enseñanza Automovilística</w:t>
      </w:r>
    </w:p>
    <w:p w14:paraId="0509605D" w14:textId="77777777" w:rsidR="00D6272B" w:rsidRDefault="00D6272B" w:rsidP="00D6272B">
      <w:pPr>
        <w:pStyle w:val="Ttulo1"/>
        <w:spacing w:line="240" w:lineRule="auto"/>
        <w:ind w:left="360"/>
      </w:pPr>
    </w:p>
    <w:p w14:paraId="01539A18" w14:textId="1AFABF5A" w:rsidR="006F3B37" w:rsidRPr="008402A2" w:rsidRDefault="006F3B37" w:rsidP="008402A2">
      <w:pPr>
        <w:pStyle w:val="Ttulo1"/>
        <w:numPr>
          <w:ilvl w:val="0"/>
          <w:numId w:val="2"/>
        </w:numPr>
        <w:ind w:left="360" w:hanging="360"/>
      </w:pPr>
      <w:bookmarkStart w:id="9" w:name="_Toc105750480"/>
      <w:r w:rsidRPr="008402A2">
        <w:t>Evaluación</w:t>
      </w:r>
      <w:bookmarkEnd w:id="9"/>
    </w:p>
    <w:p w14:paraId="40BB3001" w14:textId="37FD4086" w:rsidR="00106DD7" w:rsidRPr="008D50AB" w:rsidRDefault="00106DD7" w:rsidP="00106DD7">
      <w:pPr>
        <w:jc w:val="both"/>
        <w:rPr>
          <w:rFonts w:cs="Times New Roman"/>
        </w:rPr>
      </w:pPr>
    </w:p>
    <w:p w14:paraId="3BEA151F" w14:textId="77777777" w:rsidR="00D6272B" w:rsidRDefault="00106DD7" w:rsidP="00106DD7">
      <w:pPr>
        <w:pStyle w:val="Prrafodelista"/>
        <w:ind w:left="360" w:firstLine="0"/>
        <w:jc w:val="both"/>
        <w:rPr>
          <w:rFonts w:cs="Times New Roman"/>
        </w:rPr>
      </w:pPr>
      <w:r w:rsidRPr="008D50AB">
        <w:rPr>
          <w:rFonts w:cs="Times New Roman"/>
          <w:color w:val="000000"/>
        </w:rPr>
        <w:t xml:space="preserve">Durante la transmisión en vivo del evento, se </w:t>
      </w:r>
      <w:r w:rsidRPr="008D50AB">
        <w:rPr>
          <w:rFonts w:cs="Times New Roman"/>
        </w:rPr>
        <w:t>realizó</w:t>
      </w:r>
      <w:r w:rsidRPr="008D50AB">
        <w:rPr>
          <w:rFonts w:cs="Times New Roman"/>
          <w:color w:val="000000"/>
        </w:rPr>
        <w:t xml:space="preserve"> la divulgaci</w:t>
      </w:r>
      <w:r w:rsidRPr="008D50AB">
        <w:rPr>
          <w:rFonts w:cs="Times New Roman"/>
        </w:rPr>
        <w:t>ón del enlace del formulario de encuesta de evaluación para la rendición de cuentas, con el fin de garantizar el diligenciamiento por medio del siguiente enlace:</w:t>
      </w:r>
    </w:p>
    <w:p w14:paraId="682D718D" w14:textId="1E391670" w:rsidR="00106DD7" w:rsidRPr="008D50AB" w:rsidRDefault="00106DD7" w:rsidP="00106DD7">
      <w:pPr>
        <w:pStyle w:val="Prrafodelista"/>
        <w:ind w:left="360" w:firstLine="0"/>
        <w:jc w:val="both"/>
        <w:rPr>
          <w:rFonts w:cs="Times New Roman"/>
          <w:color w:val="000000"/>
        </w:rPr>
      </w:pPr>
      <w:r w:rsidRPr="008D50AB">
        <w:rPr>
          <w:rFonts w:cs="Times New Roman"/>
          <w:color w:val="000000"/>
        </w:rPr>
        <w:lastRenderedPageBreak/>
        <w:t xml:space="preserve"> </w:t>
      </w:r>
      <w:hyperlink r:id="rId31" w:history="1">
        <w:r w:rsidRPr="008D50AB">
          <w:rPr>
            <w:rStyle w:val="Hipervnculo"/>
            <w:rFonts w:cs="Times New Roman"/>
          </w:rPr>
          <w:t>https://docs.google.com/forms/d/e/1FAIpQLSf0xYW2pkA3lYoart0HqRyhru5HBAzdB-9dXBZEa9tFcppENg/closedform</w:t>
        </w:r>
      </w:hyperlink>
    </w:p>
    <w:p w14:paraId="326A0A3C" w14:textId="30FDE622" w:rsidR="00106DD7" w:rsidRPr="008D50AB" w:rsidRDefault="00106DD7" w:rsidP="00106DD7">
      <w:pPr>
        <w:pStyle w:val="Prrafodelista"/>
        <w:ind w:left="360" w:firstLine="0"/>
        <w:jc w:val="both"/>
        <w:rPr>
          <w:rFonts w:cs="Times New Roman"/>
          <w:color w:val="000000"/>
        </w:rPr>
      </w:pPr>
    </w:p>
    <w:p w14:paraId="29177BBC" w14:textId="32C2A4F8" w:rsidR="00106DD7" w:rsidRPr="008D50AB" w:rsidRDefault="00FF6E79" w:rsidP="00106DD7">
      <w:pPr>
        <w:pStyle w:val="Prrafodelista"/>
        <w:ind w:left="360" w:firstLine="0"/>
        <w:jc w:val="center"/>
        <w:rPr>
          <w:rFonts w:cs="Times New Roman"/>
        </w:rPr>
      </w:pPr>
      <w:r w:rsidRPr="008D50AB">
        <w:rPr>
          <w:rFonts w:cs="Times New Roman"/>
          <w:noProof/>
          <w:lang w:val="es-ES" w:eastAsia="es-ES"/>
        </w:rPr>
        <w:drawing>
          <wp:anchor distT="0" distB="0" distL="114300" distR="114300" simplePos="0" relativeHeight="251666431" behindDoc="0" locked="0" layoutInCell="1" allowOverlap="1" wp14:anchorId="40B95C05" wp14:editId="68342998">
            <wp:simplePos x="0" y="0"/>
            <wp:positionH relativeFrom="page">
              <wp:align>center</wp:align>
            </wp:positionH>
            <wp:positionV relativeFrom="paragraph">
              <wp:posOffset>11430</wp:posOffset>
            </wp:positionV>
            <wp:extent cx="3056255" cy="1842135"/>
            <wp:effectExtent l="0" t="0" r="0" b="5715"/>
            <wp:wrapThrough wrapText="bothSides">
              <wp:wrapPolygon edited="0">
                <wp:start x="0" y="0"/>
                <wp:lineTo x="0" y="21444"/>
                <wp:lineTo x="21407" y="21444"/>
                <wp:lineTo x="21407" y="0"/>
                <wp:lineTo x="0" y="0"/>
              </wp:wrapPolygon>
            </wp:wrapThrough>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625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DD7" w:rsidRPr="008D50AB">
        <w:rPr>
          <w:rFonts w:cs="Times New Roman"/>
          <w:noProof/>
          <w:lang w:val="es-ES" w:eastAsia="es-ES"/>
        </w:rPr>
        <mc:AlternateContent>
          <mc:Choice Requires="wps">
            <w:drawing>
              <wp:inline distT="0" distB="0" distL="0" distR="0" wp14:anchorId="7D14FED7" wp14:editId="7C4D16CA">
                <wp:extent cx="302260" cy="302260"/>
                <wp:effectExtent l="0" t="0" r="2540" b="2540"/>
                <wp:docPr id="238" name="Rectángulo 238" descr="blob:https://web.whatsapp.com/0eca8313-3a5d-4c43-a2f4-fa5f9d8a1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21FBD" id="Rectángulo 238" o:spid="_x0000_s1026" alt="blob:https://web.whatsapp.com/0eca8313-3a5d-4c43-a2f4-fa5f9d8a15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NyUt1fvAgAACAYAAA4A&#10;AAAAAAAAAAAAAAAALgIAAGRycy9lMm9Eb2MueG1sUEsBAi0AFAAGAAgAAAAhAAKdVXjZAAAAAwEA&#10;AA8AAAAAAAAAAAAAAAAASQUAAGRycy9kb3ducmV2LnhtbFBLBQYAAAAABAAEAPMAAABPBgAAAAA=&#10;" filled="f" stroked="f">
                <o:lock v:ext="edit" aspectratio="t"/>
                <w10:anchorlock/>
              </v:rect>
            </w:pict>
          </mc:Fallback>
        </mc:AlternateContent>
      </w:r>
      <w:r w:rsidR="00106DD7" w:rsidRPr="008D50AB">
        <w:rPr>
          <w:rFonts w:cs="Times New Roman"/>
          <w:noProof/>
          <w:lang w:val="es-ES" w:eastAsia="es-ES"/>
        </w:rPr>
        <mc:AlternateContent>
          <mc:Choice Requires="wps">
            <w:drawing>
              <wp:inline distT="0" distB="0" distL="0" distR="0" wp14:anchorId="683EE9CA" wp14:editId="703F9B74">
                <wp:extent cx="302260" cy="302260"/>
                <wp:effectExtent l="0" t="0" r="2540" b="2540"/>
                <wp:docPr id="236" name="Rectángulo 236" descr="blob:https://web.whatsapp.com/0eca8313-3a5d-4c43-a2f4-fa5f9d8a1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F9E6D5" id="Rectángulo 236" o:spid="_x0000_s1026" alt="blob:https://web.whatsapp.com/0eca8313-3a5d-4c43-a2f4-fa5f9d8a156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J4DLcXvAgAACAYAAA4A&#10;AAAAAAAAAAAAAAAALgIAAGRycy9lMm9Eb2MueG1sUEsBAi0AFAAGAAgAAAAhAAKdVXjZAAAAAwEA&#10;AA8AAAAAAAAAAAAAAAAASQUAAGRycy9kb3ducmV2LnhtbFBLBQYAAAAABAAEAPMAAABPBgAAAAA=&#10;" filled="f" stroked="f">
                <o:lock v:ext="edit" aspectratio="t"/>
                <w10:anchorlock/>
              </v:rect>
            </w:pict>
          </mc:Fallback>
        </mc:AlternateContent>
      </w:r>
    </w:p>
    <w:p w14:paraId="04F2B045" w14:textId="23723568" w:rsidR="00106DD7" w:rsidRPr="008D50AB" w:rsidRDefault="00106DD7" w:rsidP="00106DD7">
      <w:pPr>
        <w:pStyle w:val="Prrafodelista"/>
        <w:ind w:left="360" w:firstLine="0"/>
        <w:jc w:val="both"/>
        <w:rPr>
          <w:rFonts w:cs="Times New Roman"/>
        </w:rPr>
      </w:pPr>
    </w:p>
    <w:p w14:paraId="533B976B" w14:textId="5FCC2093" w:rsidR="00FF6E79" w:rsidRPr="008D50AB" w:rsidRDefault="00FF6E79" w:rsidP="00106DD7">
      <w:pPr>
        <w:pStyle w:val="Prrafodelista"/>
        <w:ind w:left="360" w:firstLine="0"/>
        <w:jc w:val="both"/>
        <w:rPr>
          <w:rFonts w:cs="Times New Roman"/>
        </w:rPr>
      </w:pPr>
    </w:p>
    <w:p w14:paraId="3D53BA13" w14:textId="2686BEA4" w:rsidR="00FF6E79" w:rsidRPr="008D50AB" w:rsidRDefault="00FF6E79" w:rsidP="00106DD7">
      <w:pPr>
        <w:pStyle w:val="Prrafodelista"/>
        <w:ind w:left="360" w:firstLine="0"/>
        <w:jc w:val="both"/>
        <w:rPr>
          <w:rFonts w:cs="Times New Roman"/>
        </w:rPr>
      </w:pPr>
    </w:p>
    <w:p w14:paraId="50162D37" w14:textId="3EDFEE47" w:rsidR="00FF6E79" w:rsidRPr="008D50AB" w:rsidRDefault="00FF6E79" w:rsidP="00106DD7">
      <w:pPr>
        <w:pStyle w:val="Prrafodelista"/>
        <w:ind w:left="360" w:firstLine="0"/>
        <w:jc w:val="both"/>
        <w:rPr>
          <w:rFonts w:cs="Times New Roman"/>
        </w:rPr>
      </w:pPr>
    </w:p>
    <w:p w14:paraId="7DD1674D" w14:textId="21F14332" w:rsidR="00FF6E79" w:rsidRPr="008D50AB" w:rsidRDefault="00FF6E79" w:rsidP="00106DD7">
      <w:pPr>
        <w:pStyle w:val="Prrafodelista"/>
        <w:ind w:left="360" w:firstLine="0"/>
        <w:jc w:val="both"/>
        <w:rPr>
          <w:rFonts w:cs="Times New Roman"/>
        </w:rPr>
      </w:pPr>
    </w:p>
    <w:p w14:paraId="6574EA62" w14:textId="22ED832C" w:rsidR="00FF6E79" w:rsidRPr="008D50AB" w:rsidRDefault="00FF6E79" w:rsidP="00106DD7">
      <w:pPr>
        <w:pStyle w:val="Prrafodelista"/>
        <w:ind w:left="360" w:firstLine="0"/>
        <w:jc w:val="both"/>
        <w:rPr>
          <w:rFonts w:cs="Times New Roman"/>
        </w:rPr>
      </w:pPr>
    </w:p>
    <w:p w14:paraId="5150A3B7" w14:textId="4525A296" w:rsidR="00FF6E79" w:rsidRPr="008D50AB" w:rsidRDefault="00FF6E79" w:rsidP="00106DD7">
      <w:pPr>
        <w:pStyle w:val="Prrafodelista"/>
        <w:ind w:left="360" w:firstLine="0"/>
        <w:jc w:val="both"/>
        <w:rPr>
          <w:rFonts w:cs="Times New Roman"/>
        </w:rPr>
      </w:pPr>
    </w:p>
    <w:p w14:paraId="1DA595D3" w14:textId="07BB3D23" w:rsidR="00FF6E79" w:rsidRPr="008D50AB" w:rsidRDefault="00FF6E79" w:rsidP="00106DD7">
      <w:pPr>
        <w:pStyle w:val="Prrafodelista"/>
        <w:ind w:left="360" w:firstLine="0"/>
        <w:jc w:val="both"/>
        <w:rPr>
          <w:rFonts w:cs="Times New Roman"/>
        </w:rPr>
      </w:pPr>
    </w:p>
    <w:p w14:paraId="74717A2B" w14:textId="20D7CBF3" w:rsidR="00FF6E79" w:rsidRPr="008D50AB" w:rsidRDefault="00FF6E79" w:rsidP="00106DD7">
      <w:pPr>
        <w:pStyle w:val="Prrafodelista"/>
        <w:ind w:left="360" w:firstLine="0"/>
        <w:jc w:val="both"/>
        <w:rPr>
          <w:rFonts w:cs="Times New Roman"/>
        </w:rPr>
      </w:pPr>
    </w:p>
    <w:p w14:paraId="6D60F9CA" w14:textId="56EF143E" w:rsidR="00106DD7" w:rsidRPr="008D50AB" w:rsidRDefault="00106DD7" w:rsidP="00106DD7">
      <w:pPr>
        <w:pStyle w:val="Prrafodelista"/>
        <w:ind w:left="360" w:firstLine="0"/>
        <w:jc w:val="both"/>
        <w:rPr>
          <w:rFonts w:cs="Times New Roman"/>
          <w:color w:val="000000"/>
        </w:rPr>
      </w:pPr>
      <w:r w:rsidRPr="008D50AB">
        <w:rPr>
          <w:rFonts w:cs="Times New Roman"/>
        </w:rPr>
        <w:t>De acuerdo al grafico el mayor número de personas que participaron en la actividad de diálogo de la entidad fueron entre los 41 y 50 años con un porcentaje del 33% seguido de 31 a 40 años con un 28%, la participación de los jóvenes fue muy baja con 19%.</w:t>
      </w:r>
    </w:p>
    <w:p w14:paraId="3C5BB976" w14:textId="12C7C519" w:rsidR="00106DD7" w:rsidRPr="008D50AB" w:rsidRDefault="00106DD7" w:rsidP="00106DD7">
      <w:pPr>
        <w:jc w:val="both"/>
        <w:rPr>
          <w:rFonts w:cs="Times New Roman"/>
        </w:rPr>
      </w:pPr>
    </w:p>
    <w:p w14:paraId="25E6C01B" w14:textId="14E10E47" w:rsidR="00106DD7" w:rsidRPr="008D50AB" w:rsidRDefault="00FF6E79" w:rsidP="00106DD7">
      <w:pPr>
        <w:jc w:val="both"/>
        <w:rPr>
          <w:rFonts w:cs="Times New Roman"/>
        </w:rPr>
      </w:pPr>
      <w:r w:rsidRPr="008D50AB">
        <w:rPr>
          <w:rFonts w:cs="Times New Roman"/>
          <w:noProof/>
          <w:lang w:val="es-ES" w:eastAsia="es-ES"/>
        </w:rPr>
        <w:drawing>
          <wp:anchor distT="0" distB="0" distL="114300" distR="114300" simplePos="0" relativeHeight="251667455" behindDoc="0" locked="0" layoutInCell="1" allowOverlap="1" wp14:anchorId="648EB64E" wp14:editId="29459082">
            <wp:simplePos x="0" y="0"/>
            <wp:positionH relativeFrom="page">
              <wp:posOffset>2769870</wp:posOffset>
            </wp:positionH>
            <wp:positionV relativeFrom="paragraph">
              <wp:posOffset>102235</wp:posOffset>
            </wp:positionV>
            <wp:extent cx="2141855" cy="1774825"/>
            <wp:effectExtent l="0" t="0" r="0" b="0"/>
            <wp:wrapThrough wrapText="bothSides">
              <wp:wrapPolygon edited="0">
                <wp:start x="0" y="0"/>
                <wp:lineTo x="0" y="21330"/>
                <wp:lineTo x="21325" y="21330"/>
                <wp:lineTo x="21325" y="0"/>
                <wp:lineTo x="0" y="0"/>
              </wp:wrapPolygon>
            </wp:wrapThrough>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85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41303" w14:textId="552EADFF" w:rsidR="00FF6E79" w:rsidRPr="008D50AB" w:rsidRDefault="00FF6E79" w:rsidP="00106DD7">
      <w:pPr>
        <w:jc w:val="both"/>
        <w:rPr>
          <w:rFonts w:cs="Times New Roman"/>
        </w:rPr>
      </w:pPr>
    </w:p>
    <w:p w14:paraId="12BA2F70" w14:textId="26B2168A" w:rsidR="00FF6E79" w:rsidRPr="008D50AB" w:rsidRDefault="00FF6E79" w:rsidP="00106DD7">
      <w:pPr>
        <w:jc w:val="both"/>
        <w:rPr>
          <w:rFonts w:cs="Times New Roman"/>
        </w:rPr>
      </w:pPr>
    </w:p>
    <w:p w14:paraId="0BBA8AE5" w14:textId="77777777" w:rsidR="00FF6E79" w:rsidRPr="008D50AB" w:rsidRDefault="00FF6E79" w:rsidP="00106DD7">
      <w:pPr>
        <w:jc w:val="both"/>
        <w:rPr>
          <w:rFonts w:cs="Times New Roman"/>
        </w:rPr>
      </w:pPr>
    </w:p>
    <w:p w14:paraId="0E6F374E" w14:textId="77777777" w:rsidR="00FF6E79" w:rsidRPr="008D50AB" w:rsidRDefault="00FF6E79" w:rsidP="00106DD7">
      <w:pPr>
        <w:jc w:val="both"/>
        <w:rPr>
          <w:rFonts w:cs="Times New Roman"/>
        </w:rPr>
      </w:pPr>
    </w:p>
    <w:p w14:paraId="5BA96315" w14:textId="77777777" w:rsidR="00FF6E79" w:rsidRPr="008D50AB" w:rsidRDefault="00FF6E79" w:rsidP="00106DD7">
      <w:pPr>
        <w:jc w:val="both"/>
        <w:rPr>
          <w:rFonts w:cs="Times New Roman"/>
        </w:rPr>
      </w:pPr>
    </w:p>
    <w:p w14:paraId="0C4AFBDE" w14:textId="77777777" w:rsidR="00FF6E79" w:rsidRPr="008D50AB" w:rsidRDefault="00FF6E79" w:rsidP="00106DD7">
      <w:pPr>
        <w:jc w:val="both"/>
        <w:rPr>
          <w:rFonts w:cs="Times New Roman"/>
        </w:rPr>
      </w:pPr>
    </w:p>
    <w:p w14:paraId="33AD21F5" w14:textId="77777777" w:rsidR="00FF6E79" w:rsidRPr="008D50AB" w:rsidRDefault="00FF6E79" w:rsidP="00106DD7">
      <w:pPr>
        <w:jc w:val="both"/>
        <w:rPr>
          <w:rFonts w:cs="Times New Roman"/>
        </w:rPr>
      </w:pPr>
    </w:p>
    <w:p w14:paraId="13FC7139" w14:textId="77777777" w:rsidR="00FF6E79" w:rsidRPr="008D50AB" w:rsidRDefault="00FF6E79" w:rsidP="00106DD7">
      <w:pPr>
        <w:jc w:val="both"/>
        <w:rPr>
          <w:rFonts w:cs="Times New Roman"/>
        </w:rPr>
      </w:pPr>
    </w:p>
    <w:p w14:paraId="56905A8B" w14:textId="77D488C4" w:rsidR="00FF6E79" w:rsidRPr="008D50AB" w:rsidRDefault="00FF6E79" w:rsidP="00106DD7">
      <w:pPr>
        <w:jc w:val="both"/>
        <w:rPr>
          <w:rFonts w:cs="Times New Roman"/>
        </w:rPr>
      </w:pPr>
    </w:p>
    <w:p w14:paraId="4DE65D7D" w14:textId="77D488C4" w:rsidR="00106DD7" w:rsidRPr="008D50AB" w:rsidRDefault="00106DD7" w:rsidP="00FF6E79">
      <w:pPr>
        <w:spacing w:before="93"/>
        <w:ind w:firstLine="0"/>
        <w:jc w:val="both"/>
        <w:rPr>
          <w:rFonts w:cs="Times New Roman"/>
          <w:sz w:val="22"/>
        </w:rPr>
      </w:pPr>
      <w:r w:rsidRPr="008D50AB">
        <w:rPr>
          <w:rFonts w:cs="Times New Roman"/>
          <w:sz w:val="22"/>
        </w:rPr>
        <w:t>Se</w:t>
      </w:r>
      <w:r w:rsidRPr="008D50AB">
        <w:rPr>
          <w:rFonts w:cs="Times New Roman"/>
          <w:spacing w:val="29"/>
          <w:sz w:val="22"/>
        </w:rPr>
        <w:t xml:space="preserve"> </w:t>
      </w:r>
      <w:r w:rsidRPr="008D50AB">
        <w:rPr>
          <w:rFonts w:cs="Times New Roman"/>
          <w:sz w:val="22"/>
        </w:rPr>
        <w:t>observa</w:t>
      </w:r>
      <w:r w:rsidRPr="008D50AB">
        <w:rPr>
          <w:rFonts w:cs="Times New Roman"/>
          <w:spacing w:val="30"/>
          <w:sz w:val="22"/>
        </w:rPr>
        <w:t xml:space="preserve"> </w:t>
      </w:r>
      <w:r w:rsidRPr="008D50AB">
        <w:rPr>
          <w:rFonts w:cs="Times New Roman"/>
          <w:sz w:val="22"/>
        </w:rPr>
        <w:t>una</w:t>
      </w:r>
      <w:r w:rsidRPr="008D50AB">
        <w:rPr>
          <w:rFonts w:cs="Times New Roman"/>
          <w:spacing w:val="30"/>
          <w:sz w:val="22"/>
        </w:rPr>
        <w:t xml:space="preserve"> </w:t>
      </w:r>
      <w:r w:rsidRPr="008D50AB">
        <w:rPr>
          <w:rFonts w:cs="Times New Roman"/>
          <w:sz w:val="22"/>
        </w:rPr>
        <w:t>mayor</w:t>
      </w:r>
      <w:r w:rsidRPr="008D50AB">
        <w:rPr>
          <w:rFonts w:cs="Times New Roman"/>
          <w:spacing w:val="30"/>
          <w:sz w:val="22"/>
        </w:rPr>
        <w:t xml:space="preserve"> </w:t>
      </w:r>
      <w:r w:rsidRPr="008D50AB">
        <w:rPr>
          <w:rFonts w:cs="Times New Roman"/>
          <w:sz w:val="22"/>
        </w:rPr>
        <w:t>participación</w:t>
      </w:r>
      <w:r w:rsidRPr="008D50AB">
        <w:rPr>
          <w:rFonts w:cs="Times New Roman"/>
          <w:spacing w:val="32"/>
          <w:sz w:val="22"/>
        </w:rPr>
        <w:t xml:space="preserve"> </w:t>
      </w:r>
      <w:r w:rsidRPr="008D50AB">
        <w:rPr>
          <w:rFonts w:cs="Times New Roman"/>
          <w:sz w:val="22"/>
        </w:rPr>
        <w:t>en</w:t>
      </w:r>
      <w:r w:rsidRPr="008D50AB">
        <w:rPr>
          <w:rFonts w:cs="Times New Roman"/>
          <w:spacing w:val="32"/>
          <w:sz w:val="22"/>
        </w:rPr>
        <w:t xml:space="preserve"> </w:t>
      </w:r>
      <w:r w:rsidRPr="008D50AB">
        <w:rPr>
          <w:rFonts w:cs="Times New Roman"/>
          <w:sz w:val="22"/>
        </w:rPr>
        <w:t>los</w:t>
      </w:r>
      <w:r w:rsidRPr="008D50AB">
        <w:rPr>
          <w:rFonts w:cs="Times New Roman"/>
          <w:spacing w:val="31"/>
          <w:sz w:val="22"/>
        </w:rPr>
        <w:t xml:space="preserve"> </w:t>
      </w:r>
      <w:r w:rsidRPr="008D50AB">
        <w:rPr>
          <w:rFonts w:cs="Times New Roman"/>
          <w:sz w:val="22"/>
        </w:rPr>
        <w:t>residentes</w:t>
      </w:r>
      <w:r w:rsidRPr="008D50AB">
        <w:rPr>
          <w:rFonts w:cs="Times New Roman"/>
          <w:spacing w:val="31"/>
          <w:sz w:val="22"/>
        </w:rPr>
        <w:t xml:space="preserve"> </w:t>
      </w:r>
      <w:r w:rsidRPr="008D50AB">
        <w:rPr>
          <w:rFonts w:cs="Times New Roman"/>
          <w:sz w:val="22"/>
        </w:rPr>
        <w:t>de</w:t>
      </w:r>
      <w:r w:rsidRPr="008D50AB">
        <w:rPr>
          <w:rFonts w:cs="Times New Roman"/>
          <w:spacing w:val="29"/>
          <w:sz w:val="22"/>
        </w:rPr>
        <w:t xml:space="preserve"> </w:t>
      </w:r>
      <w:r w:rsidRPr="008D50AB">
        <w:rPr>
          <w:rFonts w:cs="Times New Roman"/>
          <w:sz w:val="22"/>
        </w:rPr>
        <w:t>las</w:t>
      </w:r>
      <w:r w:rsidRPr="008D50AB">
        <w:rPr>
          <w:rFonts w:cs="Times New Roman"/>
          <w:spacing w:val="31"/>
          <w:sz w:val="22"/>
        </w:rPr>
        <w:t xml:space="preserve"> </w:t>
      </w:r>
      <w:r w:rsidRPr="008D50AB">
        <w:rPr>
          <w:rFonts w:cs="Times New Roman"/>
          <w:sz w:val="22"/>
        </w:rPr>
        <w:t>comunas</w:t>
      </w:r>
      <w:r w:rsidRPr="008D50AB">
        <w:rPr>
          <w:rFonts w:cs="Times New Roman"/>
          <w:spacing w:val="31"/>
          <w:sz w:val="22"/>
        </w:rPr>
        <w:t xml:space="preserve"> 2</w:t>
      </w:r>
      <w:r w:rsidRPr="008D50AB">
        <w:rPr>
          <w:rFonts w:cs="Times New Roman"/>
          <w:sz w:val="22"/>
        </w:rPr>
        <w:t>,</w:t>
      </w:r>
      <w:r w:rsidRPr="008D50AB">
        <w:rPr>
          <w:rFonts w:cs="Times New Roman"/>
          <w:spacing w:val="29"/>
          <w:sz w:val="22"/>
        </w:rPr>
        <w:t xml:space="preserve"> 19</w:t>
      </w:r>
      <w:r w:rsidRPr="008D50AB">
        <w:rPr>
          <w:rFonts w:cs="Times New Roman"/>
          <w:sz w:val="22"/>
        </w:rPr>
        <w:t>,</w:t>
      </w:r>
      <w:r w:rsidRPr="008D50AB">
        <w:rPr>
          <w:rFonts w:cs="Times New Roman"/>
          <w:spacing w:val="32"/>
          <w:sz w:val="22"/>
        </w:rPr>
        <w:t xml:space="preserve"> </w:t>
      </w:r>
      <w:r w:rsidRPr="008D50AB">
        <w:rPr>
          <w:rFonts w:cs="Times New Roman"/>
          <w:sz w:val="22"/>
        </w:rPr>
        <w:t>17</w:t>
      </w:r>
      <w:r w:rsidRPr="008D50AB">
        <w:rPr>
          <w:rFonts w:cs="Times New Roman"/>
          <w:spacing w:val="32"/>
          <w:sz w:val="22"/>
        </w:rPr>
        <w:t xml:space="preserve"> </w:t>
      </w:r>
      <w:r w:rsidRPr="008D50AB">
        <w:rPr>
          <w:rFonts w:cs="Times New Roman"/>
          <w:sz w:val="22"/>
        </w:rPr>
        <w:t>con</w:t>
      </w:r>
      <w:r w:rsidRPr="008D50AB">
        <w:rPr>
          <w:rFonts w:cs="Times New Roman"/>
          <w:spacing w:val="30"/>
          <w:sz w:val="22"/>
        </w:rPr>
        <w:t xml:space="preserve"> </w:t>
      </w:r>
      <w:r w:rsidRPr="008D50AB">
        <w:rPr>
          <w:rFonts w:cs="Times New Roman"/>
          <w:sz w:val="22"/>
        </w:rPr>
        <w:t>un</w:t>
      </w:r>
      <w:r w:rsidRPr="008D50AB">
        <w:rPr>
          <w:rFonts w:cs="Times New Roman"/>
          <w:spacing w:val="31"/>
          <w:sz w:val="22"/>
        </w:rPr>
        <w:t xml:space="preserve"> </w:t>
      </w:r>
      <w:r w:rsidRPr="008D50AB">
        <w:rPr>
          <w:rFonts w:cs="Times New Roman"/>
          <w:sz w:val="22"/>
        </w:rPr>
        <w:t>porcentaje</w:t>
      </w:r>
      <w:r w:rsidRPr="008D50AB">
        <w:rPr>
          <w:rFonts w:cs="Times New Roman"/>
          <w:spacing w:val="30"/>
          <w:sz w:val="22"/>
        </w:rPr>
        <w:t xml:space="preserve"> </w:t>
      </w:r>
      <w:r w:rsidRPr="008D50AB">
        <w:rPr>
          <w:rFonts w:cs="Times New Roman"/>
          <w:sz w:val="22"/>
        </w:rPr>
        <w:t>del</w:t>
      </w:r>
      <w:r w:rsidRPr="008D50AB">
        <w:rPr>
          <w:rFonts w:cs="Times New Roman"/>
          <w:spacing w:val="-53"/>
          <w:sz w:val="22"/>
        </w:rPr>
        <w:t xml:space="preserve">       35%</w:t>
      </w:r>
      <w:r w:rsidRPr="008D50AB">
        <w:rPr>
          <w:rFonts w:cs="Times New Roman"/>
          <w:sz w:val="22"/>
        </w:rPr>
        <w:t>.</w:t>
      </w:r>
    </w:p>
    <w:p w14:paraId="199D5EA0" w14:textId="1FD51FD3" w:rsidR="00106DD7" w:rsidRPr="008D50AB" w:rsidRDefault="00106DD7" w:rsidP="00106DD7">
      <w:pPr>
        <w:spacing w:before="93"/>
        <w:ind w:left="312" w:hanging="3"/>
        <w:jc w:val="both"/>
        <w:rPr>
          <w:rFonts w:eastAsia="Arial MT" w:cs="Times New Roman"/>
          <w:sz w:val="22"/>
        </w:rPr>
      </w:pPr>
    </w:p>
    <w:p w14:paraId="5A18DE93" w14:textId="27EF6FE4" w:rsidR="00106DD7" w:rsidRPr="008D50AB" w:rsidRDefault="00106DD7" w:rsidP="00FF6E79">
      <w:pPr>
        <w:jc w:val="center"/>
        <w:rPr>
          <w:rFonts w:cs="Times New Roman"/>
          <w:sz w:val="22"/>
        </w:rPr>
      </w:pPr>
      <w:r w:rsidRPr="008D50AB">
        <w:rPr>
          <w:rFonts w:cs="Times New Roman"/>
          <w:noProof/>
          <w:lang w:val="es-ES" w:eastAsia="es-ES"/>
        </w:rPr>
        <w:drawing>
          <wp:anchor distT="0" distB="0" distL="114300" distR="114300" simplePos="0" relativeHeight="251668479" behindDoc="0" locked="0" layoutInCell="1" allowOverlap="1" wp14:anchorId="0891EDFC" wp14:editId="782E6BEE">
            <wp:simplePos x="0" y="0"/>
            <wp:positionH relativeFrom="margin">
              <wp:posOffset>2206625</wp:posOffset>
            </wp:positionH>
            <wp:positionV relativeFrom="paragraph">
              <wp:posOffset>0</wp:posOffset>
            </wp:positionV>
            <wp:extent cx="2466340" cy="1487170"/>
            <wp:effectExtent l="0" t="0" r="0" b="0"/>
            <wp:wrapThrough wrapText="bothSides">
              <wp:wrapPolygon edited="0">
                <wp:start x="0" y="0"/>
                <wp:lineTo x="0" y="21305"/>
                <wp:lineTo x="21355" y="21305"/>
                <wp:lineTo x="21355" y="0"/>
                <wp:lineTo x="0" y="0"/>
              </wp:wrapPolygon>
            </wp:wrapThrough>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34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43CFF" w14:textId="77777777" w:rsidR="00FF6E79" w:rsidRPr="008D50AB" w:rsidRDefault="00FF6E79" w:rsidP="00FF6E79">
      <w:pPr>
        <w:jc w:val="center"/>
        <w:rPr>
          <w:rFonts w:cs="Times New Roman"/>
          <w:sz w:val="22"/>
        </w:rPr>
      </w:pPr>
    </w:p>
    <w:p w14:paraId="0BC14041" w14:textId="77777777" w:rsidR="00FF6E79" w:rsidRPr="008D50AB" w:rsidRDefault="00FF6E79" w:rsidP="00106DD7">
      <w:pPr>
        <w:pStyle w:val="Prrafodelista"/>
        <w:ind w:left="360" w:firstLine="0"/>
        <w:jc w:val="both"/>
        <w:rPr>
          <w:rFonts w:cs="Times New Roman"/>
        </w:rPr>
      </w:pPr>
    </w:p>
    <w:p w14:paraId="0FCAA40E" w14:textId="77777777" w:rsidR="00FF6E79" w:rsidRPr="008D50AB" w:rsidRDefault="00FF6E79" w:rsidP="00106DD7">
      <w:pPr>
        <w:pStyle w:val="Prrafodelista"/>
        <w:ind w:left="360" w:firstLine="0"/>
        <w:jc w:val="both"/>
        <w:rPr>
          <w:rFonts w:cs="Times New Roman"/>
        </w:rPr>
      </w:pPr>
    </w:p>
    <w:p w14:paraId="6C046787" w14:textId="77777777" w:rsidR="00FF6E79" w:rsidRPr="008D50AB" w:rsidRDefault="00FF6E79" w:rsidP="00106DD7">
      <w:pPr>
        <w:pStyle w:val="Prrafodelista"/>
        <w:ind w:left="360" w:firstLine="0"/>
        <w:jc w:val="both"/>
        <w:rPr>
          <w:rFonts w:cs="Times New Roman"/>
        </w:rPr>
      </w:pPr>
    </w:p>
    <w:p w14:paraId="000499F6" w14:textId="77777777" w:rsidR="00FF6E79" w:rsidRPr="008D50AB" w:rsidRDefault="00FF6E79" w:rsidP="00106DD7">
      <w:pPr>
        <w:pStyle w:val="Prrafodelista"/>
        <w:ind w:left="360" w:firstLine="0"/>
        <w:jc w:val="both"/>
        <w:rPr>
          <w:rFonts w:cs="Times New Roman"/>
        </w:rPr>
      </w:pPr>
    </w:p>
    <w:p w14:paraId="4B9325D8" w14:textId="77777777" w:rsidR="00FF6E79" w:rsidRPr="008D50AB" w:rsidRDefault="00FF6E79" w:rsidP="00106DD7">
      <w:pPr>
        <w:pStyle w:val="Prrafodelista"/>
        <w:ind w:left="360" w:firstLine="0"/>
        <w:jc w:val="both"/>
        <w:rPr>
          <w:rFonts w:cs="Times New Roman"/>
        </w:rPr>
      </w:pPr>
    </w:p>
    <w:p w14:paraId="671FA124" w14:textId="77777777" w:rsidR="00FF6E79" w:rsidRPr="008D50AB" w:rsidRDefault="00FF6E79" w:rsidP="00106DD7">
      <w:pPr>
        <w:pStyle w:val="Prrafodelista"/>
        <w:ind w:left="360" w:firstLine="0"/>
        <w:jc w:val="both"/>
        <w:rPr>
          <w:rFonts w:cs="Times New Roman"/>
        </w:rPr>
      </w:pPr>
    </w:p>
    <w:p w14:paraId="4375C954" w14:textId="77777777" w:rsidR="00FF6E79" w:rsidRPr="008D50AB" w:rsidRDefault="00FF6E79" w:rsidP="00106DD7">
      <w:pPr>
        <w:pStyle w:val="Prrafodelista"/>
        <w:ind w:left="360" w:firstLine="0"/>
        <w:jc w:val="both"/>
        <w:rPr>
          <w:rFonts w:cs="Times New Roman"/>
        </w:rPr>
      </w:pPr>
    </w:p>
    <w:p w14:paraId="071FA3DE" w14:textId="77777777" w:rsidR="00106DD7" w:rsidRPr="008D50AB" w:rsidRDefault="00106DD7" w:rsidP="00106DD7">
      <w:pPr>
        <w:pStyle w:val="Prrafodelista"/>
        <w:ind w:left="360" w:firstLine="0"/>
        <w:jc w:val="both"/>
        <w:rPr>
          <w:rFonts w:cs="Times New Roman"/>
        </w:rPr>
      </w:pPr>
      <w:r w:rsidRPr="008D50AB">
        <w:rPr>
          <w:rFonts w:cs="Times New Roman"/>
        </w:rPr>
        <w:t>El género de los espectadores presentes en el evento de rendición de cuentas, fue de 80% para mujer y 20% para hombre.</w:t>
      </w:r>
    </w:p>
    <w:p w14:paraId="63DE35CA" w14:textId="0D764DA7" w:rsidR="00106DD7" w:rsidRPr="008D50AB" w:rsidRDefault="00FF6E79" w:rsidP="00106DD7">
      <w:pPr>
        <w:pStyle w:val="Prrafodelista"/>
        <w:ind w:left="360" w:firstLine="0"/>
        <w:jc w:val="both"/>
        <w:rPr>
          <w:rFonts w:cs="Times New Roman"/>
        </w:rPr>
      </w:pPr>
      <w:r w:rsidRPr="008D50AB">
        <w:rPr>
          <w:rFonts w:cs="Times New Roman"/>
          <w:noProof/>
          <w:lang w:val="es-ES" w:eastAsia="es-ES"/>
        </w:rPr>
        <w:lastRenderedPageBreak/>
        <w:drawing>
          <wp:anchor distT="0" distB="0" distL="114300" distR="114300" simplePos="0" relativeHeight="251669503" behindDoc="0" locked="0" layoutInCell="1" allowOverlap="1" wp14:anchorId="1F92A1D1" wp14:editId="13D7FC63">
            <wp:simplePos x="0" y="0"/>
            <wp:positionH relativeFrom="margin">
              <wp:posOffset>2263140</wp:posOffset>
            </wp:positionH>
            <wp:positionV relativeFrom="paragraph">
              <wp:posOffset>9525</wp:posOffset>
            </wp:positionV>
            <wp:extent cx="2539365" cy="1528445"/>
            <wp:effectExtent l="0" t="0" r="0" b="0"/>
            <wp:wrapThrough wrapText="bothSides">
              <wp:wrapPolygon edited="0">
                <wp:start x="0" y="0"/>
                <wp:lineTo x="0" y="21268"/>
                <wp:lineTo x="21389" y="21268"/>
                <wp:lineTo x="21389" y="0"/>
                <wp:lineTo x="0" y="0"/>
              </wp:wrapPolygon>
            </wp:wrapThrough>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936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DD7" w:rsidRPr="008D50AB">
        <w:rPr>
          <w:rFonts w:cs="Times New Roman"/>
        </w:rPr>
        <w:t>.</w:t>
      </w:r>
    </w:p>
    <w:p w14:paraId="5EC284C9" w14:textId="77777777" w:rsidR="00106DD7" w:rsidRPr="008D50AB" w:rsidRDefault="00106DD7" w:rsidP="00106DD7">
      <w:pPr>
        <w:jc w:val="both"/>
        <w:rPr>
          <w:rFonts w:cs="Times New Roman"/>
        </w:rPr>
      </w:pPr>
    </w:p>
    <w:p w14:paraId="57549EFE" w14:textId="77777777" w:rsidR="00FF6E79" w:rsidRPr="008D50AB" w:rsidRDefault="00FF6E79" w:rsidP="00106DD7">
      <w:pPr>
        <w:jc w:val="both"/>
        <w:rPr>
          <w:rFonts w:cs="Times New Roman"/>
        </w:rPr>
      </w:pPr>
    </w:p>
    <w:p w14:paraId="4F56487B" w14:textId="77777777" w:rsidR="00FF6E79" w:rsidRPr="008D50AB" w:rsidRDefault="00FF6E79" w:rsidP="00106DD7">
      <w:pPr>
        <w:jc w:val="both"/>
        <w:rPr>
          <w:rFonts w:cs="Times New Roman"/>
        </w:rPr>
      </w:pPr>
    </w:p>
    <w:p w14:paraId="3C2775D8" w14:textId="77777777" w:rsidR="00FF6E79" w:rsidRPr="008D50AB" w:rsidRDefault="00FF6E79" w:rsidP="00106DD7">
      <w:pPr>
        <w:jc w:val="both"/>
        <w:rPr>
          <w:rFonts w:cs="Times New Roman"/>
        </w:rPr>
      </w:pPr>
    </w:p>
    <w:p w14:paraId="50E0AD2B" w14:textId="77777777" w:rsidR="00FF6E79" w:rsidRPr="008D50AB" w:rsidRDefault="00FF6E79" w:rsidP="00106DD7">
      <w:pPr>
        <w:jc w:val="both"/>
        <w:rPr>
          <w:rFonts w:cs="Times New Roman"/>
        </w:rPr>
      </w:pPr>
    </w:p>
    <w:p w14:paraId="56603252" w14:textId="77777777" w:rsidR="00FF6E79" w:rsidRPr="008D50AB" w:rsidRDefault="00FF6E79" w:rsidP="00106DD7">
      <w:pPr>
        <w:jc w:val="both"/>
        <w:rPr>
          <w:rFonts w:cs="Times New Roman"/>
        </w:rPr>
      </w:pPr>
    </w:p>
    <w:p w14:paraId="43775C9D" w14:textId="77777777" w:rsidR="00FF6E79" w:rsidRPr="008D50AB" w:rsidRDefault="00FF6E79" w:rsidP="00106DD7">
      <w:pPr>
        <w:jc w:val="both"/>
        <w:rPr>
          <w:rFonts w:cs="Times New Roman"/>
        </w:rPr>
      </w:pPr>
    </w:p>
    <w:p w14:paraId="5528D14B" w14:textId="77777777" w:rsidR="00FF6E79" w:rsidRPr="008D50AB" w:rsidRDefault="00FF6E79" w:rsidP="00106DD7">
      <w:pPr>
        <w:jc w:val="both"/>
        <w:rPr>
          <w:rFonts w:cs="Times New Roman"/>
        </w:rPr>
      </w:pPr>
    </w:p>
    <w:p w14:paraId="676CFD44" w14:textId="5FFA19EF" w:rsidR="00106DD7" w:rsidRPr="008D50AB" w:rsidRDefault="00106DD7" w:rsidP="00106DD7">
      <w:pPr>
        <w:ind w:firstLine="0"/>
        <w:jc w:val="both"/>
        <w:rPr>
          <w:rFonts w:cs="Times New Roman"/>
          <w:szCs w:val="24"/>
        </w:rPr>
      </w:pPr>
      <w:r w:rsidRPr="008D50AB">
        <w:rPr>
          <w:rFonts w:cs="Times New Roman"/>
          <w:szCs w:val="24"/>
        </w:rPr>
        <w:t>Según el grafico se observa que la ocupación actual de los participantes, se encuentra distribuida en un</w:t>
      </w:r>
      <w:r w:rsidRPr="008D50AB">
        <w:rPr>
          <w:rFonts w:cs="Times New Roman"/>
          <w:spacing w:val="1"/>
          <w:szCs w:val="24"/>
        </w:rPr>
        <w:t xml:space="preserve"> </w:t>
      </w:r>
      <w:r w:rsidRPr="008D50AB">
        <w:rPr>
          <w:rFonts w:cs="Times New Roman"/>
          <w:szCs w:val="24"/>
        </w:rPr>
        <w:t>porcentaje de 20% y el mayor porcentaje de participación es de empleados con el 80%.</w:t>
      </w:r>
    </w:p>
    <w:p w14:paraId="5B3D0945" w14:textId="77777777" w:rsidR="00106DD7" w:rsidRPr="008D50AB" w:rsidRDefault="00106DD7" w:rsidP="00106DD7">
      <w:pPr>
        <w:jc w:val="both"/>
        <w:rPr>
          <w:rFonts w:cs="Times New Roman"/>
        </w:rPr>
      </w:pPr>
    </w:p>
    <w:p w14:paraId="4FF6584D" w14:textId="77777777" w:rsidR="00106DD7" w:rsidRPr="008D50AB" w:rsidRDefault="00106DD7" w:rsidP="00106DD7">
      <w:pPr>
        <w:jc w:val="both"/>
        <w:rPr>
          <w:rFonts w:cs="Times New Roman"/>
        </w:rPr>
      </w:pPr>
    </w:p>
    <w:p w14:paraId="38A6701E" w14:textId="6E1359E6" w:rsidR="00106DD7" w:rsidRPr="008D50AB" w:rsidRDefault="00106DD7" w:rsidP="00FF6E79">
      <w:pPr>
        <w:jc w:val="center"/>
        <w:rPr>
          <w:rFonts w:cs="Times New Roman"/>
        </w:rPr>
      </w:pPr>
      <w:r w:rsidRPr="008D50AB">
        <w:rPr>
          <w:rFonts w:cs="Times New Roman"/>
          <w:noProof/>
          <w:lang w:val="es-ES" w:eastAsia="es-ES"/>
        </w:rPr>
        <w:drawing>
          <wp:inline distT="0" distB="0" distL="0" distR="0" wp14:anchorId="243EC224" wp14:editId="69FAAB76">
            <wp:extent cx="2524836" cy="1519122"/>
            <wp:effectExtent l="0" t="0" r="8890" b="508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1434" cy="1541142"/>
                    </a:xfrm>
                    <a:prstGeom prst="rect">
                      <a:avLst/>
                    </a:prstGeom>
                    <a:noFill/>
                    <a:ln>
                      <a:noFill/>
                    </a:ln>
                  </pic:spPr>
                </pic:pic>
              </a:graphicData>
            </a:graphic>
          </wp:inline>
        </w:drawing>
      </w:r>
    </w:p>
    <w:p w14:paraId="6428092F" w14:textId="77777777" w:rsidR="00106DD7" w:rsidRPr="008D50AB" w:rsidRDefault="00106DD7" w:rsidP="00106DD7">
      <w:pPr>
        <w:jc w:val="both"/>
        <w:rPr>
          <w:rFonts w:cs="Times New Roman"/>
        </w:rPr>
      </w:pPr>
    </w:p>
    <w:p w14:paraId="53606D9D" w14:textId="5E078D07" w:rsidR="00106DD7" w:rsidRPr="008D50AB" w:rsidRDefault="00106DD7" w:rsidP="00106DD7">
      <w:pPr>
        <w:spacing w:before="153"/>
        <w:ind w:left="312" w:right="244" w:hanging="3"/>
        <w:jc w:val="both"/>
        <w:rPr>
          <w:rFonts w:cs="Times New Roman"/>
          <w:spacing w:val="2"/>
          <w:szCs w:val="24"/>
        </w:rPr>
      </w:pPr>
      <w:r w:rsidRPr="008D50AB">
        <w:rPr>
          <w:rFonts w:cs="Times New Roman"/>
          <w:szCs w:val="24"/>
        </w:rPr>
        <w:t>Se</w:t>
      </w:r>
      <w:r w:rsidRPr="008D50AB">
        <w:rPr>
          <w:rFonts w:cs="Times New Roman"/>
          <w:spacing w:val="1"/>
          <w:szCs w:val="24"/>
        </w:rPr>
        <w:t xml:space="preserve"> </w:t>
      </w:r>
      <w:r w:rsidRPr="008D50AB">
        <w:rPr>
          <w:rFonts w:cs="Times New Roman"/>
          <w:szCs w:val="24"/>
        </w:rPr>
        <w:t>observa</w:t>
      </w:r>
      <w:r w:rsidRPr="008D50AB">
        <w:rPr>
          <w:rFonts w:cs="Times New Roman"/>
          <w:spacing w:val="1"/>
          <w:szCs w:val="24"/>
        </w:rPr>
        <w:t xml:space="preserve"> </w:t>
      </w:r>
      <w:r w:rsidRPr="008D50AB">
        <w:rPr>
          <w:rFonts w:cs="Times New Roman"/>
          <w:szCs w:val="24"/>
        </w:rPr>
        <w:t>que</w:t>
      </w:r>
      <w:r w:rsidRPr="008D50AB">
        <w:rPr>
          <w:rFonts w:cs="Times New Roman"/>
          <w:spacing w:val="1"/>
          <w:szCs w:val="24"/>
        </w:rPr>
        <w:t xml:space="preserve"> </w:t>
      </w:r>
      <w:r w:rsidRPr="008D50AB">
        <w:rPr>
          <w:rFonts w:cs="Times New Roman"/>
          <w:szCs w:val="24"/>
        </w:rPr>
        <w:t>el</w:t>
      </w:r>
      <w:r w:rsidRPr="008D50AB">
        <w:rPr>
          <w:rFonts w:cs="Times New Roman"/>
          <w:spacing w:val="1"/>
          <w:szCs w:val="24"/>
        </w:rPr>
        <w:t xml:space="preserve"> </w:t>
      </w:r>
      <w:r w:rsidRPr="008D50AB">
        <w:rPr>
          <w:rFonts w:cs="Times New Roman"/>
          <w:szCs w:val="24"/>
        </w:rPr>
        <w:t>porcentaje</w:t>
      </w:r>
      <w:r w:rsidRPr="008D50AB">
        <w:rPr>
          <w:rFonts w:cs="Times New Roman"/>
          <w:spacing w:val="1"/>
          <w:szCs w:val="24"/>
        </w:rPr>
        <w:t xml:space="preserve"> </w:t>
      </w:r>
      <w:r w:rsidRPr="008D50AB">
        <w:rPr>
          <w:rFonts w:cs="Times New Roman"/>
          <w:szCs w:val="24"/>
        </w:rPr>
        <w:t>más alto</w:t>
      </w:r>
      <w:r w:rsidRPr="008D50AB">
        <w:rPr>
          <w:rFonts w:cs="Times New Roman"/>
          <w:spacing w:val="1"/>
          <w:szCs w:val="24"/>
        </w:rPr>
        <w:t xml:space="preserve"> </w:t>
      </w:r>
      <w:r w:rsidRPr="008D50AB">
        <w:rPr>
          <w:rFonts w:cs="Times New Roman"/>
          <w:szCs w:val="24"/>
        </w:rPr>
        <w:t>para</w:t>
      </w:r>
      <w:r w:rsidRPr="008D50AB">
        <w:rPr>
          <w:rFonts w:cs="Times New Roman"/>
          <w:spacing w:val="1"/>
          <w:szCs w:val="24"/>
        </w:rPr>
        <w:t xml:space="preserve"> </w:t>
      </w:r>
      <w:r w:rsidRPr="008D50AB">
        <w:rPr>
          <w:rFonts w:cs="Times New Roman"/>
          <w:szCs w:val="24"/>
        </w:rPr>
        <w:t>los</w:t>
      </w:r>
      <w:r w:rsidRPr="008D50AB">
        <w:rPr>
          <w:rFonts w:cs="Times New Roman"/>
          <w:spacing w:val="1"/>
          <w:szCs w:val="24"/>
        </w:rPr>
        <w:t xml:space="preserve"> </w:t>
      </w:r>
      <w:r w:rsidRPr="008D50AB">
        <w:rPr>
          <w:rFonts w:cs="Times New Roman"/>
          <w:szCs w:val="24"/>
        </w:rPr>
        <w:t>niveles</w:t>
      </w:r>
      <w:r w:rsidRPr="008D50AB">
        <w:rPr>
          <w:rFonts w:cs="Times New Roman"/>
          <w:spacing w:val="1"/>
          <w:szCs w:val="24"/>
        </w:rPr>
        <w:t xml:space="preserve"> </w:t>
      </w:r>
      <w:r w:rsidRPr="008D50AB">
        <w:rPr>
          <w:rFonts w:cs="Times New Roman"/>
          <w:szCs w:val="24"/>
        </w:rPr>
        <w:t>de</w:t>
      </w:r>
      <w:r w:rsidRPr="008D50AB">
        <w:rPr>
          <w:rFonts w:cs="Times New Roman"/>
          <w:spacing w:val="1"/>
          <w:szCs w:val="24"/>
        </w:rPr>
        <w:t xml:space="preserve"> </w:t>
      </w:r>
      <w:r w:rsidRPr="008D50AB">
        <w:rPr>
          <w:rFonts w:cs="Times New Roman"/>
          <w:szCs w:val="24"/>
        </w:rPr>
        <w:t>escolaridad</w:t>
      </w:r>
      <w:r w:rsidRPr="008D50AB">
        <w:rPr>
          <w:rFonts w:cs="Times New Roman"/>
          <w:spacing w:val="1"/>
          <w:szCs w:val="24"/>
        </w:rPr>
        <w:t xml:space="preserve"> </w:t>
      </w:r>
      <w:r w:rsidRPr="008D50AB">
        <w:rPr>
          <w:rFonts w:cs="Times New Roman"/>
          <w:szCs w:val="24"/>
        </w:rPr>
        <w:t>de</w:t>
      </w:r>
      <w:r w:rsidRPr="008D50AB">
        <w:rPr>
          <w:rFonts w:cs="Times New Roman"/>
          <w:spacing w:val="1"/>
          <w:szCs w:val="24"/>
        </w:rPr>
        <w:t xml:space="preserve"> </w:t>
      </w:r>
      <w:r w:rsidRPr="008D50AB">
        <w:rPr>
          <w:rFonts w:cs="Times New Roman"/>
          <w:szCs w:val="24"/>
        </w:rPr>
        <w:t>los</w:t>
      </w:r>
      <w:r w:rsidRPr="008D50AB">
        <w:rPr>
          <w:rFonts w:cs="Times New Roman"/>
          <w:spacing w:val="1"/>
          <w:szCs w:val="24"/>
        </w:rPr>
        <w:t xml:space="preserve"> </w:t>
      </w:r>
      <w:r w:rsidRPr="008D50AB">
        <w:rPr>
          <w:rFonts w:cs="Times New Roman"/>
          <w:szCs w:val="24"/>
        </w:rPr>
        <w:t>participantes</w:t>
      </w:r>
      <w:r w:rsidRPr="008D50AB">
        <w:rPr>
          <w:rFonts w:cs="Times New Roman"/>
          <w:spacing w:val="1"/>
          <w:szCs w:val="24"/>
        </w:rPr>
        <w:t xml:space="preserve"> </w:t>
      </w:r>
      <w:r w:rsidRPr="008D50AB">
        <w:rPr>
          <w:rFonts w:cs="Times New Roman"/>
          <w:szCs w:val="24"/>
        </w:rPr>
        <w:t>está</w:t>
      </w:r>
      <w:r w:rsidRPr="008D50AB">
        <w:rPr>
          <w:rFonts w:cs="Times New Roman"/>
          <w:spacing w:val="1"/>
          <w:szCs w:val="24"/>
        </w:rPr>
        <w:t xml:space="preserve"> </w:t>
      </w:r>
      <w:r w:rsidRPr="008D50AB">
        <w:rPr>
          <w:rFonts w:cs="Times New Roman"/>
          <w:szCs w:val="24"/>
        </w:rPr>
        <w:t>en</w:t>
      </w:r>
      <w:r w:rsidRPr="008D50AB">
        <w:rPr>
          <w:rFonts w:cs="Times New Roman"/>
          <w:spacing w:val="1"/>
          <w:szCs w:val="24"/>
        </w:rPr>
        <w:t xml:space="preserve"> </w:t>
      </w:r>
      <w:r w:rsidRPr="008D50AB">
        <w:rPr>
          <w:rFonts w:cs="Times New Roman"/>
          <w:szCs w:val="24"/>
        </w:rPr>
        <w:t>los</w:t>
      </w:r>
      <w:r w:rsidRPr="008D50AB">
        <w:rPr>
          <w:rFonts w:cs="Times New Roman"/>
          <w:spacing w:val="1"/>
          <w:szCs w:val="24"/>
        </w:rPr>
        <w:t xml:space="preserve"> </w:t>
      </w:r>
      <w:r w:rsidRPr="008D50AB">
        <w:rPr>
          <w:rFonts w:cs="Times New Roman"/>
          <w:szCs w:val="24"/>
        </w:rPr>
        <w:t>Profesionales</w:t>
      </w:r>
      <w:r w:rsidRPr="008D50AB">
        <w:rPr>
          <w:rFonts w:cs="Times New Roman"/>
          <w:spacing w:val="-2"/>
          <w:szCs w:val="24"/>
        </w:rPr>
        <w:t xml:space="preserve"> </w:t>
      </w:r>
      <w:r w:rsidRPr="008D50AB">
        <w:rPr>
          <w:rFonts w:cs="Times New Roman"/>
          <w:szCs w:val="24"/>
        </w:rPr>
        <w:t>con el</w:t>
      </w:r>
      <w:r w:rsidRPr="008D50AB">
        <w:rPr>
          <w:rFonts w:cs="Times New Roman"/>
          <w:spacing w:val="-3"/>
          <w:szCs w:val="24"/>
        </w:rPr>
        <w:t xml:space="preserve"> </w:t>
      </w:r>
      <w:r w:rsidRPr="008D50AB">
        <w:rPr>
          <w:rFonts w:cs="Times New Roman"/>
          <w:szCs w:val="24"/>
        </w:rPr>
        <w:t>80%, seguido</w:t>
      </w:r>
      <w:r w:rsidRPr="008D50AB">
        <w:rPr>
          <w:rFonts w:cs="Times New Roman"/>
          <w:spacing w:val="-3"/>
          <w:szCs w:val="24"/>
        </w:rPr>
        <w:t xml:space="preserve"> </w:t>
      </w:r>
      <w:r w:rsidRPr="008D50AB">
        <w:rPr>
          <w:rFonts w:cs="Times New Roman"/>
          <w:szCs w:val="24"/>
        </w:rPr>
        <w:t>de</w:t>
      </w:r>
      <w:r w:rsidRPr="008D50AB">
        <w:rPr>
          <w:rFonts w:cs="Times New Roman"/>
          <w:spacing w:val="-2"/>
          <w:szCs w:val="24"/>
        </w:rPr>
        <w:t xml:space="preserve"> 20</w:t>
      </w:r>
      <w:r w:rsidRPr="008D50AB">
        <w:rPr>
          <w:rFonts w:cs="Times New Roman"/>
          <w:szCs w:val="24"/>
        </w:rPr>
        <w:t>%</w:t>
      </w:r>
      <w:r w:rsidRPr="008D50AB">
        <w:rPr>
          <w:rFonts w:cs="Times New Roman"/>
          <w:spacing w:val="-2"/>
          <w:szCs w:val="24"/>
        </w:rPr>
        <w:t xml:space="preserve"> </w:t>
      </w:r>
      <w:r w:rsidRPr="008D50AB">
        <w:rPr>
          <w:rFonts w:cs="Times New Roman"/>
          <w:szCs w:val="24"/>
        </w:rPr>
        <w:t>nivel</w:t>
      </w:r>
      <w:r w:rsidRPr="008D50AB">
        <w:rPr>
          <w:rFonts w:cs="Times New Roman"/>
          <w:spacing w:val="-1"/>
          <w:szCs w:val="24"/>
        </w:rPr>
        <w:t xml:space="preserve"> </w:t>
      </w:r>
      <w:r w:rsidRPr="008D50AB">
        <w:rPr>
          <w:rFonts w:cs="Times New Roman"/>
          <w:szCs w:val="24"/>
        </w:rPr>
        <w:t>de</w:t>
      </w:r>
      <w:r w:rsidRPr="008D50AB">
        <w:rPr>
          <w:rFonts w:cs="Times New Roman"/>
          <w:spacing w:val="-1"/>
          <w:szCs w:val="24"/>
        </w:rPr>
        <w:t xml:space="preserve"> </w:t>
      </w:r>
      <w:r w:rsidR="00FF6E79" w:rsidRPr="008D50AB">
        <w:rPr>
          <w:rFonts w:cs="Times New Roman"/>
          <w:szCs w:val="24"/>
        </w:rPr>
        <w:t>Especialización</w:t>
      </w:r>
      <w:r w:rsidR="00FF6E79" w:rsidRPr="008D50AB">
        <w:rPr>
          <w:rFonts w:cs="Times New Roman"/>
          <w:spacing w:val="2"/>
          <w:szCs w:val="24"/>
        </w:rPr>
        <w:t>.</w:t>
      </w:r>
    </w:p>
    <w:p w14:paraId="3559F096" w14:textId="7E206854" w:rsidR="00106DD7" w:rsidRPr="008D50AB" w:rsidRDefault="00106DD7" w:rsidP="00FF6E79">
      <w:pPr>
        <w:spacing w:before="153"/>
        <w:ind w:left="312" w:right="244" w:hanging="3"/>
        <w:jc w:val="center"/>
        <w:rPr>
          <w:rFonts w:cs="Times New Roman"/>
          <w:spacing w:val="2"/>
          <w:szCs w:val="24"/>
        </w:rPr>
      </w:pPr>
      <w:r w:rsidRPr="008D50AB">
        <w:rPr>
          <w:rFonts w:cs="Times New Roman"/>
          <w:noProof/>
          <w:lang w:val="es-ES" w:eastAsia="es-ES"/>
        </w:rPr>
        <w:drawing>
          <wp:inline distT="0" distB="0" distL="0" distR="0" wp14:anchorId="16AAAC08" wp14:editId="7F9F08CF">
            <wp:extent cx="2497541" cy="1508931"/>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6783" cy="1514515"/>
                    </a:xfrm>
                    <a:prstGeom prst="rect">
                      <a:avLst/>
                    </a:prstGeom>
                    <a:noFill/>
                    <a:ln>
                      <a:noFill/>
                    </a:ln>
                  </pic:spPr>
                </pic:pic>
              </a:graphicData>
            </a:graphic>
          </wp:inline>
        </w:drawing>
      </w:r>
    </w:p>
    <w:p w14:paraId="566F6815" w14:textId="77777777" w:rsidR="00106DD7" w:rsidRPr="008D50AB" w:rsidRDefault="00106DD7" w:rsidP="00106DD7">
      <w:pPr>
        <w:spacing w:before="153"/>
        <w:ind w:left="312" w:right="244" w:hanging="3"/>
        <w:jc w:val="both"/>
        <w:rPr>
          <w:rFonts w:cs="Times New Roman"/>
          <w:szCs w:val="24"/>
        </w:rPr>
      </w:pPr>
      <w:r w:rsidRPr="008D50AB">
        <w:rPr>
          <w:rFonts w:cs="Times New Roman"/>
          <w:szCs w:val="24"/>
        </w:rPr>
        <w:t>De</w:t>
      </w:r>
      <w:r w:rsidRPr="008D50AB">
        <w:rPr>
          <w:rFonts w:cs="Times New Roman"/>
          <w:spacing w:val="1"/>
          <w:szCs w:val="24"/>
        </w:rPr>
        <w:t xml:space="preserve"> </w:t>
      </w:r>
      <w:r w:rsidRPr="008D50AB">
        <w:rPr>
          <w:rFonts w:cs="Times New Roman"/>
          <w:szCs w:val="24"/>
        </w:rPr>
        <w:t>las</w:t>
      </w:r>
      <w:r w:rsidRPr="008D50AB">
        <w:rPr>
          <w:rFonts w:cs="Times New Roman"/>
          <w:spacing w:val="1"/>
          <w:szCs w:val="24"/>
        </w:rPr>
        <w:t xml:space="preserve"> </w:t>
      </w:r>
      <w:r w:rsidRPr="008D50AB">
        <w:rPr>
          <w:rFonts w:cs="Times New Roman"/>
          <w:szCs w:val="24"/>
        </w:rPr>
        <w:t>respuestas</w:t>
      </w:r>
      <w:r w:rsidRPr="008D50AB">
        <w:rPr>
          <w:rFonts w:cs="Times New Roman"/>
          <w:spacing w:val="1"/>
          <w:szCs w:val="24"/>
        </w:rPr>
        <w:t xml:space="preserve"> </w:t>
      </w:r>
      <w:r w:rsidRPr="008D50AB">
        <w:rPr>
          <w:rFonts w:cs="Times New Roman"/>
          <w:szCs w:val="24"/>
        </w:rPr>
        <w:t>obtenidas</w:t>
      </w:r>
      <w:r w:rsidRPr="008D50AB">
        <w:rPr>
          <w:rFonts w:cs="Times New Roman"/>
          <w:spacing w:val="1"/>
          <w:szCs w:val="24"/>
        </w:rPr>
        <w:t xml:space="preserve"> </w:t>
      </w:r>
      <w:r w:rsidRPr="008D50AB">
        <w:rPr>
          <w:rFonts w:cs="Times New Roman"/>
          <w:szCs w:val="24"/>
        </w:rPr>
        <w:t>por</w:t>
      </w:r>
      <w:r w:rsidRPr="008D50AB">
        <w:rPr>
          <w:rFonts w:cs="Times New Roman"/>
          <w:spacing w:val="1"/>
          <w:szCs w:val="24"/>
        </w:rPr>
        <w:t xml:space="preserve"> </w:t>
      </w:r>
      <w:r w:rsidRPr="008D50AB">
        <w:rPr>
          <w:rFonts w:cs="Times New Roman"/>
          <w:szCs w:val="24"/>
        </w:rPr>
        <w:t>los</w:t>
      </w:r>
      <w:r w:rsidRPr="008D50AB">
        <w:rPr>
          <w:rFonts w:cs="Times New Roman"/>
          <w:spacing w:val="1"/>
          <w:szCs w:val="24"/>
        </w:rPr>
        <w:t xml:space="preserve"> </w:t>
      </w:r>
      <w:r w:rsidRPr="008D50AB">
        <w:rPr>
          <w:rFonts w:cs="Times New Roman"/>
          <w:szCs w:val="24"/>
        </w:rPr>
        <w:t>participantes</w:t>
      </w:r>
      <w:r w:rsidRPr="008D50AB">
        <w:rPr>
          <w:rFonts w:cs="Times New Roman"/>
          <w:spacing w:val="1"/>
          <w:szCs w:val="24"/>
        </w:rPr>
        <w:t xml:space="preserve"> </w:t>
      </w:r>
      <w:r w:rsidRPr="008D50AB">
        <w:rPr>
          <w:rFonts w:cs="Times New Roman"/>
          <w:szCs w:val="24"/>
        </w:rPr>
        <w:t>se</w:t>
      </w:r>
      <w:r w:rsidRPr="008D50AB">
        <w:rPr>
          <w:rFonts w:cs="Times New Roman"/>
          <w:spacing w:val="1"/>
          <w:szCs w:val="24"/>
        </w:rPr>
        <w:t xml:space="preserve"> </w:t>
      </w:r>
      <w:r w:rsidRPr="008D50AB">
        <w:rPr>
          <w:rFonts w:cs="Times New Roman"/>
          <w:szCs w:val="24"/>
        </w:rPr>
        <w:t>registra</w:t>
      </w:r>
      <w:r w:rsidRPr="008D50AB">
        <w:rPr>
          <w:rFonts w:cs="Times New Roman"/>
          <w:spacing w:val="1"/>
          <w:szCs w:val="24"/>
        </w:rPr>
        <w:t xml:space="preserve"> </w:t>
      </w:r>
      <w:r w:rsidRPr="008D50AB">
        <w:rPr>
          <w:rFonts w:cs="Times New Roman"/>
          <w:szCs w:val="24"/>
        </w:rPr>
        <w:t>que</w:t>
      </w:r>
      <w:r w:rsidRPr="008D50AB">
        <w:rPr>
          <w:rFonts w:cs="Times New Roman"/>
          <w:spacing w:val="1"/>
          <w:szCs w:val="24"/>
        </w:rPr>
        <w:t xml:space="preserve"> </w:t>
      </w:r>
      <w:r w:rsidRPr="008D50AB">
        <w:rPr>
          <w:rFonts w:cs="Times New Roman"/>
          <w:szCs w:val="24"/>
        </w:rPr>
        <w:t>el</w:t>
      </w:r>
      <w:r w:rsidRPr="008D50AB">
        <w:rPr>
          <w:rFonts w:cs="Times New Roman"/>
          <w:spacing w:val="1"/>
          <w:szCs w:val="24"/>
        </w:rPr>
        <w:t xml:space="preserve"> 64</w:t>
      </w:r>
      <w:r w:rsidRPr="008D50AB">
        <w:rPr>
          <w:rFonts w:cs="Times New Roman"/>
          <w:szCs w:val="24"/>
        </w:rPr>
        <w:t>%</w:t>
      </w:r>
      <w:r w:rsidRPr="008D50AB">
        <w:rPr>
          <w:rFonts w:cs="Times New Roman"/>
          <w:spacing w:val="1"/>
          <w:szCs w:val="24"/>
        </w:rPr>
        <w:t xml:space="preserve"> </w:t>
      </w:r>
      <w:r w:rsidRPr="008D50AB">
        <w:rPr>
          <w:rFonts w:cs="Times New Roman"/>
          <w:szCs w:val="24"/>
        </w:rPr>
        <w:t>no</w:t>
      </w:r>
      <w:r w:rsidRPr="008D50AB">
        <w:rPr>
          <w:rFonts w:cs="Times New Roman"/>
          <w:spacing w:val="1"/>
          <w:szCs w:val="24"/>
        </w:rPr>
        <w:t xml:space="preserve"> </w:t>
      </w:r>
      <w:r w:rsidRPr="008D50AB">
        <w:rPr>
          <w:rFonts w:cs="Times New Roman"/>
          <w:szCs w:val="24"/>
        </w:rPr>
        <w:t>pertenece</w:t>
      </w:r>
      <w:r w:rsidRPr="008D50AB">
        <w:rPr>
          <w:rFonts w:cs="Times New Roman"/>
          <w:spacing w:val="1"/>
          <w:szCs w:val="24"/>
        </w:rPr>
        <w:t xml:space="preserve"> </w:t>
      </w:r>
      <w:r w:rsidRPr="008D50AB">
        <w:rPr>
          <w:rFonts w:cs="Times New Roman"/>
          <w:szCs w:val="24"/>
        </w:rPr>
        <w:t>a</w:t>
      </w:r>
      <w:r w:rsidRPr="008D50AB">
        <w:rPr>
          <w:rFonts w:cs="Times New Roman"/>
          <w:spacing w:val="1"/>
          <w:szCs w:val="24"/>
        </w:rPr>
        <w:t xml:space="preserve"> </w:t>
      </w:r>
      <w:r w:rsidRPr="008D50AB">
        <w:rPr>
          <w:rFonts w:cs="Times New Roman"/>
          <w:szCs w:val="24"/>
        </w:rPr>
        <w:t>ningún</w:t>
      </w:r>
      <w:r w:rsidRPr="008D50AB">
        <w:rPr>
          <w:rFonts w:cs="Times New Roman"/>
          <w:spacing w:val="1"/>
          <w:szCs w:val="24"/>
        </w:rPr>
        <w:t xml:space="preserve"> </w:t>
      </w:r>
      <w:r w:rsidRPr="008D50AB">
        <w:rPr>
          <w:rFonts w:cs="Times New Roman"/>
          <w:szCs w:val="24"/>
        </w:rPr>
        <w:t>grupo</w:t>
      </w:r>
      <w:r w:rsidRPr="008D50AB">
        <w:rPr>
          <w:rFonts w:cs="Times New Roman"/>
          <w:spacing w:val="1"/>
          <w:szCs w:val="24"/>
        </w:rPr>
        <w:t xml:space="preserve"> </w:t>
      </w:r>
      <w:r w:rsidRPr="008D50AB">
        <w:rPr>
          <w:rFonts w:cs="Times New Roman"/>
          <w:szCs w:val="24"/>
        </w:rPr>
        <w:t>poblacional comunitario o social, el 16% si pertenece, este resultado demuestra un desinterés por parte de los</w:t>
      </w:r>
      <w:r w:rsidRPr="008D50AB">
        <w:rPr>
          <w:rFonts w:cs="Times New Roman"/>
          <w:spacing w:val="1"/>
          <w:szCs w:val="24"/>
        </w:rPr>
        <w:t xml:space="preserve"> </w:t>
      </w:r>
      <w:r w:rsidRPr="008D50AB">
        <w:rPr>
          <w:rFonts w:cs="Times New Roman"/>
          <w:szCs w:val="24"/>
        </w:rPr>
        <w:t>ciudadanos</w:t>
      </w:r>
      <w:r w:rsidRPr="008D50AB">
        <w:rPr>
          <w:rFonts w:cs="Times New Roman"/>
          <w:spacing w:val="1"/>
          <w:szCs w:val="24"/>
        </w:rPr>
        <w:t xml:space="preserve"> </w:t>
      </w:r>
      <w:r w:rsidRPr="008D50AB">
        <w:rPr>
          <w:rFonts w:cs="Times New Roman"/>
          <w:szCs w:val="24"/>
        </w:rPr>
        <w:t>a</w:t>
      </w:r>
      <w:r w:rsidRPr="008D50AB">
        <w:rPr>
          <w:rFonts w:cs="Times New Roman"/>
          <w:spacing w:val="1"/>
          <w:szCs w:val="24"/>
        </w:rPr>
        <w:t xml:space="preserve"> </w:t>
      </w:r>
      <w:r w:rsidRPr="008D50AB">
        <w:rPr>
          <w:rFonts w:cs="Times New Roman"/>
          <w:szCs w:val="24"/>
        </w:rPr>
        <w:t>pertenecer</w:t>
      </w:r>
      <w:r w:rsidRPr="008D50AB">
        <w:rPr>
          <w:rFonts w:cs="Times New Roman"/>
          <w:spacing w:val="1"/>
          <w:szCs w:val="24"/>
        </w:rPr>
        <w:t xml:space="preserve"> </w:t>
      </w:r>
      <w:r w:rsidRPr="008D50AB">
        <w:rPr>
          <w:rFonts w:cs="Times New Roman"/>
          <w:szCs w:val="24"/>
        </w:rPr>
        <w:t>a</w:t>
      </w:r>
      <w:r w:rsidRPr="008D50AB">
        <w:rPr>
          <w:rFonts w:cs="Times New Roman"/>
          <w:spacing w:val="1"/>
          <w:szCs w:val="24"/>
        </w:rPr>
        <w:t xml:space="preserve"> </w:t>
      </w:r>
      <w:r w:rsidRPr="008D50AB">
        <w:rPr>
          <w:rFonts w:cs="Times New Roman"/>
          <w:szCs w:val="24"/>
        </w:rPr>
        <w:t>organizaciones</w:t>
      </w:r>
      <w:r w:rsidRPr="008D50AB">
        <w:rPr>
          <w:rFonts w:cs="Times New Roman"/>
          <w:spacing w:val="1"/>
          <w:szCs w:val="24"/>
        </w:rPr>
        <w:t xml:space="preserve"> </w:t>
      </w:r>
      <w:r w:rsidRPr="008D50AB">
        <w:rPr>
          <w:rFonts w:cs="Times New Roman"/>
          <w:szCs w:val="24"/>
        </w:rPr>
        <w:t>sociales</w:t>
      </w:r>
      <w:r w:rsidRPr="008D50AB">
        <w:rPr>
          <w:rFonts w:cs="Times New Roman"/>
          <w:spacing w:val="1"/>
          <w:szCs w:val="24"/>
        </w:rPr>
        <w:t xml:space="preserve"> </w:t>
      </w:r>
      <w:r w:rsidRPr="008D50AB">
        <w:rPr>
          <w:rFonts w:cs="Times New Roman"/>
          <w:szCs w:val="24"/>
        </w:rPr>
        <w:t>o</w:t>
      </w:r>
      <w:r w:rsidRPr="008D50AB">
        <w:rPr>
          <w:rFonts w:cs="Times New Roman"/>
          <w:spacing w:val="1"/>
          <w:szCs w:val="24"/>
        </w:rPr>
        <w:t xml:space="preserve"> </w:t>
      </w:r>
      <w:r w:rsidRPr="008D50AB">
        <w:rPr>
          <w:rFonts w:cs="Times New Roman"/>
          <w:szCs w:val="24"/>
        </w:rPr>
        <w:t>comunitarias,</w:t>
      </w:r>
      <w:r w:rsidRPr="008D50AB">
        <w:rPr>
          <w:rFonts w:cs="Times New Roman"/>
          <w:spacing w:val="1"/>
          <w:szCs w:val="24"/>
        </w:rPr>
        <w:t xml:space="preserve"> </w:t>
      </w:r>
      <w:r w:rsidRPr="008D50AB">
        <w:rPr>
          <w:rFonts w:cs="Times New Roman"/>
          <w:szCs w:val="24"/>
        </w:rPr>
        <w:t>debilidad</w:t>
      </w:r>
      <w:r w:rsidRPr="008D50AB">
        <w:rPr>
          <w:rFonts w:cs="Times New Roman"/>
          <w:spacing w:val="1"/>
          <w:szCs w:val="24"/>
        </w:rPr>
        <w:t xml:space="preserve"> </w:t>
      </w:r>
      <w:r w:rsidRPr="008D50AB">
        <w:rPr>
          <w:rFonts w:cs="Times New Roman"/>
          <w:szCs w:val="24"/>
        </w:rPr>
        <w:t>del</w:t>
      </w:r>
      <w:r w:rsidRPr="008D50AB">
        <w:rPr>
          <w:rFonts w:cs="Times New Roman"/>
          <w:spacing w:val="1"/>
          <w:szCs w:val="24"/>
        </w:rPr>
        <w:t xml:space="preserve"> </w:t>
      </w:r>
      <w:r w:rsidRPr="008D50AB">
        <w:rPr>
          <w:rFonts w:cs="Times New Roman"/>
          <w:szCs w:val="24"/>
        </w:rPr>
        <w:t>Estado</w:t>
      </w:r>
      <w:r w:rsidRPr="008D50AB">
        <w:rPr>
          <w:rFonts w:cs="Times New Roman"/>
          <w:spacing w:val="1"/>
          <w:szCs w:val="24"/>
        </w:rPr>
        <w:t xml:space="preserve"> </w:t>
      </w:r>
      <w:r w:rsidRPr="008D50AB">
        <w:rPr>
          <w:rFonts w:cs="Times New Roman"/>
          <w:szCs w:val="24"/>
        </w:rPr>
        <w:t>democrático</w:t>
      </w:r>
      <w:r w:rsidRPr="008D50AB">
        <w:rPr>
          <w:rFonts w:cs="Times New Roman"/>
          <w:spacing w:val="1"/>
          <w:szCs w:val="24"/>
        </w:rPr>
        <w:t xml:space="preserve"> </w:t>
      </w:r>
      <w:r w:rsidRPr="008D50AB">
        <w:rPr>
          <w:rFonts w:cs="Times New Roman"/>
          <w:szCs w:val="24"/>
        </w:rPr>
        <w:t>y</w:t>
      </w:r>
      <w:r w:rsidRPr="008D50AB">
        <w:rPr>
          <w:rFonts w:cs="Times New Roman"/>
          <w:spacing w:val="1"/>
          <w:szCs w:val="24"/>
        </w:rPr>
        <w:t xml:space="preserve"> </w:t>
      </w:r>
      <w:r w:rsidRPr="008D50AB">
        <w:rPr>
          <w:rFonts w:cs="Times New Roman"/>
          <w:szCs w:val="24"/>
        </w:rPr>
        <w:t>participativo.</w:t>
      </w:r>
    </w:p>
    <w:p w14:paraId="0AF8D34F" w14:textId="62F85996" w:rsidR="00106DD7" w:rsidRPr="008D50AB" w:rsidRDefault="00106DD7" w:rsidP="00FF6E79">
      <w:pPr>
        <w:spacing w:before="153"/>
        <w:ind w:left="312" w:right="244" w:hanging="3"/>
        <w:jc w:val="center"/>
        <w:rPr>
          <w:rFonts w:cs="Times New Roman"/>
          <w:spacing w:val="2"/>
          <w:szCs w:val="24"/>
        </w:rPr>
      </w:pPr>
      <w:r w:rsidRPr="008D50AB">
        <w:rPr>
          <w:rFonts w:cs="Times New Roman"/>
          <w:noProof/>
          <w:lang w:val="es-ES" w:eastAsia="es-ES"/>
        </w:rPr>
        <w:lastRenderedPageBreak/>
        <w:drawing>
          <wp:inline distT="0" distB="0" distL="0" distR="0" wp14:anchorId="2C96774A" wp14:editId="561ACEE7">
            <wp:extent cx="3384645" cy="2301900"/>
            <wp:effectExtent l="0" t="0" r="6350" b="317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4119" cy="2315144"/>
                    </a:xfrm>
                    <a:prstGeom prst="rect">
                      <a:avLst/>
                    </a:prstGeom>
                    <a:noFill/>
                    <a:ln>
                      <a:noFill/>
                    </a:ln>
                  </pic:spPr>
                </pic:pic>
              </a:graphicData>
            </a:graphic>
          </wp:inline>
        </w:drawing>
      </w:r>
    </w:p>
    <w:p w14:paraId="06CF43D6" w14:textId="77777777" w:rsidR="00106DD7" w:rsidRPr="008D50AB" w:rsidRDefault="00106DD7" w:rsidP="00106DD7">
      <w:pPr>
        <w:spacing w:before="153"/>
        <w:ind w:left="312" w:right="244" w:hanging="3"/>
        <w:jc w:val="both"/>
        <w:rPr>
          <w:rFonts w:cs="Times New Roman"/>
          <w:spacing w:val="2"/>
          <w:szCs w:val="24"/>
        </w:rPr>
      </w:pPr>
    </w:p>
    <w:p w14:paraId="586A1CD1" w14:textId="208FF286" w:rsidR="00106DD7" w:rsidRPr="008D50AB" w:rsidRDefault="00106DD7" w:rsidP="00106DD7">
      <w:pPr>
        <w:spacing w:before="150"/>
        <w:ind w:left="312" w:right="239" w:hanging="3"/>
        <w:jc w:val="both"/>
        <w:rPr>
          <w:rFonts w:cs="Times New Roman"/>
        </w:rPr>
      </w:pPr>
      <w:r w:rsidRPr="008D50AB">
        <w:rPr>
          <w:rFonts w:cs="Times New Roman"/>
        </w:rPr>
        <w:t>Se observa que del porcentaje de los participantes que pertenecen a grupos poblacionales comunitarios y</w:t>
      </w:r>
      <w:r w:rsidRPr="008D50AB">
        <w:rPr>
          <w:rFonts w:cs="Times New Roman"/>
          <w:spacing w:val="1"/>
        </w:rPr>
        <w:t xml:space="preserve"> </w:t>
      </w:r>
      <w:r w:rsidRPr="008D50AB">
        <w:rPr>
          <w:rFonts w:cs="Times New Roman"/>
        </w:rPr>
        <w:t>sociales, el 5% pertenece a Junta de Acción Comunal, el 3% a grupos de mujeres, 2% organizaciones afro, 2% grupo deportivo</w:t>
      </w:r>
      <w:r w:rsidR="00FF6E79" w:rsidRPr="008D50AB">
        <w:rPr>
          <w:rFonts w:cs="Times New Roman"/>
        </w:rPr>
        <w:t>, 2</w:t>
      </w:r>
      <w:r w:rsidRPr="008D50AB">
        <w:rPr>
          <w:rFonts w:cs="Times New Roman"/>
        </w:rPr>
        <w:t xml:space="preserve">% Junta Administradora Local </w:t>
      </w:r>
      <w:r w:rsidR="00FF6E79" w:rsidRPr="008D50AB">
        <w:rPr>
          <w:rFonts w:cs="Times New Roman"/>
        </w:rPr>
        <w:t>y 2</w:t>
      </w:r>
      <w:r w:rsidRPr="008D50AB">
        <w:rPr>
          <w:rFonts w:cs="Times New Roman"/>
        </w:rPr>
        <w:t xml:space="preserve">% </w:t>
      </w:r>
      <w:r w:rsidR="00FF6E79" w:rsidRPr="008D50AB">
        <w:rPr>
          <w:rFonts w:cs="Times New Roman"/>
        </w:rPr>
        <w:t>víctimas</w:t>
      </w:r>
      <w:r w:rsidRPr="008D50AB">
        <w:rPr>
          <w:rFonts w:cs="Times New Roman"/>
        </w:rPr>
        <w:t xml:space="preserve"> del conflicto armado. </w:t>
      </w:r>
    </w:p>
    <w:p w14:paraId="18597B3E" w14:textId="77777777" w:rsidR="00106DD7" w:rsidRPr="008D50AB" w:rsidRDefault="00106DD7" w:rsidP="00106DD7">
      <w:pPr>
        <w:spacing w:before="150"/>
        <w:ind w:left="312" w:right="239" w:hanging="3"/>
        <w:jc w:val="both"/>
        <w:rPr>
          <w:rFonts w:cs="Times New Roman"/>
          <w:sz w:val="20"/>
        </w:rPr>
      </w:pPr>
    </w:p>
    <w:p w14:paraId="3BD9B5FE" w14:textId="1D3CC3DA" w:rsidR="00106DD7" w:rsidRPr="008D50AB" w:rsidRDefault="00106DD7" w:rsidP="00FF6E79">
      <w:pPr>
        <w:spacing w:before="150"/>
        <w:ind w:left="312" w:right="239" w:hanging="3"/>
        <w:jc w:val="center"/>
        <w:rPr>
          <w:rFonts w:cs="Times New Roman"/>
          <w:sz w:val="20"/>
        </w:rPr>
      </w:pPr>
      <w:r w:rsidRPr="008D50AB">
        <w:rPr>
          <w:rFonts w:cs="Times New Roman"/>
          <w:noProof/>
          <w:lang w:val="es-ES" w:eastAsia="es-ES"/>
        </w:rPr>
        <w:drawing>
          <wp:inline distT="0" distB="0" distL="0" distR="0" wp14:anchorId="236B1732" wp14:editId="0800A03D">
            <wp:extent cx="2579427" cy="2063542"/>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7577" cy="2070062"/>
                    </a:xfrm>
                    <a:prstGeom prst="rect">
                      <a:avLst/>
                    </a:prstGeom>
                    <a:noFill/>
                    <a:ln>
                      <a:noFill/>
                    </a:ln>
                  </pic:spPr>
                </pic:pic>
              </a:graphicData>
            </a:graphic>
          </wp:inline>
        </w:drawing>
      </w:r>
    </w:p>
    <w:p w14:paraId="4C7804C1" w14:textId="74596096" w:rsidR="00106DD7" w:rsidRPr="008D50AB" w:rsidRDefault="00106DD7" w:rsidP="00106DD7">
      <w:pPr>
        <w:spacing w:before="150"/>
        <w:ind w:left="312" w:right="239" w:hanging="3"/>
        <w:jc w:val="both"/>
        <w:rPr>
          <w:rFonts w:cs="Times New Roman"/>
        </w:rPr>
      </w:pPr>
      <w:r w:rsidRPr="008D50AB">
        <w:rPr>
          <w:rFonts w:cs="Times New Roman"/>
        </w:rPr>
        <w:t xml:space="preserve">De acuerdo al grafico el 64% se enteró de la actividad de diálogo de rendición de </w:t>
      </w:r>
      <w:r w:rsidR="00FF6E79" w:rsidRPr="008D50AB">
        <w:rPr>
          <w:rFonts w:cs="Times New Roman"/>
        </w:rPr>
        <w:t>cuentas por</w:t>
      </w:r>
      <w:r w:rsidRPr="008D50AB">
        <w:rPr>
          <w:rFonts w:cs="Times New Roman"/>
        </w:rPr>
        <w:t xml:space="preserve"> invitación directa el 34 % a través de la publicación en la </w:t>
      </w:r>
      <w:r w:rsidR="00FF6E79" w:rsidRPr="008D50AB">
        <w:rPr>
          <w:rFonts w:cs="Times New Roman"/>
        </w:rPr>
        <w:t>página</w:t>
      </w:r>
      <w:r w:rsidRPr="008D50AB">
        <w:rPr>
          <w:rFonts w:cs="Times New Roman"/>
        </w:rPr>
        <w:t xml:space="preserve"> web y 2% por invitación del equipo de participación ciudadana de la Secretaría de Movilidad</w:t>
      </w:r>
    </w:p>
    <w:p w14:paraId="335B34EF" w14:textId="77777777" w:rsidR="00106DD7" w:rsidRPr="008D50AB" w:rsidRDefault="00106DD7" w:rsidP="00106DD7">
      <w:pPr>
        <w:spacing w:before="150"/>
        <w:ind w:left="312" w:right="239" w:hanging="3"/>
        <w:jc w:val="both"/>
        <w:rPr>
          <w:rFonts w:cs="Times New Roman"/>
          <w:sz w:val="20"/>
        </w:rPr>
      </w:pPr>
    </w:p>
    <w:p w14:paraId="4D0A7FFA" w14:textId="40CE18F2" w:rsidR="00106DD7" w:rsidRPr="008D50AB" w:rsidRDefault="00106DD7" w:rsidP="00FF6E79">
      <w:pPr>
        <w:ind w:firstLine="0"/>
        <w:jc w:val="center"/>
        <w:rPr>
          <w:rFonts w:cs="Times New Roman"/>
          <w:noProof/>
          <w:lang w:eastAsia="es-CO"/>
        </w:rPr>
      </w:pPr>
      <w:r w:rsidRPr="008D50AB">
        <w:rPr>
          <w:rFonts w:cs="Times New Roman"/>
          <w:noProof/>
          <w:lang w:val="es-ES" w:eastAsia="es-ES"/>
        </w:rPr>
        <w:lastRenderedPageBreak/>
        <mc:AlternateContent>
          <mc:Choice Requires="wps">
            <w:drawing>
              <wp:inline distT="0" distB="0" distL="0" distR="0" wp14:anchorId="509BCFD6" wp14:editId="6347B6C2">
                <wp:extent cx="302260" cy="302260"/>
                <wp:effectExtent l="0" t="0" r="2540" b="2540"/>
                <wp:docPr id="235" name="Rectángulo 235" descr="blob:https://web.whatsapp.com/df572e46-5c06-4081-9510-80b3b0daa8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48E2E" id="Rectángulo 235" o:spid="_x0000_s1026" alt="blob:https://web.whatsapp.com/df572e46-5c06-4081-9510-80b3b0daa80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iHilye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mc:AlternateContent>
          <mc:Choice Requires="wps">
            <w:drawing>
              <wp:inline distT="0" distB="0" distL="0" distR="0" wp14:anchorId="04811C56" wp14:editId="77E768A0">
                <wp:extent cx="302260" cy="302260"/>
                <wp:effectExtent l="0" t="0" r="2540" b="2540"/>
                <wp:docPr id="234" name="Rectángulo 234" descr="blob:https://web.whatsapp.com/df572e46-5c06-4081-9510-80b3b0daa8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45477" id="Rectángulo 234" o:spid="_x0000_s1026" alt="blob:https://web.whatsapp.com/df572e46-5c06-4081-9510-80b3b0daa80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sw3R0e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00FF6E79" w:rsidRPr="008D50AB">
        <w:rPr>
          <w:rFonts w:cs="Times New Roman"/>
          <w:noProof/>
          <w:lang w:val="es-ES" w:eastAsia="es-ES"/>
        </w:rPr>
        <w:drawing>
          <wp:inline distT="0" distB="0" distL="0" distR="0" wp14:anchorId="35F63242" wp14:editId="4CAD8199">
            <wp:extent cx="2784143" cy="171924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3613" cy="1737438"/>
                    </a:xfrm>
                    <a:prstGeom prst="rect">
                      <a:avLst/>
                    </a:prstGeom>
                    <a:noFill/>
                    <a:ln>
                      <a:noFill/>
                    </a:ln>
                  </pic:spPr>
                </pic:pic>
              </a:graphicData>
            </a:graphic>
          </wp:inline>
        </w:drawing>
      </w:r>
    </w:p>
    <w:p w14:paraId="26DC7AC8" w14:textId="77777777" w:rsidR="00106DD7" w:rsidRPr="008D50AB" w:rsidRDefault="00106DD7" w:rsidP="00106DD7">
      <w:pPr>
        <w:ind w:firstLine="0"/>
        <w:jc w:val="both"/>
        <w:rPr>
          <w:rFonts w:cs="Times New Roman"/>
          <w:noProof/>
          <w:lang w:eastAsia="es-CO"/>
        </w:rPr>
      </w:pPr>
    </w:p>
    <w:p w14:paraId="735EFFC7" w14:textId="77777777" w:rsidR="00106DD7" w:rsidRPr="008D50AB" w:rsidRDefault="00106DD7" w:rsidP="00106DD7">
      <w:pPr>
        <w:jc w:val="both"/>
        <w:rPr>
          <w:rFonts w:cs="Times New Roman"/>
          <w:noProof/>
          <w:lang w:eastAsia="es-CO"/>
        </w:rPr>
      </w:pPr>
    </w:p>
    <w:p w14:paraId="18A428B1" w14:textId="17546038" w:rsidR="00106DD7" w:rsidRPr="008D50AB" w:rsidRDefault="00106DD7" w:rsidP="00FF6E79">
      <w:pPr>
        <w:ind w:firstLine="0"/>
        <w:jc w:val="both"/>
        <w:rPr>
          <w:rFonts w:cs="Times New Roman"/>
        </w:rPr>
      </w:pPr>
      <w:r w:rsidRPr="008D50AB">
        <w:rPr>
          <w:rFonts w:cs="Times New Roman"/>
        </w:rPr>
        <w:t>El género de los espectadores presentes en el evento de rendición de cuentas, fue de 80% para mujer y 20% para hombre.</w:t>
      </w:r>
    </w:p>
    <w:p w14:paraId="6CB9BBB4" w14:textId="77777777" w:rsidR="00106DD7" w:rsidRPr="008D50AB" w:rsidRDefault="00106DD7" w:rsidP="00106DD7">
      <w:pPr>
        <w:pStyle w:val="Prrafodelista"/>
        <w:ind w:left="360" w:firstLine="0"/>
        <w:jc w:val="both"/>
        <w:rPr>
          <w:rFonts w:cs="Times New Roman"/>
        </w:rPr>
      </w:pPr>
      <w:r w:rsidRPr="008D50AB">
        <w:rPr>
          <w:rFonts w:cs="Times New Roman"/>
        </w:rPr>
        <w:t xml:space="preserve"> </w:t>
      </w:r>
    </w:p>
    <w:p w14:paraId="2C62EB71" w14:textId="77777777" w:rsidR="00106DD7" w:rsidRPr="008D50AB" w:rsidRDefault="00106DD7" w:rsidP="00106DD7">
      <w:pPr>
        <w:jc w:val="both"/>
        <w:rPr>
          <w:rFonts w:cs="Times New Roman"/>
        </w:rPr>
      </w:pPr>
    </w:p>
    <w:p w14:paraId="69EF1C0D" w14:textId="33164E98" w:rsidR="00106DD7" w:rsidRPr="008D50AB" w:rsidRDefault="00387304" w:rsidP="00106DD7">
      <w:pPr>
        <w:jc w:val="both"/>
        <w:rPr>
          <w:rFonts w:cs="Times New Roman"/>
        </w:rPr>
      </w:pPr>
      <w:r w:rsidRPr="008D50AB">
        <w:rPr>
          <w:rFonts w:cs="Times New Roman"/>
          <w:noProof/>
          <w:lang w:val="es-ES" w:eastAsia="es-ES"/>
        </w:rPr>
        <w:drawing>
          <wp:anchor distT="0" distB="0" distL="114300" distR="114300" simplePos="0" relativeHeight="251671551" behindDoc="0" locked="0" layoutInCell="1" allowOverlap="1" wp14:anchorId="199EB775" wp14:editId="1317C5B1">
            <wp:simplePos x="0" y="0"/>
            <wp:positionH relativeFrom="column">
              <wp:posOffset>1812925</wp:posOffset>
            </wp:positionH>
            <wp:positionV relativeFrom="paragraph">
              <wp:posOffset>4445</wp:posOffset>
            </wp:positionV>
            <wp:extent cx="3206750" cy="1925320"/>
            <wp:effectExtent l="0" t="0" r="0" b="0"/>
            <wp:wrapThrough wrapText="bothSides">
              <wp:wrapPolygon edited="0">
                <wp:start x="0" y="0"/>
                <wp:lineTo x="0" y="21372"/>
                <wp:lineTo x="21429" y="21372"/>
                <wp:lineTo x="21429" y="0"/>
                <wp:lineTo x="0" y="0"/>
              </wp:wrapPolygon>
            </wp:wrapThrough>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6750" cy="1925320"/>
                    </a:xfrm>
                    <a:prstGeom prst="rect">
                      <a:avLst/>
                    </a:prstGeom>
                    <a:noFill/>
                    <a:ln>
                      <a:noFill/>
                    </a:ln>
                  </pic:spPr>
                </pic:pic>
              </a:graphicData>
            </a:graphic>
          </wp:anchor>
        </w:drawing>
      </w:r>
    </w:p>
    <w:p w14:paraId="1513FBF0" w14:textId="0D19F250" w:rsidR="00106DD7" w:rsidRPr="008D50AB" w:rsidRDefault="00106DD7" w:rsidP="00106DD7">
      <w:pPr>
        <w:jc w:val="both"/>
        <w:rPr>
          <w:rFonts w:cs="Times New Roman"/>
        </w:rPr>
      </w:pPr>
      <w:r w:rsidRPr="008D50AB">
        <w:rPr>
          <w:rFonts w:cs="Times New Roman"/>
          <w:noProof/>
          <w:lang w:val="es-ES" w:eastAsia="es-ES"/>
        </w:rPr>
        <mc:AlternateContent>
          <mc:Choice Requires="wps">
            <w:drawing>
              <wp:inline distT="0" distB="0" distL="0" distR="0" wp14:anchorId="7DA4E540" wp14:editId="1ED9302D">
                <wp:extent cx="302260" cy="302260"/>
                <wp:effectExtent l="0" t="0" r="2540" b="2540"/>
                <wp:docPr id="229" name="Rectángulo 229" descr="blob:https://web.whatsapp.com/89fb383a-7d75-4f31-b6b0-937d1ab206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D0D44" id="Rectángulo 229" o:spid="_x0000_s1026" alt="blob:https://web.whatsapp.com/89fb383a-7d75-4f31-b6b0-937d1ab206e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GCYHCHvAgAACAYAAA4A&#10;AAAAAAAAAAAAAAAALgIAAGRycy9lMm9Eb2MueG1sUEsBAi0AFAAGAAgAAAAhAAKdVXjZAAAAAwEA&#10;AA8AAAAAAAAAAAAAAAAASQUAAGRycy9kb3ducmV2LnhtbFBLBQYAAAAABAAEAPMAAABPBgAAAAA=&#10;" filled="f" stroked="f">
                <o:lock v:ext="edit" aspectratio="t"/>
                <w10:anchorlock/>
              </v:rect>
            </w:pict>
          </mc:Fallback>
        </mc:AlternateContent>
      </w:r>
    </w:p>
    <w:p w14:paraId="3AB4D82A" w14:textId="02CAA486" w:rsidR="00106DD7" w:rsidRPr="008D50AB" w:rsidRDefault="00106DD7" w:rsidP="00106DD7">
      <w:pPr>
        <w:jc w:val="both"/>
        <w:rPr>
          <w:rFonts w:cs="Times New Roman"/>
        </w:rPr>
      </w:pPr>
    </w:p>
    <w:p w14:paraId="46D5A304" w14:textId="51681102" w:rsidR="00106DD7" w:rsidRPr="008D50AB" w:rsidRDefault="00106DD7" w:rsidP="00106DD7">
      <w:pPr>
        <w:jc w:val="both"/>
        <w:rPr>
          <w:rFonts w:cs="Times New Roman"/>
        </w:rPr>
      </w:pPr>
      <w:r w:rsidRPr="008D50AB">
        <w:rPr>
          <w:rFonts w:cs="Times New Roman"/>
          <w:noProof/>
          <w:lang w:val="es-ES" w:eastAsia="es-ES"/>
        </w:rPr>
        <mc:AlternateContent>
          <mc:Choice Requires="wps">
            <w:drawing>
              <wp:inline distT="0" distB="0" distL="0" distR="0" wp14:anchorId="39FBCC50" wp14:editId="2A4DD8B0">
                <wp:extent cx="302260" cy="302260"/>
                <wp:effectExtent l="0" t="0" r="2540" b="2540"/>
                <wp:docPr id="228" name="Rectángulo 228" descr="blob:https://web.whatsapp.com/35e5069b-7363-46a1-bb5e-be941402e0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93C58" id="Rectángulo 228" o:spid="_x0000_s1026" alt="blob:https://web.whatsapp.com/35e5069b-7363-46a1-bb5e-be941402e03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IDxcje4CAAAIBgAADgAA&#10;AAAAAAAAAAAAAAAuAgAAZHJzL2Uyb0RvYy54bWxQSwECLQAUAAYACAAAACEAAp1VeNkAAAADAQAA&#10;DwAAAAAAAAAAAAAAAABIBQAAZHJzL2Rvd25yZXYueG1sUEsFBgAAAAAEAAQA8wAAAE4GAAAAAA==&#10;" filled="f" stroked="f">
                <o:lock v:ext="edit" aspectratio="t"/>
                <w10:anchorlock/>
              </v:rect>
            </w:pict>
          </mc:Fallback>
        </mc:AlternateContent>
      </w:r>
    </w:p>
    <w:p w14:paraId="0CDBAF8A" w14:textId="4EAC623B" w:rsidR="00106DD7" w:rsidRPr="008D50AB" w:rsidRDefault="00106DD7" w:rsidP="00106DD7">
      <w:pPr>
        <w:jc w:val="both"/>
        <w:rPr>
          <w:rFonts w:cs="Times New Roman"/>
        </w:rPr>
      </w:pPr>
    </w:p>
    <w:p w14:paraId="6FE465D3" w14:textId="6F2BEC1D" w:rsidR="00FF6E79" w:rsidRPr="008D50AB" w:rsidRDefault="00106DD7" w:rsidP="00FF6E79">
      <w:pPr>
        <w:jc w:val="center"/>
        <w:rPr>
          <w:rFonts w:cs="Times New Roman"/>
        </w:rPr>
      </w:pPr>
      <w:r w:rsidRPr="008D50AB">
        <w:rPr>
          <w:rFonts w:cs="Times New Roman"/>
          <w:noProof/>
          <w:lang w:val="es-ES" w:eastAsia="es-ES"/>
        </w:rPr>
        <mc:AlternateContent>
          <mc:Choice Requires="wps">
            <w:drawing>
              <wp:inline distT="0" distB="0" distL="0" distR="0" wp14:anchorId="0BD9E545" wp14:editId="7226BB84">
                <wp:extent cx="302260" cy="302260"/>
                <wp:effectExtent l="0" t="0" r="2540" b="2540"/>
                <wp:docPr id="227" name="Rectángulo 227" descr="blob:https://web.whatsapp.com/b9f0d8a9-a94d-4327-9cdc-0d1be5119eb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1F757" id="Rectángulo 227" o:spid="_x0000_s1026" alt="blob:https://web.whatsapp.com/b9f0d8a9-a94d-4327-9cdc-0d1be5119eb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pNkkne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mc:AlternateContent>
          <mc:Choice Requires="wps">
            <w:drawing>
              <wp:inline distT="0" distB="0" distL="0" distR="0" wp14:anchorId="63928724" wp14:editId="7EEA3642">
                <wp:extent cx="302260" cy="302260"/>
                <wp:effectExtent l="0" t="0" r="2540" b="2540"/>
                <wp:docPr id="225" name="Rectángulo 225" descr="blob:https://web.whatsapp.com/04514395-1f5a-4d77-bccf-4d85dd634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F1E4C" id="Rectángulo 225" o:spid="_x0000_s1026" alt="blob:https://web.whatsapp.com/04514395-1f5a-4d77-bccf-4d85dd63400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m9E87QIAAAgGAAAOAAAA&#10;AAAAAAAAAAAAAC4CAABkcnMvZTJvRG9jLnhtbFBLAQItABQABgAIAAAAIQACnVV42QAAAAMBAAAP&#10;AAAAAAAAAAAAAAAAAEcFAABkcnMvZG93bnJldi54bWxQSwUGAAAAAAQABADzAAAATQYAAAAA&#10;" filled="f" stroked="f">
                <o:lock v:ext="edit" aspectratio="t"/>
                <w10:anchorlock/>
              </v:rect>
            </w:pict>
          </mc:Fallback>
        </mc:AlternateContent>
      </w:r>
    </w:p>
    <w:p w14:paraId="69B6449A" w14:textId="77777777" w:rsidR="00FF6E79" w:rsidRPr="008D50AB" w:rsidRDefault="00FF6E79" w:rsidP="00FF6E79">
      <w:pPr>
        <w:jc w:val="center"/>
        <w:rPr>
          <w:rFonts w:cs="Times New Roman"/>
        </w:rPr>
      </w:pPr>
    </w:p>
    <w:p w14:paraId="1072B9D7" w14:textId="77777777" w:rsidR="00FF6E79" w:rsidRPr="008D50AB" w:rsidRDefault="00FF6E79" w:rsidP="00FF6E79">
      <w:pPr>
        <w:jc w:val="center"/>
        <w:rPr>
          <w:rFonts w:cs="Times New Roman"/>
        </w:rPr>
      </w:pPr>
    </w:p>
    <w:p w14:paraId="1C50242E" w14:textId="74F6E225" w:rsidR="00FF6E79" w:rsidRPr="008D50AB" w:rsidRDefault="00FF6E79" w:rsidP="00FF6E79">
      <w:pPr>
        <w:jc w:val="center"/>
        <w:rPr>
          <w:rFonts w:cs="Times New Roman"/>
        </w:rPr>
      </w:pPr>
    </w:p>
    <w:p w14:paraId="2BB7FBF7" w14:textId="476F2E15" w:rsidR="00106DD7" w:rsidRPr="008D50AB" w:rsidRDefault="00106DD7" w:rsidP="00FF6E79">
      <w:pPr>
        <w:jc w:val="center"/>
        <w:rPr>
          <w:rFonts w:cs="Times New Roman"/>
        </w:rPr>
      </w:pPr>
    </w:p>
    <w:p w14:paraId="4E91FD11" w14:textId="77777777" w:rsidR="00106DD7" w:rsidRPr="008D50AB" w:rsidRDefault="00106DD7" w:rsidP="00106DD7">
      <w:pPr>
        <w:ind w:firstLine="0"/>
        <w:jc w:val="both"/>
        <w:rPr>
          <w:rFonts w:cs="Times New Roman"/>
          <w:szCs w:val="24"/>
        </w:rPr>
      </w:pPr>
      <w:r w:rsidRPr="008D50AB">
        <w:rPr>
          <w:rFonts w:cs="Times New Roman"/>
          <w:szCs w:val="24"/>
        </w:rPr>
        <w:t>El 100% de los participantes que respondieron la encuesta de evaluación del evento de rendición de cuentas</w:t>
      </w:r>
      <w:r w:rsidRPr="008D50AB">
        <w:rPr>
          <w:rFonts w:cs="Times New Roman"/>
          <w:spacing w:val="1"/>
          <w:szCs w:val="24"/>
        </w:rPr>
        <w:t xml:space="preserve"> </w:t>
      </w:r>
      <w:r w:rsidRPr="008D50AB">
        <w:rPr>
          <w:rFonts w:cs="Times New Roman"/>
          <w:szCs w:val="24"/>
        </w:rPr>
        <w:t>opinan que las explicaciones sobre el procedimiento de las intervenciones en la actividad de diálogo fueron claras,</w:t>
      </w:r>
      <w:r w:rsidRPr="008D50AB">
        <w:rPr>
          <w:rFonts w:cs="Times New Roman"/>
          <w:spacing w:val="1"/>
          <w:szCs w:val="24"/>
        </w:rPr>
        <w:t xml:space="preserve"> </w:t>
      </w:r>
      <w:r w:rsidRPr="008D50AB">
        <w:rPr>
          <w:rFonts w:cs="Times New Roman"/>
          <w:szCs w:val="24"/>
        </w:rPr>
        <w:t>oportunas</w:t>
      </w:r>
      <w:r w:rsidRPr="008D50AB">
        <w:rPr>
          <w:rFonts w:cs="Times New Roman"/>
          <w:spacing w:val="1"/>
          <w:szCs w:val="24"/>
        </w:rPr>
        <w:t xml:space="preserve"> </w:t>
      </w:r>
      <w:r w:rsidRPr="008D50AB">
        <w:rPr>
          <w:rFonts w:cs="Times New Roman"/>
          <w:szCs w:val="24"/>
        </w:rPr>
        <w:t>y</w:t>
      </w:r>
      <w:r w:rsidRPr="008D50AB">
        <w:rPr>
          <w:rFonts w:cs="Times New Roman"/>
          <w:spacing w:val="-4"/>
          <w:szCs w:val="24"/>
        </w:rPr>
        <w:t xml:space="preserve"> </w:t>
      </w:r>
      <w:r w:rsidRPr="008D50AB">
        <w:rPr>
          <w:rFonts w:cs="Times New Roman"/>
          <w:szCs w:val="24"/>
        </w:rPr>
        <w:t>confiables</w:t>
      </w:r>
    </w:p>
    <w:p w14:paraId="51A64BA4" w14:textId="77777777" w:rsidR="00106DD7" w:rsidRPr="008D50AB" w:rsidRDefault="00106DD7" w:rsidP="00106DD7">
      <w:pPr>
        <w:ind w:firstLine="0"/>
        <w:jc w:val="both"/>
        <w:rPr>
          <w:rFonts w:cs="Times New Roman"/>
          <w:szCs w:val="24"/>
        </w:rPr>
      </w:pPr>
    </w:p>
    <w:p w14:paraId="73B0C3F1" w14:textId="77777777" w:rsidR="00106DD7" w:rsidRPr="008D50AB" w:rsidRDefault="00106DD7" w:rsidP="00106DD7">
      <w:pPr>
        <w:ind w:firstLine="0"/>
        <w:jc w:val="both"/>
        <w:rPr>
          <w:rFonts w:cs="Times New Roman"/>
          <w:szCs w:val="24"/>
        </w:rPr>
      </w:pPr>
    </w:p>
    <w:p w14:paraId="5F59EDEF" w14:textId="3301B3D5" w:rsidR="00106DD7" w:rsidRPr="008D50AB" w:rsidRDefault="00106DD7" w:rsidP="00FF6E79">
      <w:pPr>
        <w:jc w:val="center"/>
        <w:rPr>
          <w:rFonts w:cs="Times New Roman"/>
        </w:rPr>
      </w:pPr>
      <w:r w:rsidRPr="008D50AB">
        <w:rPr>
          <w:rFonts w:cs="Times New Roman"/>
          <w:noProof/>
          <w:lang w:val="es-ES" w:eastAsia="es-ES"/>
        </w:rPr>
        <mc:AlternateContent>
          <mc:Choice Requires="wps">
            <w:drawing>
              <wp:inline distT="0" distB="0" distL="0" distR="0" wp14:anchorId="07576D36" wp14:editId="2AE1C9A6">
                <wp:extent cx="302260" cy="302260"/>
                <wp:effectExtent l="0" t="0" r="2540" b="2540"/>
                <wp:docPr id="224" name="Rectángulo 224" descr="blob:https://web.whatsapp.com/b5bb5d8e-4895-43be-9a47-7fbbabcea7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26BD4" id="Rectángulo 224" o:spid="_x0000_s1026" alt="blob:https://web.whatsapp.com/b5bb5d8e-4895-43be-9a47-7fbbabcea7d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umaenu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w:drawing>
          <wp:inline distT="0" distB="0" distL="0" distR="0" wp14:anchorId="55384C66" wp14:editId="31AA4FD5">
            <wp:extent cx="3289110" cy="2060575"/>
            <wp:effectExtent l="0" t="0" r="698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2162" cy="2075017"/>
                    </a:xfrm>
                    <a:prstGeom prst="rect">
                      <a:avLst/>
                    </a:prstGeom>
                    <a:noFill/>
                    <a:ln>
                      <a:noFill/>
                    </a:ln>
                  </pic:spPr>
                </pic:pic>
              </a:graphicData>
            </a:graphic>
          </wp:inline>
        </w:drawing>
      </w:r>
    </w:p>
    <w:p w14:paraId="1809CD8E" w14:textId="77777777" w:rsidR="00106DD7" w:rsidRPr="008D50AB" w:rsidRDefault="00106DD7" w:rsidP="00106DD7">
      <w:pPr>
        <w:ind w:firstLine="0"/>
        <w:jc w:val="both"/>
        <w:rPr>
          <w:rFonts w:cs="Times New Roman"/>
        </w:rPr>
      </w:pPr>
      <w:r w:rsidRPr="008D50AB">
        <w:rPr>
          <w:rFonts w:cs="Times New Roman"/>
        </w:rPr>
        <w:lastRenderedPageBreak/>
        <w:t>Entre</w:t>
      </w:r>
      <w:r w:rsidRPr="008D50AB">
        <w:rPr>
          <w:rFonts w:cs="Times New Roman"/>
          <w:spacing w:val="2"/>
        </w:rPr>
        <w:t xml:space="preserve"> </w:t>
      </w:r>
      <w:r w:rsidRPr="008D50AB">
        <w:rPr>
          <w:rFonts w:cs="Times New Roman"/>
        </w:rPr>
        <w:t>las</w:t>
      </w:r>
      <w:r w:rsidRPr="008D50AB">
        <w:rPr>
          <w:rFonts w:cs="Times New Roman"/>
          <w:spacing w:val="3"/>
        </w:rPr>
        <w:t xml:space="preserve"> </w:t>
      </w:r>
      <w:r w:rsidRPr="008D50AB">
        <w:rPr>
          <w:rFonts w:cs="Times New Roman"/>
        </w:rPr>
        <w:t>razones</w:t>
      </w:r>
      <w:r w:rsidRPr="008D50AB">
        <w:rPr>
          <w:rFonts w:cs="Times New Roman"/>
          <w:spacing w:val="3"/>
        </w:rPr>
        <w:t xml:space="preserve"> </w:t>
      </w:r>
      <w:r w:rsidRPr="008D50AB">
        <w:rPr>
          <w:rFonts w:cs="Times New Roman"/>
        </w:rPr>
        <w:t>por</w:t>
      </w:r>
      <w:r w:rsidRPr="008D50AB">
        <w:rPr>
          <w:rFonts w:cs="Times New Roman"/>
          <w:spacing w:val="3"/>
        </w:rPr>
        <w:t xml:space="preserve"> </w:t>
      </w:r>
      <w:r w:rsidRPr="008D50AB">
        <w:rPr>
          <w:rFonts w:cs="Times New Roman"/>
        </w:rPr>
        <w:t>las</w:t>
      </w:r>
      <w:r w:rsidRPr="008D50AB">
        <w:rPr>
          <w:rFonts w:cs="Times New Roman"/>
          <w:spacing w:val="3"/>
        </w:rPr>
        <w:t xml:space="preserve"> </w:t>
      </w:r>
      <w:r w:rsidRPr="008D50AB">
        <w:rPr>
          <w:rFonts w:cs="Times New Roman"/>
        </w:rPr>
        <w:t>cuales</w:t>
      </w:r>
      <w:r w:rsidRPr="008D50AB">
        <w:rPr>
          <w:rFonts w:cs="Times New Roman"/>
          <w:spacing w:val="3"/>
        </w:rPr>
        <w:t xml:space="preserve"> </w:t>
      </w:r>
      <w:r w:rsidRPr="008D50AB">
        <w:rPr>
          <w:rFonts w:cs="Times New Roman"/>
        </w:rPr>
        <w:t>el</w:t>
      </w:r>
      <w:r w:rsidRPr="008D50AB">
        <w:rPr>
          <w:rFonts w:cs="Times New Roman"/>
          <w:spacing w:val="1"/>
        </w:rPr>
        <w:t xml:space="preserve"> </w:t>
      </w:r>
      <w:r w:rsidRPr="008D50AB">
        <w:rPr>
          <w:rFonts w:cs="Times New Roman"/>
        </w:rPr>
        <w:t>100%</w:t>
      </w:r>
      <w:r w:rsidRPr="008D50AB">
        <w:rPr>
          <w:rFonts w:cs="Times New Roman"/>
          <w:spacing w:val="4"/>
        </w:rPr>
        <w:t xml:space="preserve"> </w:t>
      </w:r>
      <w:r w:rsidRPr="008D50AB">
        <w:rPr>
          <w:rFonts w:cs="Times New Roman"/>
        </w:rPr>
        <w:t>de</w:t>
      </w:r>
      <w:r w:rsidRPr="008D50AB">
        <w:rPr>
          <w:rFonts w:cs="Times New Roman"/>
          <w:spacing w:val="1"/>
        </w:rPr>
        <w:t xml:space="preserve"> </w:t>
      </w:r>
      <w:r w:rsidRPr="008D50AB">
        <w:rPr>
          <w:rFonts w:cs="Times New Roman"/>
        </w:rPr>
        <w:t>los</w:t>
      </w:r>
      <w:r w:rsidRPr="008D50AB">
        <w:rPr>
          <w:rFonts w:cs="Times New Roman"/>
          <w:spacing w:val="3"/>
        </w:rPr>
        <w:t xml:space="preserve"> </w:t>
      </w:r>
      <w:r w:rsidRPr="008D50AB">
        <w:rPr>
          <w:rFonts w:cs="Times New Roman"/>
        </w:rPr>
        <w:t>participantes</w:t>
      </w:r>
      <w:r w:rsidRPr="008D50AB">
        <w:rPr>
          <w:rFonts w:cs="Times New Roman"/>
          <w:spacing w:val="3"/>
        </w:rPr>
        <w:t xml:space="preserve"> </w:t>
      </w:r>
      <w:r w:rsidRPr="008D50AB">
        <w:rPr>
          <w:rFonts w:cs="Times New Roman"/>
        </w:rPr>
        <w:t>dijeron</w:t>
      </w:r>
      <w:r w:rsidRPr="008D50AB">
        <w:rPr>
          <w:rFonts w:cs="Times New Roman"/>
          <w:spacing w:val="2"/>
        </w:rPr>
        <w:t xml:space="preserve"> </w:t>
      </w:r>
      <w:r w:rsidRPr="008D50AB">
        <w:rPr>
          <w:rFonts w:cs="Times New Roman"/>
        </w:rPr>
        <w:t>que</w:t>
      </w:r>
      <w:r w:rsidRPr="008D50AB">
        <w:rPr>
          <w:rFonts w:cs="Times New Roman"/>
          <w:spacing w:val="2"/>
        </w:rPr>
        <w:t xml:space="preserve"> </w:t>
      </w:r>
      <w:r w:rsidRPr="008D50AB">
        <w:rPr>
          <w:rFonts w:cs="Times New Roman"/>
        </w:rPr>
        <w:t>fue</w:t>
      </w:r>
      <w:r w:rsidRPr="008D50AB">
        <w:rPr>
          <w:rFonts w:cs="Times New Roman"/>
          <w:spacing w:val="2"/>
        </w:rPr>
        <w:t xml:space="preserve"> </w:t>
      </w:r>
      <w:r w:rsidRPr="008D50AB">
        <w:rPr>
          <w:rFonts w:cs="Times New Roman"/>
        </w:rPr>
        <w:t>una</w:t>
      </w:r>
      <w:r w:rsidRPr="008D50AB">
        <w:rPr>
          <w:rFonts w:cs="Times New Roman"/>
          <w:spacing w:val="4"/>
        </w:rPr>
        <w:t xml:space="preserve"> </w:t>
      </w:r>
      <w:r w:rsidRPr="008D50AB">
        <w:rPr>
          <w:rFonts w:cs="Times New Roman"/>
        </w:rPr>
        <w:t>información</w:t>
      </w:r>
      <w:r w:rsidRPr="008D50AB">
        <w:rPr>
          <w:rFonts w:cs="Times New Roman"/>
          <w:spacing w:val="1"/>
        </w:rPr>
        <w:t xml:space="preserve"> </w:t>
      </w:r>
      <w:r w:rsidRPr="008D50AB">
        <w:rPr>
          <w:rFonts w:cs="Times New Roman"/>
        </w:rPr>
        <w:t>clara,</w:t>
      </w:r>
      <w:r w:rsidRPr="008D50AB">
        <w:rPr>
          <w:rFonts w:cs="Times New Roman"/>
          <w:spacing w:val="2"/>
        </w:rPr>
        <w:t xml:space="preserve"> </w:t>
      </w:r>
      <w:r w:rsidRPr="008D50AB">
        <w:rPr>
          <w:rFonts w:cs="Times New Roman"/>
        </w:rPr>
        <w:t>oportuna</w:t>
      </w:r>
      <w:r w:rsidRPr="008D50AB">
        <w:rPr>
          <w:rFonts w:cs="Times New Roman"/>
          <w:spacing w:val="10"/>
        </w:rPr>
        <w:t xml:space="preserve"> </w:t>
      </w:r>
      <w:r w:rsidRPr="008D50AB">
        <w:rPr>
          <w:rFonts w:cs="Times New Roman"/>
        </w:rPr>
        <w:t>y</w:t>
      </w:r>
      <w:r w:rsidRPr="008D50AB">
        <w:rPr>
          <w:rFonts w:cs="Times New Roman"/>
          <w:spacing w:val="1"/>
        </w:rPr>
        <w:t xml:space="preserve"> </w:t>
      </w:r>
      <w:r w:rsidRPr="008D50AB">
        <w:rPr>
          <w:rFonts w:cs="Times New Roman"/>
        </w:rPr>
        <w:t>confiable:</w:t>
      </w:r>
      <w:r w:rsidRPr="008D50AB">
        <w:rPr>
          <w:rFonts w:cs="Times New Roman"/>
          <w:spacing w:val="-1"/>
        </w:rPr>
        <w:t xml:space="preserve"> </w:t>
      </w:r>
      <w:r w:rsidRPr="008D50AB">
        <w:rPr>
          <w:rFonts w:cs="Times New Roman"/>
        </w:rPr>
        <w:t>fueron</w:t>
      </w:r>
      <w:r w:rsidRPr="008D50AB">
        <w:rPr>
          <w:rFonts w:cs="Times New Roman"/>
          <w:spacing w:val="-3"/>
        </w:rPr>
        <w:t xml:space="preserve"> </w:t>
      </w:r>
      <w:r w:rsidRPr="008D50AB">
        <w:rPr>
          <w:rFonts w:cs="Times New Roman"/>
        </w:rPr>
        <w:t>claros</w:t>
      </w:r>
      <w:r w:rsidRPr="008D50AB">
        <w:rPr>
          <w:rFonts w:cs="Times New Roman"/>
          <w:spacing w:val="-1"/>
        </w:rPr>
        <w:t xml:space="preserve"> </w:t>
      </w:r>
      <w:r w:rsidRPr="008D50AB">
        <w:rPr>
          <w:rFonts w:cs="Times New Roman"/>
        </w:rPr>
        <w:t>en</w:t>
      </w:r>
      <w:r w:rsidRPr="008D50AB">
        <w:rPr>
          <w:rFonts w:cs="Times New Roman"/>
          <w:spacing w:val="-2"/>
        </w:rPr>
        <w:t xml:space="preserve"> </w:t>
      </w:r>
      <w:r w:rsidRPr="008D50AB">
        <w:rPr>
          <w:rFonts w:cs="Times New Roman"/>
        </w:rPr>
        <w:t>lo</w:t>
      </w:r>
      <w:r w:rsidRPr="008D50AB">
        <w:rPr>
          <w:rFonts w:cs="Times New Roman"/>
          <w:spacing w:val="-1"/>
        </w:rPr>
        <w:t xml:space="preserve"> </w:t>
      </w:r>
      <w:r w:rsidRPr="008D50AB">
        <w:rPr>
          <w:rFonts w:cs="Times New Roman"/>
        </w:rPr>
        <w:t>expuesto, información</w:t>
      </w:r>
      <w:r w:rsidRPr="008D50AB">
        <w:rPr>
          <w:rFonts w:cs="Times New Roman"/>
          <w:spacing w:val="-3"/>
        </w:rPr>
        <w:t xml:space="preserve"> </w:t>
      </w:r>
      <w:r w:rsidRPr="008D50AB">
        <w:rPr>
          <w:rFonts w:cs="Times New Roman"/>
        </w:rPr>
        <w:t>veraz,</w:t>
      </w:r>
      <w:r w:rsidRPr="008D50AB">
        <w:rPr>
          <w:rFonts w:cs="Times New Roman"/>
          <w:spacing w:val="-2"/>
        </w:rPr>
        <w:t xml:space="preserve"> </w:t>
      </w:r>
      <w:r w:rsidRPr="008D50AB">
        <w:rPr>
          <w:rFonts w:cs="Times New Roman"/>
        </w:rPr>
        <w:t>completo,</w:t>
      </w:r>
      <w:r w:rsidRPr="008D50AB">
        <w:rPr>
          <w:rFonts w:cs="Times New Roman"/>
          <w:spacing w:val="6"/>
        </w:rPr>
        <w:t xml:space="preserve"> </w:t>
      </w:r>
      <w:r w:rsidRPr="008D50AB">
        <w:rPr>
          <w:rFonts w:cs="Times New Roman"/>
        </w:rPr>
        <w:t>excelente.</w:t>
      </w:r>
    </w:p>
    <w:p w14:paraId="4B1F915C" w14:textId="77777777" w:rsidR="00106DD7" w:rsidRPr="008D50AB" w:rsidRDefault="00106DD7" w:rsidP="00106DD7">
      <w:pPr>
        <w:ind w:firstLine="0"/>
        <w:jc w:val="both"/>
        <w:rPr>
          <w:rFonts w:cs="Times New Roman"/>
          <w:sz w:val="20"/>
        </w:rPr>
      </w:pPr>
    </w:p>
    <w:p w14:paraId="151848EC" w14:textId="16C82616" w:rsidR="00106DD7" w:rsidRPr="008D50AB" w:rsidRDefault="00387304" w:rsidP="00106DD7">
      <w:pPr>
        <w:ind w:firstLine="0"/>
        <w:jc w:val="both"/>
        <w:rPr>
          <w:rFonts w:cs="Times New Roman"/>
          <w:sz w:val="20"/>
        </w:rPr>
      </w:pPr>
      <w:r w:rsidRPr="008D50AB">
        <w:rPr>
          <w:rFonts w:cs="Times New Roman"/>
          <w:noProof/>
          <w:lang w:val="es-ES" w:eastAsia="es-ES"/>
        </w:rPr>
        <w:drawing>
          <wp:anchor distT="0" distB="0" distL="114300" distR="114300" simplePos="0" relativeHeight="251670527" behindDoc="0" locked="0" layoutInCell="1" allowOverlap="1" wp14:anchorId="7058BE60" wp14:editId="03273529">
            <wp:simplePos x="0" y="0"/>
            <wp:positionH relativeFrom="margin">
              <wp:posOffset>1589405</wp:posOffset>
            </wp:positionH>
            <wp:positionV relativeFrom="paragraph">
              <wp:posOffset>4445</wp:posOffset>
            </wp:positionV>
            <wp:extent cx="3219450" cy="1937385"/>
            <wp:effectExtent l="0" t="0" r="0" b="5715"/>
            <wp:wrapThrough wrapText="bothSides">
              <wp:wrapPolygon edited="0">
                <wp:start x="0" y="0"/>
                <wp:lineTo x="0" y="21451"/>
                <wp:lineTo x="21472" y="21451"/>
                <wp:lineTo x="21472" y="0"/>
                <wp:lineTo x="0" y="0"/>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238AF" w14:textId="77777777" w:rsidR="00106DD7" w:rsidRPr="008D50AB" w:rsidRDefault="00106DD7" w:rsidP="00106DD7">
      <w:pPr>
        <w:ind w:firstLine="0"/>
        <w:jc w:val="both"/>
        <w:rPr>
          <w:rFonts w:cs="Times New Roman"/>
        </w:rPr>
      </w:pPr>
    </w:p>
    <w:p w14:paraId="53357F32" w14:textId="77777777" w:rsidR="00106DD7" w:rsidRPr="008D50AB" w:rsidRDefault="00106DD7" w:rsidP="00106DD7">
      <w:pPr>
        <w:jc w:val="both"/>
        <w:rPr>
          <w:rFonts w:cs="Times New Roman"/>
        </w:rPr>
      </w:pPr>
    </w:p>
    <w:p w14:paraId="753ACCB7" w14:textId="037E13BF" w:rsidR="00FF6E79" w:rsidRPr="008D50AB" w:rsidRDefault="00106DD7" w:rsidP="00FF6E79">
      <w:pPr>
        <w:jc w:val="center"/>
        <w:rPr>
          <w:rFonts w:cs="Times New Roman"/>
        </w:rPr>
      </w:pPr>
      <w:r w:rsidRPr="008D50AB">
        <w:rPr>
          <w:rFonts w:cs="Times New Roman"/>
          <w:noProof/>
          <w:lang w:val="es-ES" w:eastAsia="es-ES"/>
        </w:rPr>
        <mc:AlternateContent>
          <mc:Choice Requires="wps">
            <w:drawing>
              <wp:inline distT="0" distB="0" distL="0" distR="0" wp14:anchorId="40057121" wp14:editId="7C8E1B56">
                <wp:extent cx="302260" cy="302260"/>
                <wp:effectExtent l="0" t="0" r="2540" b="2540"/>
                <wp:docPr id="223" name="Rectángulo 223" descr="blob:https://web.whatsapp.com/b1dd5750-15c6-4d17-831d-2f33c33be4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DA54F" id="Rectángulo 223" o:spid="_x0000_s1026" alt="blob:https://web.whatsapp.com/b1dd5750-15c6-4d17-831d-2f33c33be4e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5R9ge+4CAAAIBgAADgAA&#10;AAAAAAAAAAAAAAAuAgAAZHJzL2Uyb0RvYy54bWxQSwECLQAUAAYACAAAACEAAp1VeNkAAAADAQAA&#10;DwAAAAAAAAAAAAAAAABIBQAAZHJzL2Rvd25yZXYueG1sUEsFBgAAAAAEAAQA8wAAAE4GAAAAAA==&#10;" filled="f" stroked="f">
                <o:lock v:ext="edit" aspectratio="t"/>
                <w10:anchorlock/>
              </v:rect>
            </w:pict>
          </mc:Fallback>
        </mc:AlternateContent>
      </w:r>
    </w:p>
    <w:p w14:paraId="1D51999B" w14:textId="77777777" w:rsidR="00FF6E79" w:rsidRPr="008D50AB" w:rsidRDefault="00FF6E79" w:rsidP="00FF6E79">
      <w:pPr>
        <w:jc w:val="center"/>
        <w:rPr>
          <w:rFonts w:cs="Times New Roman"/>
        </w:rPr>
      </w:pPr>
    </w:p>
    <w:p w14:paraId="5E7E8195" w14:textId="591F6CC7" w:rsidR="00FF6E79" w:rsidRPr="008D50AB" w:rsidRDefault="00FF6E79" w:rsidP="00FF6E79">
      <w:pPr>
        <w:jc w:val="center"/>
        <w:rPr>
          <w:rFonts w:cs="Times New Roman"/>
        </w:rPr>
      </w:pPr>
    </w:p>
    <w:p w14:paraId="363E2CC3" w14:textId="4FC3DEBC" w:rsidR="00FF6E79" w:rsidRPr="008D50AB" w:rsidRDefault="00FF6E79" w:rsidP="00FF6E79">
      <w:pPr>
        <w:jc w:val="center"/>
        <w:rPr>
          <w:rFonts w:cs="Times New Roman"/>
        </w:rPr>
      </w:pPr>
    </w:p>
    <w:p w14:paraId="0A480371" w14:textId="77777777" w:rsidR="00FF6E79" w:rsidRPr="008D50AB" w:rsidRDefault="00FF6E79" w:rsidP="00FF6E79">
      <w:pPr>
        <w:jc w:val="center"/>
        <w:rPr>
          <w:rFonts w:cs="Times New Roman"/>
        </w:rPr>
      </w:pPr>
    </w:p>
    <w:p w14:paraId="07B8CE49" w14:textId="11A687B4" w:rsidR="00FF6E79" w:rsidRPr="008D50AB" w:rsidRDefault="00FF6E79" w:rsidP="00FF6E79">
      <w:pPr>
        <w:jc w:val="center"/>
        <w:rPr>
          <w:rFonts w:cs="Times New Roman"/>
        </w:rPr>
      </w:pPr>
    </w:p>
    <w:p w14:paraId="465D710A" w14:textId="2831C137" w:rsidR="00106DD7" w:rsidRPr="008D50AB" w:rsidRDefault="00106DD7" w:rsidP="00FF6E79">
      <w:pPr>
        <w:jc w:val="center"/>
        <w:rPr>
          <w:rFonts w:cs="Times New Roman"/>
        </w:rPr>
      </w:pPr>
    </w:p>
    <w:p w14:paraId="360170FF" w14:textId="77777777" w:rsidR="00FF6E79" w:rsidRPr="008D50AB" w:rsidRDefault="00FF6E79" w:rsidP="00FF6E79">
      <w:pPr>
        <w:jc w:val="center"/>
        <w:rPr>
          <w:rFonts w:cs="Times New Roman"/>
        </w:rPr>
      </w:pPr>
    </w:p>
    <w:p w14:paraId="09C6583D" w14:textId="350D944F" w:rsidR="00106DD7" w:rsidRPr="008D50AB" w:rsidRDefault="00106DD7" w:rsidP="00FF6E79">
      <w:pPr>
        <w:ind w:firstLine="0"/>
        <w:jc w:val="both"/>
        <w:rPr>
          <w:rFonts w:cs="Times New Roman"/>
        </w:rPr>
      </w:pPr>
      <w:r w:rsidRPr="008D50AB">
        <w:rPr>
          <w:rFonts w:cs="Times New Roman"/>
        </w:rPr>
        <w:t>De acurdo a las respuestas en la actividad de diálogo se dio tiempo adecuado para que las personas opinaran en un 80% y 20% considera que fue insuficiente.</w:t>
      </w:r>
    </w:p>
    <w:p w14:paraId="64FF6CE5" w14:textId="77777777" w:rsidR="00FF6E79" w:rsidRPr="008D50AB" w:rsidRDefault="00FF6E79" w:rsidP="00FF6E79">
      <w:pPr>
        <w:ind w:firstLine="0"/>
        <w:jc w:val="both"/>
        <w:rPr>
          <w:rFonts w:cs="Times New Roman"/>
        </w:rPr>
      </w:pPr>
    </w:p>
    <w:p w14:paraId="574C16FF" w14:textId="0845FFD5" w:rsidR="00FF6E79" w:rsidRPr="008D50AB" w:rsidRDefault="00FF6E79" w:rsidP="00FF6E79">
      <w:pPr>
        <w:jc w:val="center"/>
        <w:rPr>
          <w:rFonts w:cs="Times New Roman"/>
        </w:rPr>
      </w:pPr>
      <w:r w:rsidRPr="008D50AB">
        <w:rPr>
          <w:rFonts w:cs="Times New Roman"/>
          <w:noProof/>
          <w:lang w:val="es-ES" w:eastAsia="es-ES"/>
        </w:rPr>
        <w:drawing>
          <wp:anchor distT="0" distB="0" distL="114300" distR="114300" simplePos="0" relativeHeight="251672575" behindDoc="0" locked="0" layoutInCell="1" allowOverlap="1" wp14:anchorId="4BC26B2C" wp14:editId="136FB2D3">
            <wp:simplePos x="0" y="0"/>
            <wp:positionH relativeFrom="column">
              <wp:posOffset>1908175</wp:posOffset>
            </wp:positionH>
            <wp:positionV relativeFrom="paragraph">
              <wp:posOffset>13335</wp:posOffset>
            </wp:positionV>
            <wp:extent cx="3218815" cy="1937385"/>
            <wp:effectExtent l="0" t="0" r="635" b="5715"/>
            <wp:wrapThrough wrapText="bothSides">
              <wp:wrapPolygon edited="0">
                <wp:start x="0" y="0"/>
                <wp:lineTo x="0" y="21451"/>
                <wp:lineTo x="21476" y="21451"/>
                <wp:lineTo x="21476" y="0"/>
                <wp:lineTo x="0" y="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881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07E2" w14:textId="77777777" w:rsidR="00FF6E79" w:rsidRPr="008D50AB" w:rsidRDefault="00FF6E79" w:rsidP="00FF6E79">
      <w:pPr>
        <w:jc w:val="center"/>
        <w:rPr>
          <w:rFonts w:cs="Times New Roman"/>
        </w:rPr>
      </w:pPr>
    </w:p>
    <w:p w14:paraId="310A3B60" w14:textId="77777777" w:rsidR="00FF6E79" w:rsidRPr="008D50AB" w:rsidRDefault="00FF6E79" w:rsidP="00FF6E79">
      <w:pPr>
        <w:jc w:val="center"/>
        <w:rPr>
          <w:rFonts w:cs="Times New Roman"/>
        </w:rPr>
      </w:pPr>
    </w:p>
    <w:p w14:paraId="70949648" w14:textId="5452D1C3" w:rsidR="00FF6E79" w:rsidRPr="008D50AB" w:rsidRDefault="00FF6E79" w:rsidP="00FF6E79">
      <w:pPr>
        <w:jc w:val="center"/>
        <w:rPr>
          <w:rFonts w:cs="Times New Roman"/>
        </w:rPr>
      </w:pPr>
    </w:p>
    <w:p w14:paraId="0F564225" w14:textId="77777777" w:rsidR="00FF6E79" w:rsidRPr="008D50AB" w:rsidRDefault="00FF6E79" w:rsidP="00FF6E79">
      <w:pPr>
        <w:jc w:val="center"/>
        <w:rPr>
          <w:rFonts w:cs="Times New Roman"/>
        </w:rPr>
      </w:pPr>
    </w:p>
    <w:p w14:paraId="7B342DD3" w14:textId="77777777" w:rsidR="00FF6E79" w:rsidRPr="008D50AB" w:rsidRDefault="00FF6E79" w:rsidP="00FF6E79">
      <w:pPr>
        <w:jc w:val="center"/>
        <w:rPr>
          <w:rFonts w:cs="Times New Roman"/>
        </w:rPr>
      </w:pPr>
    </w:p>
    <w:p w14:paraId="1BCEF430" w14:textId="77777777" w:rsidR="00FF6E79" w:rsidRPr="008D50AB" w:rsidRDefault="00FF6E79" w:rsidP="00FF6E79">
      <w:pPr>
        <w:jc w:val="center"/>
        <w:rPr>
          <w:rFonts w:cs="Times New Roman"/>
        </w:rPr>
      </w:pPr>
    </w:p>
    <w:p w14:paraId="6D7A84B7" w14:textId="7B9DF7EE" w:rsidR="00FF6E79" w:rsidRPr="008D50AB" w:rsidRDefault="00FF6E79" w:rsidP="00FF6E79">
      <w:pPr>
        <w:jc w:val="center"/>
        <w:rPr>
          <w:rFonts w:cs="Times New Roman"/>
        </w:rPr>
      </w:pPr>
    </w:p>
    <w:p w14:paraId="1933DA34" w14:textId="399C50B9" w:rsidR="00106DD7" w:rsidRPr="008D50AB" w:rsidRDefault="00106DD7" w:rsidP="00FF6E79">
      <w:pPr>
        <w:jc w:val="center"/>
        <w:rPr>
          <w:rFonts w:cs="Times New Roman"/>
        </w:rPr>
      </w:pPr>
      <w:r w:rsidRPr="008D50AB">
        <w:rPr>
          <w:rFonts w:cs="Times New Roman"/>
          <w:noProof/>
          <w:lang w:val="es-ES" w:eastAsia="es-ES"/>
        </w:rPr>
        <mc:AlternateContent>
          <mc:Choice Requires="wps">
            <w:drawing>
              <wp:inline distT="0" distB="0" distL="0" distR="0" wp14:anchorId="2BD1E7E4" wp14:editId="4DD6BE28">
                <wp:extent cx="302260" cy="302260"/>
                <wp:effectExtent l="0" t="0" r="2540" b="2540"/>
                <wp:docPr id="222" name="Rectángulo 222" descr="blob:https://web.whatsapp.com/aad78aaa-4d30-48c9-bd99-eff45aa80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5C0D6" id="Rectángulo 222" o:spid="_x0000_s1026" alt="blob:https://web.whatsapp.com/aad78aaa-4d30-48c9-bd99-eff45aa8024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LJiv66gIAAAgGAAAOAAAAAAAA&#10;AAAAAAAAAC4CAABkcnMvZTJvRG9jLnhtbFBLAQItABQABgAIAAAAIQACnVV42QAAAAMBAAAPAAAA&#10;AAAAAAAAAAAAAEQFAABkcnMvZG93bnJldi54bWxQSwUGAAAAAAQABADzAAAASgYAAAAA&#10;" filled="f" stroked="f">
                <o:lock v:ext="edit" aspectratio="t"/>
                <w10:anchorlock/>
              </v:rect>
            </w:pict>
          </mc:Fallback>
        </mc:AlternateContent>
      </w:r>
    </w:p>
    <w:p w14:paraId="7546BFA6" w14:textId="77777777" w:rsidR="00106DD7" w:rsidRPr="008D50AB" w:rsidRDefault="00106DD7" w:rsidP="00106DD7">
      <w:pPr>
        <w:jc w:val="both"/>
        <w:rPr>
          <w:rFonts w:cs="Times New Roman"/>
        </w:rPr>
      </w:pPr>
    </w:p>
    <w:p w14:paraId="36333D70" w14:textId="77777777" w:rsidR="00106DD7" w:rsidRPr="008D50AB" w:rsidRDefault="00106DD7" w:rsidP="00106DD7">
      <w:pPr>
        <w:ind w:firstLine="0"/>
        <w:jc w:val="both"/>
        <w:rPr>
          <w:rFonts w:cs="Times New Roman"/>
        </w:rPr>
      </w:pPr>
      <w:r w:rsidRPr="008D50AB">
        <w:rPr>
          <w:rFonts w:cs="Times New Roman"/>
        </w:rPr>
        <w:t>El 100% de los participantes que contestaron la evaluación de la actividad de rendición de cuentas creen que la</w:t>
      </w:r>
      <w:r w:rsidRPr="008D50AB">
        <w:rPr>
          <w:rFonts w:cs="Times New Roman"/>
          <w:spacing w:val="1"/>
        </w:rPr>
        <w:t xml:space="preserve"> </w:t>
      </w:r>
      <w:r w:rsidRPr="008D50AB">
        <w:rPr>
          <w:rFonts w:cs="Times New Roman"/>
        </w:rPr>
        <w:t>oportunidad de la participación fue adecuada, siendo un nivel de aceptación optimo el acercamiento de la</w:t>
      </w:r>
      <w:r w:rsidRPr="008D50AB">
        <w:rPr>
          <w:rFonts w:cs="Times New Roman"/>
          <w:spacing w:val="1"/>
        </w:rPr>
        <w:t xml:space="preserve"> </w:t>
      </w:r>
      <w:r w:rsidRPr="008D50AB">
        <w:rPr>
          <w:rFonts w:cs="Times New Roman"/>
        </w:rPr>
        <w:t>Secretaría</w:t>
      </w:r>
      <w:r w:rsidRPr="008D50AB">
        <w:rPr>
          <w:rFonts w:cs="Times New Roman"/>
          <w:spacing w:val="-1"/>
        </w:rPr>
        <w:t xml:space="preserve"> </w:t>
      </w:r>
      <w:r w:rsidRPr="008D50AB">
        <w:rPr>
          <w:rFonts w:cs="Times New Roman"/>
        </w:rPr>
        <w:t>de</w:t>
      </w:r>
      <w:r w:rsidRPr="008D50AB">
        <w:rPr>
          <w:rFonts w:cs="Times New Roman"/>
          <w:spacing w:val="-1"/>
        </w:rPr>
        <w:t xml:space="preserve"> </w:t>
      </w:r>
      <w:r w:rsidRPr="008D50AB">
        <w:rPr>
          <w:rFonts w:cs="Times New Roman"/>
        </w:rPr>
        <w:t>Movilidad a los</w:t>
      </w:r>
      <w:r w:rsidRPr="008D50AB">
        <w:rPr>
          <w:rFonts w:cs="Times New Roman"/>
          <w:spacing w:val="-2"/>
        </w:rPr>
        <w:t xml:space="preserve"> </w:t>
      </w:r>
      <w:r w:rsidRPr="008D50AB">
        <w:rPr>
          <w:rFonts w:cs="Times New Roman"/>
        </w:rPr>
        <w:t>grupos</w:t>
      </w:r>
      <w:r w:rsidRPr="008D50AB">
        <w:rPr>
          <w:rFonts w:cs="Times New Roman"/>
          <w:spacing w:val="-1"/>
        </w:rPr>
        <w:t xml:space="preserve"> </w:t>
      </w:r>
      <w:r w:rsidRPr="008D50AB">
        <w:rPr>
          <w:rFonts w:cs="Times New Roman"/>
        </w:rPr>
        <w:t>de valor</w:t>
      </w:r>
      <w:r w:rsidRPr="008D50AB">
        <w:rPr>
          <w:rFonts w:cs="Times New Roman"/>
          <w:spacing w:val="1"/>
        </w:rPr>
        <w:t xml:space="preserve"> </w:t>
      </w:r>
      <w:r w:rsidRPr="008D50AB">
        <w:rPr>
          <w:rFonts w:cs="Times New Roman"/>
        </w:rPr>
        <w:t>y</w:t>
      </w:r>
      <w:r w:rsidRPr="008D50AB">
        <w:rPr>
          <w:rFonts w:cs="Times New Roman"/>
          <w:spacing w:val="-6"/>
        </w:rPr>
        <w:t xml:space="preserve"> </w:t>
      </w:r>
      <w:r w:rsidRPr="008D50AB">
        <w:rPr>
          <w:rFonts w:cs="Times New Roman"/>
        </w:rPr>
        <w:t>comunidad</w:t>
      </w:r>
      <w:r w:rsidRPr="008D50AB">
        <w:rPr>
          <w:rFonts w:cs="Times New Roman"/>
          <w:spacing w:val="-3"/>
        </w:rPr>
        <w:t xml:space="preserve"> </w:t>
      </w:r>
      <w:r w:rsidRPr="008D50AB">
        <w:rPr>
          <w:rFonts w:cs="Times New Roman"/>
        </w:rPr>
        <w:t>participante</w:t>
      </w:r>
      <w:r w:rsidRPr="008D50AB">
        <w:rPr>
          <w:rFonts w:cs="Times New Roman"/>
          <w:spacing w:val="-2"/>
        </w:rPr>
        <w:t xml:space="preserve"> </w:t>
      </w:r>
      <w:r w:rsidRPr="008D50AB">
        <w:rPr>
          <w:rFonts w:cs="Times New Roman"/>
        </w:rPr>
        <w:t>del</w:t>
      </w:r>
      <w:r w:rsidRPr="008D50AB">
        <w:rPr>
          <w:rFonts w:cs="Times New Roman"/>
          <w:spacing w:val="-1"/>
        </w:rPr>
        <w:t xml:space="preserve"> </w:t>
      </w:r>
      <w:r w:rsidRPr="008D50AB">
        <w:rPr>
          <w:rFonts w:cs="Times New Roman"/>
        </w:rPr>
        <w:t>evento</w:t>
      </w:r>
      <w:r w:rsidRPr="008D50AB">
        <w:rPr>
          <w:rFonts w:cs="Times New Roman"/>
          <w:spacing w:val="-2"/>
        </w:rPr>
        <w:t xml:space="preserve"> </w:t>
      </w:r>
      <w:r w:rsidRPr="008D50AB">
        <w:rPr>
          <w:rFonts w:cs="Times New Roman"/>
        </w:rPr>
        <w:t>de</w:t>
      </w:r>
      <w:r w:rsidRPr="008D50AB">
        <w:rPr>
          <w:rFonts w:cs="Times New Roman"/>
          <w:spacing w:val="-1"/>
        </w:rPr>
        <w:t xml:space="preserve"> </w:t>
      </w:r>
      <w:r w:rsidRPr="008D50AB">
        <w:rPr>
          <w:rFonts w:cs="Times New Roman"/>
        </w:rPr>
        <w:t>diálogo.</w:t>
      </w:r>
    </w:p>
    <w:p w14:paraId="7F78907E" w14:textId="280ECE63" w:rsidR="00106DD7" w:rsidRPr="008D50AB" w:rsidRDefault="00106DD7" w:rsidP="00FF6E79">
      <w:pPr>
        <w:ind w:firstLine="0"/>
        <w:jc w:val="center"/>
        <w:rPr>
          <w:rFonts w:cs="Times New Roman"/>
        </w:rPr>
      </w:pPr>
      <w:r w:rsidRPr="008D50AB">
        <w:rPr>
          <w:rFonts w:cs="Times New Roman"/>
          <w:noProof/>
          <w:lang w:val="es-ES" w:eastAsia="es-ES"/>
        </w:rPr>
        <mc:AlternateContent>
          <mc:Choice Requires="wps">
            <w:drawing>
              <wp:inline distT="0" distB="0" distL="0" distR="0" wp14:anchorId="2EB9D4B2" wp14:editId="030D15ED">
                <wp:extent cx="302260" cy="302260"/>
                <wp:effectExtent l="0" t="0" r="2540" b="2540"/>
                <wp:docPr id="221" name="Rectángulo 221" descr="blob:https://web.whatsapp.com/a7a03e90-b4bb-4623-b827-ce891e6f0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69535" id="Rectángulo 221" o:spid="_x0000_s1026" alt="blob:https://web.whatsapp.com/a7a03e90-b4bb-4623-b827-ce891e6f057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4B5xtu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w:drawing>
          <wp:inline distT="0" distB="0" distL="0" distR="0" wp14:anchorId="6EED0ACA" wp14:editId="172FB96C">
            <wp:extent cx="2988859" cy="1936133"/>
            <wp:effectExtent l="0" t="0" r="2540" b="698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7950" cy="1948500"/>
                    </a:xfrm>
                    <a:prstGeom prst="rect">
                      <a:avLst/>
                    </a:prstGeom>
                    <a:noFill/>
                    <a:ln>
                      <a:noFill/>
                    </a:ln>
                  </pic:spPr>
                </pic:pic>
              </a:graphicData>
            </a:graphic>
          </wp:inline>
        </w:drawing>
      </w:r>
    </w:p>
    <w:p w14:paraId="4F4C3559" w14:textId="77777777" w:rsidR="00106DD7" w:rsidRPr="008D50AB" w:rsidRDefault="00106DD7" w:rsidP="00106DD7">
      <w:pPr>
        <w:jc w:val="both"/>
        <w:rPr>
          <w:rFonts w:cs="Times New Roman"/>
        </w:rPr>
      </w:pPr>
    </w:p>
    <w:p w14:paraId="39A76FAC" w14:textId="38F4081D" w:rsidR="00106DD7" w:rsidRPr="008D50AB" w:rsidRDefault="00106DD7" w:rsidP="00106DD7">
      <w:pPr>
        <w:ind w:firstLine="0"/>
        <w:jc w:val="both"/>
        <w:rPr>
          <w:rFonts w:cs="Times New Roman"/>
        </w:rPr>
      </w:pPr>
      <w:r w:rsidRPr="008D50AB">
        <w:rPr>
          <w:rFonts w:cs="Times New Roman"/>
        </w:rPr>
        <w:lastRenderedPageBreak/>
        <w:t xml:space="preserve">De acuerdo a las respuestas en la encuesta de evaluación el 100% de los participantes contestaron que la actividad de rendición de cuentas respondió a </w:t>
      </w:r>
      <w:r w:rsidR="00FF6E79" w:rsidRPr="008D50AB">
        <w:rPr>
          <w:rFonts w:cs="Times New Roman"/>
        </w:rPr>
        <w:t>su interés</w:t>
      </w:r>
      <w:r w:rsidRPr="008D50AB">
        <w:rPr>
          <w:rFonts w:cs="Times New Roman"/>
        </w:rPr>
        <w:t>.</w:t>
      </w:r>
    </w:p>
    <w:p w14:paraId="6773F93E" w14:textId="77777777" w:rsidR="00106DD7" w:rsidRPr="008D50AB" w:rsidRDefault="00106DD7" w:rsidP="00106DD7">
      <w:pPr>
        <w:jc w:val="both"/>
        <w:rPr>
          <w:rFonts w:cs="Times New Roman"/>
        </w:rPr>
      </w:pPr>
    </w:p>
    <w:p w14:paraId="672D9E9B" w14:textId="2FAAFC2E" w:rsidR="00106DD7" w:rsidRPr="008D50AB" w:rsidRDefault="00106DD7" w:rsidP="00FF6E79">
      <w:pPr>
        <w:ind w:firstLine="0"/>
        <w:jc w:val="center"/>
        <w:rPr>
          <w:rFonts w:cs="Times New Roman"/>
        </w:rPr>
      </w:pPr>
      <w:r w:rsidRPr="008D50AB">
        <w:rPr>
          <w:rFonts w:cs="Times New Roman"/>
          <w:noProof/>
          <w:lang w:val="es-ES" w:eastAsia="es-ES"/>
        </w:rPr>
        <mc:AlternateContent>
          <mc:Choice Requires="wps">
            <w:drawing>
              <wp:inline distT="0" distB="0" distL="0" distR="0" wp14:anchorId="2A21735A" wp14:editId="755742CF">
                <wp:extent cx="302260" cy="302260"/>
                <wp:effectExtent l="0" t="0" r="2540" b="2540"/>
                <wp:docPr id="220" name="Rectángulo 220" descr="blob:https://web.whatsapp.com/de83a0c1-3657-457d-9e89-a66c976b80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41E99" id="Rectángulo 220" o:spid="_x0000_s1026" alt="blob:https://web.whatsapp.com/de83a0c1-3657-457d-9e89-a66c976b80ac"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7ASrsO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w:drawing>
          <wp:inline distT="0" distB="0" distL="0" distR="0" wp14:anchorId="712B7EC1" wp14:editId="410B96C5">
            <wp:extent cx="3084394" cy="1859386"/>
            <wp:effectExtent l="0" t="0" r="190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3595" cy="1870961"/>
                    </a:xfrm>
                    <a:prstGeom prst="rect">
                      <a:avLst/>
                    </a:prstGeom>
                    <a:noFill/>
                    <a:ln>
                      <a:noFill/>
                    </a:ln>
                  </pic:spPr>
                </pic:pic>
              </a:graphicData>
            </a:graphic>
          </wp:inline>
        </w:drawing>
      </w:r>
    </w:p>
    <w:p w14:paraId="5C2A8D67" w14:textId="77777777" w:rsidR="00106DD7" w:rsidRPr="008D50AB" w:rsidRDefault="00106DD7" w:rsidP="00106DD7">
      <w:pPr>
        <w:ind w:firstLine="0"/>
        <w:jc w:val="both"/>
        <w:rPr>
          <w:rFonts w:cs="Times New Roman"/>
        </w:rPr>
      </w:pPr>
    </w:p>
    <w:p w14:paraId="677F943D" w14:textId="77777777" w:rsidR="00106DD7" w:rsidRPr="008D50AB" w:rsidRDefault="00106DD7" w:rsidP="00106DD7">
      <w:pPr>
        <w:ind w:firstLine="0"/>
        <w:jc w:val="both"/>
        <w:rPr>
          <w:rFonts w:cs="Times New Roman"/>
          <w:szCs w:val="24"/>
        </w:rPr>
      </w:pPr>
      <w:r w:rsidRPr="008D50AB">
        <w:rPr>
          <w:rFonts w:cs="Times New Roman"/>
          <w:szCs w:val="24"/>
        </w:rPr>
        <w:t>En</w:t>
      </w:r>
      <w:r w:rsidRPr="008D50AB">
        <w:rPr>
          <w:rFonts w:cs="Times New Roman"/>
          <w:spacing w:val="10"/>
          <w:szCs w:val="24"/>
        </w:rPr>
        <w:t xml:space="preserve"> </w:t>
      </w:r>
      <w:r w:rsidRPr="008D50AB">
        <w:rPr>
          <w:rFonts w:cs="Times New Roman"/>
          <w:szCs w:val="24"/>
        </w:rPr>
        <w:t>un</w:t>
      </w:r>
      <w:r w:rsidRPr="008D50AB">
        <w:rPr>
          <w:rFonts w:cs="Times New Roman"/>
          <w:spacing w:val="9"/>
          <w:szCs w:val="24"/>
        </w:rPr>
        <w:t xml:space="preserve"> </w:t>
      </w:r>
      <w:r w:rsidRPr="008D50AB">
        <w:rPr>
          <w:rFonts w:cs="Times New Roman"/>
          <w:szCs w:val="24"/>
        </w:rPr>
        <w:t>porcentaje</w:t>
      </w:r>
      <w:r w:rsidRPr="008D50AB">
        <w:rPr>
          <w:rFonts w:cs="Times New Roman"/>
          <w:spacing w:val="9"/>
          <w:szCs w:val="24"/>
        </w:rPr>
        <w:t xml:space="preserve"> </w:t>
      </w:r>
      <w:r w:rsidRPr="008D50AB">
        <w:rPr>
          <w:rFonts w:cs="Times New Roman"/>
          <w:szCs w:val="24"/>
        </w:rPr>
        <w:t>de</w:t>
      </w:r>
      <w:r w:rsidRPr="008D50AB">
        <w:rPr>
          <w:rFonts w:cs="Times New Roman"/>
          <w:spacing w:val="9"/>
          <w:szCs w:val="24"/>
        </w:rPr>
        <w:t xml:space="preserve"> </w:t>
      </w:r>
      <w:r w:rsidRPr="008D50AB">
        <w:rPr>
          <w:rFonts w:cs="Times New Roman"/>
          <w:szCs w:val="24"/>
        </w:rPr>
        <w:t>100%</w:t>
      </w:r>
      <w:r w:rsidRPr="008D50AB">
        <w:rPr>
          <w:rFonts w:cs="Times New Roman"/>
          <w:spacing w:val="10"/>
          <w:szCs w:val="24"/>
        </w:rPr>
        <w:t xml:space="preserve"> </w:t>
      </w:r>
      <w:r w:rsidRPr="008D50AB">
        <w:rPr>
          <w:rFonts w:cs="Times New Roman"/>
          <w:szCs w:val="24"/>
        </w:rPr>
        <w:t>se</w:t>
      </w:r>
      <w:r w:rsidRPr="008D50AB">
        <w:rPr>
          <w:rFonts w:cs="Times New Roman"/>
          <w:spacing w:val="9"/>
          <w:szCs w:val="24"/>
        </w:rPr>
        <w:t xml:space="preserve"> </w:t>
      </w:r>
      <w:r w:rsidRPr="008D50AB">
        <w:rPr>
          <w:rFonts w:cs="Times New Roman"/>
          <w:szCs w:val="24"/>
        </w:rPr>
        <w:t>registra</w:t>
      </w:r>
      <w:r w:rsidRPr="008D50AB">
        <w:rPr>
          <w:rFonts w:cs="Times New Roman"/>
          <w:spacing w:val="8"/>
          <w:szCs w:val="24"/>
        </w:rPr>
        <w:t xml:space="preserve"> </w:t>
      </w:r>
      <w:r w:rsidRPr="008D50AB">
        <w:rPr>
          <w:rFonts w:cs="Times New Roman"/>
          <w:szCs w:val="24"/>
        </w:rPr>
        <w:t>el</w:t>
      </w:r>
      <w:r w:rsidRPr="008D50AB">
        <w:rPr>
          <w:rFonts w:cs="Times New Roman"/>
          <w:spacing w:val="8"/>
          <w:szCs w:val="24"/>
        </w:rPr>
        <w:t xml:space="preserve"> </w:t>
      </w:r>
      <w:r w:rsidRPr="008D50AB">
        <w:rPr>
          <w:rFonts w:cs="Times New Roman"/>
          <w:szCs w:val="24"/>
        </w:rPr>
        <w:t>hecho</w:t>
      </w:r>
      <w:r w:rsidRPr="008D50AB">
        <w:rPr>
          <w:rFonts w:cs="Times New Roman"/>
          <w:spacing w:val="9"/>
          <w:szCs w:val="24"/>
        </w:rPr>
        <w:t xml:space="preserve"> </w:t>
      </w:r>
      <w:r w:rsidRPr="008D50AB">
        <w:rPr>
          <w:rFonts w:cs="Times New Roman"/>
          <w:szCs w:val="24"/>
        </w:rPr>
        <w:t>de</w:t>
      </w:r>
      <w:r w:rsidRPr="008D50AB">
        <w:rPr>
          <w:rFonts w:cs="Times New Roman"/>
          <w:spacing w:val="10"/>
          <w:szCs w:val="24"/>
        </w:rPr>
        <w:t xml:space="preserve"> </w:t>
      </w:r>
      <w:r w:rsidRPr="008D50AB">
        <w:rPr>
          <w:rFonts w:cs="Times New Roman"/>
          <w:szCs w:val="24"/>
        </w:rPr>
        <w:t>que</w:t>
      </w:r>
      <w:r w:rsidRPr="008D50AB">
        <w:rPr>
          <w:rFonts w:cs="Times New Roman"/>
          <w:spacing w:val="8"/>
          <w:szCs w:val="24"/>
        </w:rPr>
        <w:t xml:space="preserve"> </w:t>
      </w:r>
      <w:r w:rsidRPr="008D50AB">
        <w:rPr>
          <w:rFonts w:cs="Times New Roman"/>
          <w:szCs w:val="24"/>
        </w:rPr>
        <w:t>la</w:t>
      </w:r>
      <w:r w:rsidRPr="008D50AB">
        <w:rPr>
          <w:rFonts w:cs="Times New Roman"/>
          <w:spacing w:val="8"/>
          <w:szCs w:val="24"/>
        </w:rPr>
        <w:t xml:space="preserve"> </w:t>
      </w:r>
      <w:r w:rsidRPr="008D50AB">
        <w:rPr>
          <w:rFonts w:cs="Times New Roman"/>
          <w:szCs w:val="24"/>
        </w:rPr>
        <w:t>Secretaría</w:t>
      </w:r>
      <w:r w:rsidRPr="008D50AB">
        <w:rPr>
          <w:rFonts w:cs="Times New Roman"/>
          <w:spacing w:val="11"/>
          <w:szCs w:val="24"/>
        </w:rPr>
        <w:t xml:space="preserve"> </w:t>
      </w:r>
      <w:r w:rsidRPr="008D50AB">
        <w:rPr>
          <w:rFonts w:cs="Times New Roman"/>
          <w:szCs w:val="24"/>
        </w:rPr>
        <w:t>de</w:t>
      </w:r>
      <w:r w:rsidRPr="008D50AB">
        <w:rPr>
          <w:rFonts w:cs="Times New Roman"/>
          <w:spacing w:val="9"/>
          <w:szCs w:val="24"/>
        </w:rPr>
        <w:t xml:space="preserve"> </w:t>
      </w:r>
      <w:r w:rsidRPr="008D50AB">
        <w:rPr>
          <w:rFonts w:cs="Times New Roman"/>
          <w:szCs w:val="24"/>
        </w:rPr>
        <w:t>Movilidad</w:t>
      </w:r>
      <w:r w:rsidRPr="008D50AB">
        <w:rPr>
          <w:rFonts w:cs="Times New Roman"/>
          <w:spacing w:val="9"/>
          <w:szCs w:val="24"/>
        </w:rPr>
        <w:t xml:space="preserve"> </w:t>
      </w:r>
      <w:r w:rsidRPr="008D50AB">
        <w:rPr>
          <w:rFonts w:cs="Times New Roman"/>
          <w:szCs w:val="24"/>
        </w:rPr>
        <w:t>dio</w:t>
      </w:r>
      <w:r w:rsidRPr="008D50AB">
        <w:rPr>
          <w:rFonts w:cs="Times New Roman"/>
          <w:spacing w:val="10"/>
          <w:szCs w:val="24"/>
        </w:rPr>
        <w:t xml:space="preserve"> </w:t>
      </w:r>
      <w:r w:rsidRPr="008D50AB">
        <w:rPr>
          <w:rFonts w:cs="Times New Roman"/>
          <w:szCs w:val="24"/>
        </w:rPr>
        <w:t>a</w:t>
      </w:r>
      <w:r w:rsidRPr="008D50AB">
        <w:rPr>
          <w:rFonts w:cs="Times New Roman"/>
          <w:spacing w:val="8"/>
          <w:szCs w:val="24"/>
        </w:rPr>
        <w:t xml:space="preserve"> </w:t>
      </w:r>
      <w:r w:rsidRPr="008D50AB">
        <w:rPr>
          <w:rFonts w:cs="Times New Roman"/>
          <w:szCs w:val="24"/>
        </w:rPr>
        <w:t>conocer</w:t>
      </w:r>
      <w:r w:rsidRPr="008D50AB">
        <w:rPr>
          <w:rFonts w:cs="Times New Roman"/>
          <w:spacing w:val="9"/>
          <w:szCs w:val="24"/>
        </w:rPr>
        <w:t xml:space="preserve"> </w:t>
      </w:r>
      <w:r w:rsidRPr="008D50AB">
        <w:rPr>
          <w:rFonts w:cs="Times New Roman"/>
          <w:szCs w:val="24"/>
        </w:rPr>
        <w:t>los</w:t>
      </w:r>
      <w:r w:rsidRPr="008D50AB">
        <w:rPr>
          <w:rFonts w:cs="Times New Roman"/>
          <w:spacing w:val="8"/>
          <w:szCs w:val="24"/>
        </w:rPr>
        <w:t xml:space="preserve"> </w:t>
      </w:r>
      <w:r w:rsidRPr="008D50AB">
        <w:rPr>
          <w:rFonts w:cs="Times New Roman"/>
          <w:szCs w:val="24"/>
        </w:rPr>
        <w:t>resultados</w:t>
      </w:r>
      <w:r w:rsidRPr="008D50AB">
        <w:rPr>
          <w:rFonts w:cs="Times New Roman"/>
          <w:spacing w:val="1"/>
          <w:szCs w:val="24"/>
        </w:rPr>
        <w:t xml:space="preserve"> </w:t>
      </w:r>
      <w:r w:rsidRPr="008D50AB">
        <w:rPr>
          <w:rFonts w:cs="Times New Roman"/>
          <w:szCs w:val="24"/>
        </w:rPr>
        <w:t>de gestión, informando la gestión realizada por cada una de las Subsecretarias y la Unidad de Apoyo a la</w:t>
      </w:r>
      <w:r w:rsidRPr="008D50AB">
        <w:rPr>
          <w:rFonts w:cs="Times New Roman"/>
          <w:spacing w:val="1"/>
          <w:szCs w:val="24"/>
        </w:rPr>
        <w:t xml:space="preserve"> </w:t>
      </w:r>
      <w:r w:rsidRPr="008D50AB">
        <w:rPr>
          <w:rFonts w:cs="Times New Roman"/>
          <w:szCs w:val="24"/>
        </w:rPr>
        <w:t>Gestión</w:t>
      </w:r>
    </w:p>
    <w:p w14:paraId="2466D09D" w14:textId="77777777" w:rsidR="00106DD7" w:rsidRPr="008D50AB" w:rsidRDefault="00106DD7" w:rsidP="00106DD7">
      <w:pPr>
        <w:ind w:firstLine="0"/>
        <w:jc w:val="both"/>
        <w:rPr>
          <w:rFonts w:cs="Times New Roman"/>
          <w:szCs w:val="24"/>
        </w:rPr>
      </w:pPr>
    </w:p>
    <w:p w14:paraId="3CE01D24" w14:textId="4F97A68D" w:rsidR="00106DD7" w:rsidRPr="008D50AB" w:rsidRDefault="00106DD7" w:rsidP="00FF6E79">
      <w:pPr>
        <w:ind w:firstLine="0"/>
        <w:jc w:val="center"/>
        <w:rPr>
          <w:rFonts w:cs="Times New Roman"/>
        </w:rPr>
      </w:pPr>
      <w:r w:rsidRPr="008D50AB">
        <w:rPr>
          <w:rFonts w:cs="Times New Roman"/>
          <w:noProof/>
          <w:lang w:val="es-ES" w:eastAsia="es-ES"/>
        </w:rPr>
        <w:drawing>
          <wp:inline distT="0" distB="0" distL="0" distR="0" wp14:anchorId="2C31379E" wp14:editId="07DD5DF8">
            <wp:extent cx="2906973" cy="1748911"/>
            <wp:effectExtent l="0" t="0" r="825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707" cy="1760783"/>
                    </a:xfrm>
                    <a:prstGeom prst="rect">
                      <a:avLst/>
                    </a:prstGeom>
                    <a:noFill/>
                    <a:ln>
                      <a:noFill/>
                    </a:ln>
                  </pic:spPr>
                </pic:pic>
              </a:graphicData>
            </a:graphic>
          </wp:inline>
        </w:drawing>
      </w:r>
    </w:p>
    <w:p w14:paraId="7CCABDA6" w14:textId="7C15FA24" w:rsidR="00106DD7" w:rsidRPr="008D50AB" w:rsidRDefault="00106DD7" w:rsidP="00106DD7">
      <w:pPr>
        <w:ind w:firstLine="0"/>
        <w:jc w:val="both"/>
        <w:rPr>
          <w:rFonts w:cs="Times New Roman"/>
        </w:rPr>
      </w:pPr>
      <w:r w:rsidRPr="008D50AB">
        <w:rPr>
          <w:rFonts w:cs="Times New Roman"/>
        </w:rPr>
        <w:t>De acuerdo a las respuestas de los asistentes, el 60% opinaron que la actividad fue excelente por que la información fue completa, el 20% por que fue clara y 20% por que los temas fueron acordes a la gestión d</w:t>
      </w:r>
      <w:r w:rsidR="00FF6E79" w:rsidRPr="008D50AB">
        <w:rPr>
          <w:rFonts w:cs="Times New Roman"/>
        </w:rPr>
        <w:t>e</w:t>
      </w:r>
      <w:r w:rsidRPr="008D50AB">
        <w:rPr>
          <w:rFonts w:cs="Times New Roman"/>
        </w:rPr>
        <w:t xml:space="preserve"> l</w:t>
      </w:r>
      <w:r w:rsidR="00FF6E79" w:rsidRPr="008D50AB">
        <w:rPr>
          <w:rFonts w:cs="Times New Roman"/>
        </w:rPr>
        <w:t>a</w:t>
      </w:r>
      <w:r w:rsidRPr="008D50AB">
        <w:rPr>
          <w:rFonts w:cs="Times New Roman"/>
        </w:rPr>
        <w:t xml:space="preserve"> entidad.</w:t>
      </w:r>
    </w:p>
    <w:p w14:paraId="08DA85C4" w14:textId="5E8E7092" w:rsidR="00106DD7" w:rsidRPr="008D50AB" w:rsidRDefault="00AC6BE7" w:rsidP="00106DD7">
      <w:pPr>
        <w:ind w:firstLine="0"/>
        <w:jc w:val="both"/>
        <w:rPr>
          <w:rFonts w:cs="Times New Roman"/>
        </w:rPr>
      </w:pPr>
      <w:r w:rsidRPr="008D50AB">
        <w:rPr>
          <w:rFonts w:cs="Times New Roman"/>
          <w:noProof/>
          <w:lang w:val="es-ES" w:eastAsia="es-ES"/>
        </w:rPr>
        <w:drawing>
          <wp:anchor distT="0" distB="0" distL="114300" distR="114300" simplePos="0" relativeHeight="251673599" behindDoc="0" locked="0" layoutInCell="1" allowOverlap="1" wp14:anchorId="5BA06E6C" wp14:editId="2FEFF65A">
            <wp:simplePos x="0" y="0"/>
            <wp:positionH relativeFrom="margin">
              <wp:align>center</wp:align>
            </wp:positionH>
            <wp:positionV relativeFrom="paragraph">
              <wp:posOffset>173355</wp:posOffset>
            </wp:positionV>
            <wp:extent cx="3084195" cy="1978660"/>
            <wp:effectExtent l="0" t="0" r="1905" b="2540"/>
            <wp:wrapThrough wrapText="bothSides">
              <wp:wrapPolygon edited="0">
                <wp:start x="0" y="0"/>
                <wp:lineTo x="0" y="21420"/>
                <wp:lineTo x="21480" y="21420"/>
                <wp:lineTo x="21480"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419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B5EFA" w14:textId="71E0F7C7" w:rsidR="00AC6BE7" w:rsidRPr="008D50AB" w:rsidRDefault="00AC6BE7" w:rsidP="00FF6E79">
      <w:pPr>
        <w:jc w:val="center"/>
        <w:rPr>
          <w:rFonts w:cs="Times New Roman"/>
        </w:rPr>
      </w:pPr>
    </w:p>
    <w:p w14:paraId="4047656D" w14:textId="77777777" w:rsidR="00AC6BE7" w:rsidRPr="008D50AB" w:rsidRDefault="00AC6BE7" w:rsidP="00FF6E79">
      <w:pPr>
        <w:jc w:val="center"/>
        <w:rPr>
          <w:rFonts w:cs="Times New Roman"/>
        </w:rPr>
      </w:pPr>
    </w:p>
    <w:p w14:paraId="0E0AE0D1" w14:textId="77777777" w:rsidR="00AC6BE7" w:rsidRPr="008D50AB" w:rsidRDefault="00AC6BE7" w:rsidP="00FF6E79">
      <w:pPr>
        <w:jc w:val="center"/>
        <w:rPr>
          <w:rFonts w:cs="Times New Roman"/>
        </w:rPr>
      </w:pPr>
    </w:p>
    <w:p w14:paraId="525F59B6" w14:textId="6869D778" w:rsidR="00AC6BE7" w:rsidRPr="008D50AB" w:rsidRDefault="00AC6BE7" w:rsidP="00FF6E79">
      <w:pPr>
        <w:jc w:val="center"/>
        <w:rPr>
          <w:rFonts w:cs="Times New Roman"/>
        </w:rPr>
      </w:pPr>
    </w:p>
    <w:p w14:paraId="424A5871" w14:textId="78E4E1AD" w:rsidR="00106DD7" w:rsidRPr="008D50AB" w:rsidRDefault="00106DD7" w:rsidP="00FF6E79">
      <w:pPr>
        <w:jc w:val="center"/>
        <w:rPr>
          <w:rFonts w:cs="Times New Roman"/>
        </w:rPr>
      </w:pPr>
    </w:p>
    <w:p w14:paraId="7FB2A505" w14:textId="77777777" w:rsidR="00AC6BE7" w:rsidRPr="008D50AB" w:rsidRDefault="00AC6BE7" w:rsidP="00FF6E79">
      <w:pPr>
        <w:jc w:val="center"/>
        <w:rPr>
          <w:rFonts w:cs="Times New Roman"/>
        </w:rPr>
      </w:pPr>
    </w:p>
    <w:p w14:paraId="17926F2A" w14:textId="77777777" w:rsidR="00AC6BE7" w:rsidRPr="008D50AB" w:rsidRDefault="00AC6BE7" w:rsidP="00FF6E79">
      <w:pPr>
        <w:jc w:val="center"/>
        <w:rPr>
          <w:rFonts w:cs="Times New Roman"/>
        </w:rPr>
      </w:pPr>
    </w:p>
    <w:p w14:paraId="67BF4FDC" w14:textId="77777777" w:rsidR="00AC6BE7" w:rsidRPr="008D50AB" w:rsidRDefault="00AC6BE7" w:rsidP="00FF6E79">
      <w:pPr>
        <w:jc w:val="center"/>
        <w:rPr>
          <w:rFonts w:cs="Times New Roman"/>
        </w:rPr>
      </w:pPr>
    </w:p>
    <w:p w14:paraId="31678E34" w14:textId="77777777" w:rsidR="00AC6BE7" w:rsidRPr="008D50AB" w:rsidRDefault="00AC6BE7" w:rsidP="00FF6E79">
      <w:pPr>
        <w:jc w:val="center"/>
        <w:rPr>
          <w:rFonts w:cs="Times New Roman"/>
        </w:rPr>
      </w:pPr>
    </w:p>
    <w:p w14:paraId="6CC72E37" w14:textId="77777777" w:rsidR="00AC6BE7" w:rsidRPr="008D50AB" w:rsidRDefault="00AC6BE7" w:rsidP="00FF6E79">
      <w:pPr>
        <w:jc w:val="center"/>
        <w:rPr>
          <w:rFonts w:cs="Times New Roman"/>
        </w:rPr>
      </w:pPr>
    </w:p>
    <w:p w14:paraId="3044DF34" w14:textId="77777777" w:rsidR="00AC6BE7" w:rsidRPr="008D50AB" w:rsidRDefault="00AC6BE7" w:rsidP="00FF6E79">
      <w:pPr>
        <w:jc w:val="center"/>
        <w:rPr>
          <w:rFonts w:cs="Times New Roman"/>
        </w:rPr>
      </w:pPr>
    </w:p>
    <w:p w14:paraId="392FAF48" w14:textId="168AEFA4" w:rsidR="00106DD7" w:rsidRPr="008D50AB" w:rsidRDefault="00106DD7" w:rsidP="00106DD7">
      <w:pPr>
        <w:spacing w:before="139"/>
        <w:ind w:left="312" w:hanging="3"/>
        <w:jc w:val="both"/>
        <w:rPr>
          <w:rFonts w:cs="Times New Roman"/>
        </w:rPr>
      </w:pPr>
      <w:r w:rsidRPr="008D50AB">
        <w:rPr>
          <w:rFonts w:cs="Times New Roman"/>
        </w:rPr>
        <w:lastRenderedPageBreak/>
        <w:t>Según</w:t>
      </w:r>
      <w:r w:rsidRPr="008D50AB">
        <w:rPr>
          <w:rFonts w:cs="Times New Roman"/>
          <w:spacing w:val="-4"/>
        </w:rPr>
        <w:t xml:space="preserve"> </w:t>
      </w:r>
      <w:r w:rsidRPr="008D50AB">
        <w:rPr>
          <w:rFonts w:cs="Times New Roman"/>
        </w:rPr>
        <w:t>el</w:t>
      </w:r>
      <w:r w:rsidRPr="008D50AB">
        <w:rPr>
          <w:rFonts w:cs="Times New Roman"/>
          <w:spacing w:val="-3"/>
        </w:rPr>
        <w:t xml:space="preserve"> </w:t>
      </w:r>
      <w:r w:rsidRPr="008D50AB">
        <w:rPr>
          <w:rFonts w:cs="Times New Roman"/>
        </w:rPr>
        <w:t>grafico</w:t>
      </w:r>
      <w:r w:rsidRPr="008D50AB">
        <w:rPr>
          <w:rFonts w:cs="Times New Roman"/>
          <w:spacing w:val="-4"/>
        </w:rPr>
        <w:t xml:space="preserve"> </w:t>
      </w:r>
      <w:r w:rsidRPr="008D50AB">
        <w:rPr>
          <w:rFonts w:cs="Times New Roman"/>
        </w:rPr>
        <w:t>se</w:t>
      </w:r>
      <w:r w:rsidRPr="008D50AB">
        <w:rPr>
          <w:rFonts w:cs="Times New Roman"/>
          <w:spacing w:val="-4"/>
        </w:rPr>
        <w:t xml:space="preserve"> </w:t>
      </w:r>
      <w:r w:rsidRPr="008D50AB">
        <w:rPr>
          <w:rFonts w:cs="Times New Roman"/>
        </w:rPr>
        <w:t>observa</w:t>
      </w:r>
      <w:r w:rsidRPr="008D50AB">
        <w:rPr>
          <w:rFonts w:cs="Times New Roman"/>
          <w:spacing w:val="-4"/>
        </w:rPr>
        <w:t xml:space="preserve"> </w:t>
      </w:r>
      <w:r w:rsidRPr="008D50AB">
        <w:rPr>
          <w:rFonts w:cs="Times New Roman"/>
        </w:rPr>
        <w:t>que</w:t>
      </w:r>
      <w:r w:rsidRPr="008D50AB">
        <w:rPr>
          <w:rFonts w:cs="Times New Roman"/>
          <w:spacing w:val="-4"/>
        </w:rPr>
        <w:t xml:space="preserve"> </w:t>
      </w:r>
      <w:r w:rsidRPr="008D50AB">
        <w:rPr>
          <w:rFonts w:cs="Times New Roman"/>
        </w:rPr>
        <w:t>el</w:t>
      </w:r>
      <w:r w:rsidRPr="008D50AB">
        <w:rPr>
          <w:rFonts w:cs="Times New Roman"/>
          <w:spacing w:val="-5"/>
        </w:rPr>
        <w:t xml:space="preserve"> </w:t>
      </w:r>
      <w:r w:rsidRPr="008D50AB">
        <w:rPr>
          <w:rFonts w:cs="Times New Roman"/>
        </w:rPr>
        <w:t>80%</w:t>
      </w:r>
      <w:r w:rsidRPr="008D50AB">
        <w:rPr>
          <w:rFonts w:cs="Times New Roman"/>
          <w:spacing w:val="-4"/>
        </w:rPr>
        <w:t xml:space="preserve"> </w:t>
      </w:r>
      <w:r w:rsidRPr="008D50AB">
        <w:rPr>
          <w:rFonts w:cs="Times New Roman"/>
        </w:rPr>
        <w:t>de</w:t>
      </w:r>
      <w:r w:rsidRPr="008D50AB">
        <w:rPr>
          <w:rFonts w:cs="Times New Roman"/>
          <w:spacing w:val="-3"/>
        </w:rPr>
        <w:t xml:space="preserve"> </w:t>
      </w:r>
      <w:r w:rsidRPr="008D50AB">
        <w:rPr>
          <w:rFonts w:cs="Times New Roman"/>
        </w:rPr>
        <w:t>los</w:t>
      </w:r>
      <w:r w:rsidRPr="008D50AB">
        <w:rPr>
          <w:rFonts w:cs="Times New Roman"/>
          <w:spacing w:val="-3"/>
        </w:rPr>
        <w:t xml:space="preserve"> </w:t>
      </w:r>
      <w:r w:rsidRPr="008D50AB">
        <w:rPr>
          <w:rFonts w:cs="Times New Roman"/>
        </w:rPr>
        <w:t>participantes</w:t>
      </w:r>
      <w:r w:rsidRPr="008D50AB">
        <w:rPr>
          <w:rFonts w:cs="Times New Roman"/>
          <w:spacing w:val="-3"/>
        </w:rPr>
        <w:t xml:space="preserve"> no </w:t>
      </w:r>
      <w:r w:rsidRPr="008D50AB">
        <w:rPr>
          <w:rFonts w:cs="Times New Roman"/>
        </w:rPr>
        <w:t>estaban</w:t>
      </w:r>
      <w:r w:rsidRPr="008D50AB">
        <w:rPr>
          <w:rFonts w:cs="Times New Roman"/>
          <w:spacing w:val="-3"/>
        </w:rPr>
        <w:t xml:space="preserve"> </w:t>
      </w:r>
      <w:r w:rsidRPr="008D50AB">
        <w:rPr>
          <w:rFonts w:cs="Times New Roman"/>
        </w:rPr>
        <w:t>enterados</w:t>
      </w:r>
      <w:r w:rsidRPr="008D50AB">
        <w:rPr>
          <w:rFonts w:cs="Times New Roman"/>
          <w:spacing w:val="-2"/>
        </w:rPr>
        <w:t xml:space="preserve"> de</w:t>
      </w:r>
      <w:r w:rsidRPr="008D50AB">
        <w:rPr>
          <w:rFonts w:cs="Times New Roman"/>
          <w:spacing w:val="-3"/>
        </w:rPr>
        <w:t xml:space="preserve"> </w:t>
      </w:r>
      <w:r w:rsidRPr="008D50AB">
        <w:rPr>
          <w:rFonts w:cs="Times New Roman"/>
        </w:rPr>
        <w:t>información</w:t>
      </w:r>
      <w:r w:rsidRPr="008D50AB">
        <w:rPr>
          <w:rFonts w:cs="Times New Roman"/>
          <w:spacing w:val="-5"/>
        </w:rPr>
        <w:t xml:space="preserve"> </w:t>
      </w:r>
      <w:r w:rsidRPr="008D50AB">
        <w:rPr>
          <w:rFonts w:cs="Times New Roman"/>
        </w:rPr>
        <w:t>previa</w:t>
      </w:r>
      <w:r w:rsidRPr="008D50AB">
        <w:rPr>
          <w:rFonts w:cs="Times New Roman"/>
          <w:spacing w:val="-4"/>
        </w:rPr>
        <w:t xml:space="preserve"> </w:t>
      </w:r>
      <w:r w:rsidRPr="008D50AB">
        <w:rPr>
          <w:rFonts w:cs="Times New Roman"/>
        </w:rPr>
        <w:t>la</w:t>
      </w:r>
      <w:r w:rsidRPr="008D50AB">
        <w:rPr>
          <w:rFonts w:cs="Times New Roman"/>
          <w:spacing w:val="-4"/>
        </w:rPr>
        <w:t xml:space="preserve"> </w:t>
      </w:r>
      <w:r w:rsidRPr="008D50AB">
        <w:rPr>
          <w:rFonts w:cs="Times New Roman"/>
        </w:rPr>
        <w:t>dialogo</w:t>
      </w:r>
      <w:r w:rsidRPr="008D50AB">
        <w:rPr>
          <w:rFonts w:cs="Times New Roman"/>
          <w:spacing w:val="1"/>
        </w:rPr>
        <w:t xml:space="preserve"> </w:t>
      </w:r>
      <w:r w:rsidRPr="008D50AB">
        <w:rPr>
          <w:rFonts w:cs="Times New Roman"/>
        </w:rPr>
        <w:t>que se</w:t>
      </w:r>
      <w:r w:rsidRPr="008D50AB">
        <w:rPr>
          <w:rFonts w:cs="Times New Roman"/>
          <w:spacing w:val="3"/>
        </w:rPr>
        <w:t xml:space="preserve"> </w:t>
      </w:r>
      <w:r w:rsidRPr="008D50AB">
        <w:rPr>
          <w:rFonts w:cs="Times New Roman"/>
        </w:rPr>
        <w:t>iba</w:t>
      </w:r>
      <w:r w:rsidRPr="008D50AB">
        <w:rPr>
          <w:rFonts w:cs="Times New Roman"/>
          <w:spacing w:val="2"/>
        </w:rPr>
        <w:t xml:space="preserve"> </w:t>
      </w:r>
      <w:r w:rsidRPr="008D50AB">
        <w:rPr>
          <w:rFonts w:cs="Times New Roman"/>
        </w:rPr>
        <w:t>a tratar</w:t>
      </w:r>
      <w:r w:rsidRPr="008D50AB">
        <w:rPr>
          <w:rFonts w:cs="Times New Roman"/>
          <w:spacing w:val="2"/>
        </w:rPr>
        <w:t xml:space="preserve"> </w:t>
      </w:r>
      <w:r w:rsidRPr="008D50AB">
        <w:rPr>
          <w:rFonts w:cs="Times New Roman"/>
        </w:rPr>
        <w:t>en</w:t>
      </w:r>
      <w:r w:rsidRPr="008D50AB">
        <w:rPr>
          <w:rFonts w:cs="Times New Roman"/>
          <w:spacing w:val="6"/>
        </w:rPr>
        <w:t xml:space="preserve"> </w:t>
      </w:r>
      <w:r w:rsidRPr="008D50AB">
        <w:rPr>
          <w:rFonts w:cs="Times New Roman"/>
        </w:rPr>
        <w:t>el</w:t>
      </w:r>
      <w:r w:rsidRPr="008D50AB">
        <w:rPr>
          <w:rFonts w:cs="Times New Roman"/>
          <w:spacing w:val="2"/>
        </w:rPr>
        <w:t xml:space="preserve"> </w:t>
      </w:r>
      <w:r w:rsidRPr="008D50AB">
        <w:rPr>
          <w:rFonts w:cs="Times New Roman"/>
        </w:rPr>
        <w:t>evento, Es</w:t>
      </w:r>
      <w:r w:rsidRPr="008D50AB">
        <w:rPr>
          <w:rFonts w:cs="Times New Roman"/>
          <w:spacing w:val="2"/>
        </w:rPr>
        <w:t xml:space="preserve"> </w:t>
      </w:r>
      <w:r w:rsidRPr="008D50AB">
        <w:rPr>
          <w:rFonts w:cs="Times New Roman"/>
        </w:rPr>
        <w:t>muy</w:t>
      </w:r>
      <w:r w:rsidRPr="008D50AB">
        <w:rPr>
          <w:rFonts w:cs="Times New Roman"/>
          <w:spacing w:val="-2"/>
        </w:rPr>
        <w:t xml:space="preserve"> </w:t>
      </w:r>
      <w:r w:rsidRPr="008D50AB">
        <w:rPr>
          <w:rFonts w:cs="Times New Roman"/>
        </w:rPr>
        <w:t>importante</w:t>
      </w:r>
      <w:r w:rsidRPr="008D50AB">
        <w:rPr>
          <w:rFonts w:cs="Times New Roman"/>
          <w:spacing w:val="3"/>
        </w:rPr>
        <w:t xml:space="preserve"> </w:t>
      </w:r>
      <w:r w:rsidRPr="008D50AB">
        <w:rPr>
          <w:rFonts w:cs="Times New Roman"/>
        </w:rPr>
        <w:t>que se continúe invitando a las personas de forma directa y comentando cuales son los temas a tratar para generar</w:t>
      </w:r>
      <w:r w:rsidRPr="008D50AB">
        <w:rPr>
          <w:rFonts w:cs="Times New Roman"/>
          <w:spacing w:val="1"/>
        </w:rPr>
        <w:t xml:space="preserve"> </w:t>
      </w:r>
      <w:r w:rsidRPr="008D50AB">
        <w:rPr>
          <w:rFonts w:cs="Times New Roman"/>
        </w:rPr>
        <w:t>un</w:t>
      </w:r>
      <w:r w:rsidRPr="008D50AB">
        <w:rPr>
          <w:rFonts w:cs="Times New Roman"/>
          <w:spacing w:val="-3"/>
        </w:rPr>
        <w:t xml:space="preserve"> </w:t>
      </w:r>
      <w:r w:rsidRPr="008D50AB">
        <w:rPr>
          <w:rFonts w:cs="Times New Roman"/>
        </w:rPr>
        <w:t>interés previo</w:t>
      </w:r>
      <w:r w:rsidRPr="008D50AB">
        <w:rPr>
          <w:rFonts w:cs="Times New Roman"/>
          <w:spacing w:val="1"/>
        </w:rPr>
        <w:t xml:space="preserve"> </w:t>
      </w:r>
      <w:r w:rsidRPr="008D50AB">
        <w:rPr>
          <w:rFonts w:cs="Times New Roman"/>
        </w:rPr>
        <w:t>a</w:t>
      </w:r>
      <w:r w:rsidRPr="008D50AB">
        <w:rPr>
          <w:rFonts w:cs="Times New Roman"/>
          <w:spacing w:val="-2"/>
        </w:rPr>
        <w:t xml:space="preserve"> </w:t>
      </w:r>
      <w:r w:rsidRPr="008D50AB">
        <w:rPr>
          <w:rFonts w:cs="Times New Roman"/>
        </w:rPr>
        <w:t>la</w:t>
      </w:r>
      <w:r w:rsidRPr="008D50AB">
        <w:rPr>
          <w:rFonts w:cs="Times New Roman"/>
          <w:spacing w:val="-1"/>
        </w:rPr>
        <w:t xml:space="preserve"> </w:t>
      </w:r>
      <w:r w:rsidRPr="008D50AB">
        <w:rPr>
          <w:rFonts w:cs="Times New Roman"/>
        </w:rPr>
        <w:t>actividad</w:t>
      </w:r>
      <w:r w:rsidRPr="008D50AB">
        <w:rPr>
          <w:rFonts w:cs="Times New Roman"/>
          <w:spacing w:val="1"/>
        </w:rPr>
        <w:t xml:space="preserve"> </w:t>
      </w:r>
      <w:r w:rsidRPr="008D50AB">
        <w:rPr>
          <w:rFonts w:cs="Times New Roman"/>
        </w:rPr>
        <w:t>de</w:t>
      </w:r>
      <w:r w:rsidRPr="008D50AB">
        <w:rPr>
          <w:rFonts w:cs="Times New Roman"/>
          <w:spacing w:val="-2"/>
        </w:rPr>
        <w:t xml:space="preserve"> </w:t>
      </w:r>
      <w:r w:rsidRPr="008D50AB">
        <w:rPr>
          <w:rFonts w:cs="Times New Roman"/>
        </w:rPr>
        <w:t>rendición</w:t>
      </w:r>
      <w:r w:rsidRPr="008D50AB">
        <w:rPr>
          <w:rFonts w:cs="Times New Roman"/>
          <w:spacing w:val="-1"/>
        </w:rPr>
        <w:t xml:space="preserve"> </w:t>
      </w:r>
      <w:r w:rsidRPr="008D50AB">
        <w:rPr>
          <w:rFonts w:cs="Times New Roman"/>
        </w:rPr>
        <w:t>de</w:t>
      </w:r>
      <w:r w:rsidRPr="008D50AB">
        <w:rPr>
          <w:rFonts w:cs="Times New Roman"/>
          <w:spacing w:val="-2"/>
        </w:rPr>
        <w:t xml:space="preserve"> </w:t>
      </w:r>
      <w:r w:rsidRPr="008D50AB">
        <w:rPr>
          <w:rFonts w:cs="Times New Roman"/>
        </w:rPr>
        <w:t>cuentas.</w:t>
      </w:r>
    </w:p>
    <w:p w14:paraId="75643AE3" w14:textId="77777777" w:rsidR="00106DD7" w:rsidRPr="008D50AB" w:rsidRDefault="00106DD7" w:rsidP="00106DD7">
      <w:pPr>
        <w:ind w:firstLine="0"/>
        <w:jc w:val="both"/>
        <w:rPr>
          <w:rFonts w:cs="Times New Roman"/>
        </w:rPr>
      </w:pPr>
    </w:p>
    <w:p w14:paraId="21341F96" w14:textId="77777777" w:rsidR="00106DD7" w:rsidRPr="008D50AB" w:rsidRDefault="00106DD7" w:rsidP="00106DD7">
      <w:pPr>
        <w:jc w:val="both"/>
        <w:rPr>
          <w:rFonts w:cs="Times New Roman"/>
        </w:rPr>
      </w:pPr>
    </w:p>
    <w:p w14:paraId="67AC808D" w14:textId="32F33EE1" w:rsidR="00106DD7" w:rsidRPr="008D50AB" w:rsidRDefault="00106DD7" w:rsidP="00AC6BE7">
      <w:pPr>
        <w:jc w:val="center"/>
        <w:rPr>
          <w:rFonts w:cs="Times New Roman"/>
        </w:rPr>
      </w:pPr>
      <w:r w:rsidRPr="008D50AB">
        <w:rPr>
          <w:rFonts w:cs="Times New Roman"/>
          <w:noProof/>
          <w:lang w:val="es-ES" w:eastAsia="es-ES"/>
        </w:rPr>
        <mc:AlternateContent>
          <mc:Choice Requires="wps">
            <w:drawing>
              <wp:inline distT="0" distB="0" distL="0" distR="0" wp14:anchorId="163FE978" wp14:editId="4268362D">
                <wp:extent cx="302260" cy="302260"/>
                <wp:effectExtent l="0" t="0" r="2540" b="2540"/>
                <wp:docPr id="217" name="Rectángulo 217" descr="blob:https://web.whatsapp.com/40bbaa5e-4215-4d34-be8d-705a58f3f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F2054" id="Rectángulo 217" o:spid="_x0000_s1026" alt="blob:https://web.whatsapp.com/40bbaa5e-4215-4d34-be8d-705a58f3f24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ejfXIu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w:drawing>
          <wp:inline distT="0" distB="0" distL="0" distR="0" wp14:anchorId="133A8029" wp14:editId="2BD101F2">
            <wp:extent cx="2947916" cy="1778234"/>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6581" cy="1783461"/>
                    </a:xfrm>
                    <a:prstGeom prst="rect">
                      <a:avLst/>
                    </a:prstGeom>
                    <a:noFill/>
                    <a:ln>
                      <a:noFill/>
                    </a:ln>
                  </pic:spPr>
                </pic:pic>
              </a:graphicData>
            </a:graphic>
          </wp:inline>
        </w:drawing>
      </w:r>
    </w:p>
    <w:p w14:paraId="5FCC90DD" w14:textId="77777777" w:rsidR="00106DD7" w:rsidRPr="008D50AB" w:rsidRDefault="00106DD7" w:rsidP="00106DD7">
      <w:pPr>
        <w:ind w:firstLine="0"/>
        <w:jc w:val="both"/>
        <w:rPr>
          <w:rFonts w:cs="Times New Roman"/>
        </w:rPr>
      </w:pPr>
      <w:r w:rsidRPr="008D50AB">
        <w:rPr>
          <w:rFonts w:cs="Times New Roman"/>
        </w:rPr>
        <w:t>La información de los temas a tratar en el evento de diálogo no fue publicada por la entidad.</w:t>
      </w:r>
    </w:p>
    <w:p w14:paraId="45DE60DA" w14:textId="77777777" w:rsidR="00106DD7" w:rsidRPr="008D50AB" w:rsidRDefault="00106DD7" w:rsidP="00106DD7">
      <w:pPr>
        <w:jc w:val="both"/>
        <w:rPr>
          <w:rFonts w:cs="Times New Roman"/>
        </w:rPr>
      </w:pPr>
    </w:p>
    <w:p w14:paraId="7F365A9E" w14:textId="2BCD7214" w:rsidR="00106DD7" w:rsidRPr="008D50AB" w:rsidRDefault="00106DD7" w:rsidP="00AC6BE7">
      <w:pPr>
        <w:jc w:val="center"/>
        <w:rPr>
          <w:rFonts w:cs="Times New Roman"/>
        </w:rPr>
      </w:pPr>
      <w:r w:rsidRPr="008D50AB">
        <w:rPr>
          <w:rFonts w:cs="Times New Roman"/>
          <w:noProof/>
          <w:lang w:val="es-ES" w:eastAsia="es-ES"/>
        </w:rPr>
        <mc:AlternateContent>
          <mc:Choice Requires="wps">
            <w:drawing>
              <wp:inline distT="0" distB="0" distL="0" distR="0" wp14:anchorId="2CEC5412" wp14:editId="672E2F40">
                <wp:extent cx="302260" cy="302260"/>
                <wp:effectExtent l="0" t="0" r="2540" b="2540"/>
                <wp:docPr id="216" name="Rectángulo 216" descr="blob:https://web.whatsapp.com/d5b0afe8-f8a9-438a-8b9a-3763ba9b4a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D3FDE" id="Rectángulo 216" o:spid="_x0000_s1026" alt="blob:https://web.whatsapp.com/d5b0afe8-f8a9-438a-8b9a-3763ba9b4a4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Sd7gIAAAg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3yXEne4CAAAIBgAADgAA&#10;AAAAAAAAAAAAAAAuAgAAZHJzL2Uyb0RvYy54bWxQSwECLQAUAAYACAAAACEAAp1VeNkAAAADAQAA&#10;DwAAAAAAAAAAAAAAAABIBQAAZHJzL2Rvd25yZXYueG1sUEsFBgAAAAAEAAQA8wAAAE4GAAAAAA==&#10;" filled="f" stroked="f">
                <o:lock v:ext="edit" aspectratio="t"/>
                <w10:anchorlock/>
              </v:rect>
            </w:pict>
          </mc:Fallback>
        </mc:AlternateContent>
      </w:r>
      <w:r w:rsidRPr="008D50AB">
        <w:rPr>
          <w:rFonts w:cs="Times New Roman"/>
          <w:noProof/>
          <w:lang w:val="es-ES" w:eastAsia="es-ES"/>
        </w:rPr>
        <w:drawing>
          <wp:inline distT="0" distB="0" distL="0" distR="0" wp14:anchorId="06D0E1EB" wp14:editId="4E5EEC66">
            <wp:extent cx="2992063" cy="1801504"/>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199" cy="1811822"/>
                    </a:xfrm>
                    <a:prstGeom prst="rect">
                      <a:avLst/>
                    </a:prstGeom>
                    <a:noFill/>
                    <a:ln>
                      <a:noFill/>
                    </a:ln>
                  </pic:spPr>
                </pic:pic>
              </a:graphicData>
            </a:graphic>
          </wp:inline>
        </w:drawing>
      </w:r>
    </w:p>
    <w:p w14:paraId="633F4DEA" w14:textId="1DA60E59" w:rsidR="00106DD7" w:rsidRPr="00387304" w:rsidRDefault="00106DD7" w:rsidP="00106DD7">
      <w:pPr>
        <w:spacing w:before="93"/>
        <w:ind w:left="312" w:right="243" w:hanging="3"/>
        <w:jc w:val="both"/>
        <w:rPr>
          <w:rFonts w:eastAsia="Arial MT" w:cs="Times New Roman"/>
          <w:szCs w:val="24"/>
        </w:rPr>
      </w:pPr>
      <w:r w:rsidRPr="00387304">
        <w:rPr>
          <w:rFonts w:cs="Times New Roman"/>
          <w:szCs w:val="24"/>
        </w:rPr>
        <w:t>La actividad de Rendición de cuentas contó con una aceptación del 100% de los participantes los cuales indican</w:t>
      </w:r>
      <w:r w:rsidRPr="00387304">
        <w:rPr>
          <w:rFonts w:cs="Times New Roman"/>
          <w:spacing w:val="-53"/>
          <w:szCs w:val="24"/>
        </w:rPr>
        <w:t xml:space="preserve"> </w:t>
      </w:r>
      <w:r w:rsidRPr="00387304">
        <w:rPr>
          <w:rFonts w:cs="Times New Roman"/>
          <w:szCs w:val="24"/>
        </w:rPr>
        <w:t>que volverían a participar de otra actividad, esta información demuestra lo importante que es la movilidad para</w:t>
      </w:r>
      <w:r w:rsidRPr="00387304">
        <w:rPr>
          <w:rFonts w:cs="Times New Roman"/>
          <w:spacing w:val="1"/>
          <w:szCs w:val="24"/>
        </w:rPr>
        <w:t xml:space="preserve"> </w:t>
      </w:r>
      <w:r w:rsidRPr="00387304">
        <w:rPr>
          <w:rFonts w:cs="Times New Roman"/>
          <w:szCs w:val="24"/>
        </w:rPr>
        <w:t>los</w:t>
      </w:r>
      <w:r w:rsidRPr="00387304">
        <w:rPr>
          <w:rFonts w:cs="Times New Roman"/>
          <w:spacing w:val="-1"/>
          <w:szCs w:val="24"/>
        </w:rPr>
        <w:t xml:space="preserve"> </w:t>
      </w:r>
      <w:r w:rsidRPr="00387304">
        <w:rPr>
          <w:rFonts w:cs="Times New Roman"/>
          <w:szCs w:val="24"/>
        </w:rPr>
        <w:t>ciudadanos como</w:t>
      </w:r>
      <w:r w:rsidRPr="00387304">
        <w:rPr>
          <w:rFonts w:cs="Times New Roman"/>
          <w:spacing w:val="-1"/>
          <w:szCs w:val="24"/>
        </w:rPr>
        <w:t xml:space="preserve"> </w:t>
      </w:r>
      <w:r w:rsidRPr="00387304">
        <w:rPr>
          <w:rFonts w:cs="Times New Roman"/>
          <w:szCs w:val="24"/>
        </w:rPr>
        <w:t>desarrollo de un</w:t>
      </w:r>
      <w:r w:rsidRPr="00387304">
        <w:rPr>
          <w:rFonts w:cs="Times New Roman"/>
          <w:spacing w:val="-2"/>
          <w:szCs w:val="24"/>
        </w:rPr>
        <w:t xml:space="preserve"> </w:t>
      </w:r>
      <w:r w:rsidRPr="00387304">
        <w:rPr>
          <w:rFonts w:cs="Times New Roman"/>
          <w:szCs w:val="24"/>
        </w:rPr>
        <w:t>territorio.</w:t>
      </w:r>
    </w:p>
    <w:p w14:paraId="0E9D0737" w14:textId="0C0DA6BC" w:rsidR="00106DD7" w:rsidRPr="00387304" w:rsidRDefault="00106DD7" w:rsidP="00106DD7">
      <w:pPr>
        <w:ind w:firstLine="0"/>
        <w:jc w:val="both"/>
        <w:rPr>
          <w:rFonts w:cs="Times New Roman"/>
          <w:szCs w:val="24"/>
        </w:rPr>
      </w:pPr>
    </w:p>
    <w:p w14:paraId="6DF68A2A" w14:textId="77777777" w:rsidR="00AC6BE7" w:rsidRPr="008D50AB" w:rsidRDefault="00AC6BE7" w:rsidP="00AC6BE7">
      <w:pPr>
        <w:ind w:firstLine="0"/>
        <w:jc w:val="center"/>
        <w:rPr>
          <w:rFonts w:cs="Times New Roman"/>
        </w:rPr>
      </w:pPr>
    </w:p>
    <w:p w14:paraId="261F6991" w14:textId="02C23977" w:rsidR="00AC6BE7" w:rsidRPr="008D50AB" w:rsidRDefault="00AC6BE7" w:rsidP="00AC6BE7">
      <w:pPr>
        <w:ind w:firstLine="0"/>
        <w:jc w:val="center"/>
        <w:rPr>
          <w:rFonts w:cs="Times New Roman"/>
        </w:rPr>
      </w:pPr>
      <w:r w:rsidRPr="008D50AB">
        <w:rPr>
          <w:rFonts w:cs="Times New Roman"/>
          <w:noProof/>
          <w:lang w:val="es-ES" w:eastAsia="es-ES"/>
        </w:rPr>
        <w:drawing>
          <wp:anchor distT="0" distB="0" distL="114300" distR="114300" simplePos="0" relativeHeight="251674623" behindDoc="0" locked="0" layoutInCell="1" allowOverlap="1" wp14:anchorId="546BA94E" wp14:editId="5C73C4A5">
            <wp:simplePos x="0" y="0"/>
            <wp:positionH relativeFrom="column">
              <wp:posOffset>2263396</wp:posOffset>
            </wp:positionH>
            <wp:positionV relativeFrom="paragraph">
              <wp:posOffset>25277</wp:posOffset>
            </wp:positionV>
            <wp:extent cx="2816860" cy="1855470"/>
            <wp:effectExtent l="0" t="0" r="2540" b="0"/>
            <wp:wrapThrough wrapText="bothSides">
              <wp:wrapPolygon edited="0">
                <wp:start x="0" y="0"/>
                <wp:lineTo x="0" y="21290"/>
                <wp:lineTo x="21473" y="21290"/>
                <wp:lineTo x="21473"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6860" cy="1855470"/>
                    </a:xfrm>
                    <a:prstGeom prst="rect">
                      <a:avLst/>
                    </a:prstGeom>
                    <a:noFill/>
                    <a:ln>
                      <a:noFill/>
                    </a:ln>
                  </pic:spPr>
                </pic:pic>
              </a:graphicData>
            </a:graphic>
          </wp:anchor>
        </w:drawing>
      </w:r>
    </w:p>
    <w:p w14:paraId="1E21A057" w14:textId="77777777" w:rsidR="00AC6BE7" w:rsidRPr="008D50AB" w:rsidRDefault="00AC6BE7" w:rsidP="00AC6BE7">
      <w:pPr>
        <w:ind w:firstLine="0"/>
        <w:jc w:val="center"/>
        <w:rPr>
          <w:rFonts w:cs="Times New Roman"/>
        </w:rPr>
      </w:pPr>
    </w:p>
    <w:p w14:paraId="0B10FA15" w14:textId="77777777" w:rsidR="00AC6BE7" w:rsidRPr="008D50AB" w:rsidRDefault="00AC6BE7" w:rsidP="00AC6BE7">
      <w:pPr>
        <w:ind w:firstLine="0"/>
        <w:jc w:val="center"/>
        <w:rPr>
          <w:rFonts w:cs="Times New Roman"/>
        </w:rPr>
      </w:pPr>
    </w:p>
    <w:p w14:paraId="604BC7DB" w14:textId="77777777" w:rsidR="00AC6BE7" w:rsidRPr="008D50AB" w:rsidRDefault="00AC6BE7" w:rsidP="00AC6BE7">
      <w:pPr>
        <w:ind w:firstLine="0"/>
        <w:jc w:val="center"/>
        <w:rPr>
          <w:rFonts w:cs="Times New Roman"/>
        </w:rPr>
      </w:pPr>
    </w:p>
    <w:p w14:paraId="563EF533" w14:textId="77777777" w:rsidR="00AC6BE7" w:rsidRPr="008D50AB" w:rsidRDefault="00AC6BE7" w:rsidP="00AC6BE7">
      <w:pPr>
        <w:ind w:firstLine="0"/>
        <w:jc w:val="center"/>
        <w:rPr>
          <w:rFonts w:cs="Times New Roman"/>
        </w:rPr>
      </w:pPr>
    </w:p>
    <w:p w14:paraId="48517ACC" w14:textId="77777777" w:rsidR="00AC6BE7" w:rsidRPr="008D50AB" w:rsidRDefault="00AC6BE7" w:rsidP="00AC6BE7">
      <w:pPr>
        <w:ind w:firstLine="0"/>
        <w:jc w:val="center"/>
        <w:rPr>
          <w:rFonts w:cs="Times New Roman"/>
        </w:rPr>
      </w:pPr>
    </w:p>
    <w:p w14:paraId="78E0B2B5" w14:textId="77777777" w:rsidR="00AC6BE7" w:rsidRPr="008D50AB" w:rsidRDefault="00AC6BE7" w:rsidP="00AC6BE7">
      <w:pPr>
        <w:ind w:firstLine="0"/>
        <w:jc w:val="center"/>
        <w:rPr>
          <w:rFonts w:cs="Times New Roman"/>
        </w:rPr>
      </w:pPr>
    </w:p>
    <w:p w14:paraId="5F34B859" w14:textId="77777777" w:rsidR="00AC6BE7" w:rsidRPr="008D50AB" w:rsidRDefault="00AC6BE7" w:rsidP="00AC6BE7">
      <w:pPr>
        <w:ind w:firstLine="0"/>
        <w:jc w:val="center"/>
        <w:rPr>
          <w:rFonts w:cs="Times New Roman"/>
        </w:rPr>
      </w:pPr>
    </w:p>
    <w:p w14:paraId="04910C12" w14:textId="77777777" w:rsidR="00AC6BE7" w:rsidRPr="008D50AB" w:rsidRDefault="00AC6BE7" w:rsidP="00AC6BE7">
      <w:pPr>
        <w:ind w:firstLine="0"/>
        <w:jc w:val="center"/>
        <w:rPr>
          <w:rFonts w:cs="Times New Roman"/>
        </w:rPr>
      </w:pPr>
    </w:p>
    <w:p w14:paraId="392A9076" w14:textId="034CFAA5" w:rsidR="00106DD7" w:rsidRPr="008D50AB" w:rsidRDefault="00106DD7" w:rsidP="00AC6BE7">
      <w:pPr>
        <w:ind w:firstLine="0"/>
        <w:jc w:val="center"/>
        <w:rPr>
          <w:rFonts w:cs="Times New Roman"/>
        </w:rPr>
      </w:pPr>
    </w:p>
    <w:p w14:paraId="30F4E3A6" w14:textId="59DDF5BC" w:rsidR="00106DD7" w:rsidRPr="00387304" w:rsidRDefault="00106DD7" w:rsidP="00106DD7">
      <w:pPr>
        <w:ind w:left="312" w:right="245" w:hanging="3"/>
        <w:jc w:val="both"/>
        <w:rPr>
          <w:rFonts w:eastAsia="Arial MT" w:cs="Times New Roman"/>
        </w:rPr>
      </w:pPr>
      <w:r w:rsidRPr="00387304">
        <w:rPr>
          <w:rFonts w:cs="Times New Roman"/>
        </w:rPr>
        <w:lastRenderedPageBreak/>
        <w:t>Según el grafico Los espectadores volverían a participar para obtener información sobre la gestión realizada por</w:t>
      </w:r>
      <w:r w:rsidRPr="00387304">
        <w:rPr>
          <w:rFonts w:cs="Times New Roman"/>
          <w:spacing w:val="-53"/>
        </w:rPr>
        <w:t xml:space="preserve"> </w:t>
      </w:r>
      <w:r w:rsidRPr="00387304">
        <w:rPr>
          <w:rFonts w:cs="Times New Roman"/>
        </w:rPr>
        <w:t>la Secretaría</w:t>
      </w:r>
      <w:r w:rsidRPr="00387304">
        <w:rPr>
          <w:rFonts w:cs="Times New Roman"/>
          <w:spacing w:val="1"/>
        </w:rPr>
        <w:t xml:space="preserve"> </w:t>
      </w:r>
      <w:r w:rsidRPr="00387304">
        <w:rPr>
          <w:rFonts w:cs="Times New Roman"/>
        </w:rPr>
        <w:t>de Movilidad con un 40% y un 20% enterarse del cumplim</w:t>
      </w:r>
      <w:r w:rsidR="00AC6BE7" w:rsidRPr="00387304">
        <w:rPr>
          <w:rFonts w:cs="Times New Roman"/>
        </w:rPr>
        <w:t>iento realizado por la entidad.</w:t>
      </w:r>
    </w:p>
    <w:p w14:paraId="3DCE168B" w14:textId="3B925AB1" w:rsidR="00106DD7" w:rsidRPr="00387304" w:rsidRDefault="00AC6BE7" w:rsidP="00106DD7">
      <w:pPr>
        <w:ind w:firstLine="0"/>
        <w:jc w:val="both"/>
        <w:rPr>
          <w:rFonts w:cs="Times New Roman"/>
          <w:sz w:val="32"/>
        </w:rPr>
      </w:pPr>
      <w:r w:rsidRPr="00387304">
        <w:rPr>
          <w:rFonts w:cs="Times New Roman"/>
          <w:noProof/>
          <w:sz w:val="32"/>
          <w:lang w:val="es-ES" w:eastAsia="es-ES"/>
        </w:rPr>
        <w:drawing>
          <wp:anchor distT="0" distB="0" distL="114300" distR="114300" simplePos="0" relativeHeight="251675647" behindDoc="0" locked="0" layoutInCell="1" allowOverlap="1" wp14:anchorId="360A671C" wp14:editId="27BA5E58">
            <wp:simplePos x="0" y="0"/>
            <wp:positionH relativeFrom="margin">
              <wp:align>center</wp:align>
            </wp:positionH>
            <wp:positionV relativeFrom="paragraph">
              <wp:posOffset>0</wp:posOffset>
            </wp:positionV>
            <wp:extent cx="2674620" cy="1732915"/>
            <wp:effectExtent l="0" t="0" r="0" b="635"/>
            <wp:wrapThrough wrapText="bothSides">
              <wp:wrapPolygon edited="0">
                <wp:start x="0" y="0"/>
                <wp:lineTo x="0" y="21370"/>
                <wp:lineTo x="21385" y="21370"/>
                <wp:lineTo x="2138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462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3B807" w14:textId="72A2322F" w:rsidR="00106DD7" w:rsidRPr="008D50AB" w:rsidRDefault="00106DD7" w:rsidP="00106DD7">
      <w:pPr>
        <w:jc w:val="both"/>
        <w:rPr>
          <w:rFonts w:cs="Times New Roman"/>
        </w:rPr>
      </w:pPr>
    </w:p>
    <w:p w14:paraId="0DFEE97C" w14:textId="77777777" w:rsidR="00AC6BE7" w:rsidRPr="008D50AB" w:rsidRDefault="00AC6BE7" w:rsidP="00AC6BE7">
      <w:pPr>
        <w:ind w:firstLine="0"/>
        <w:jc w:val="center"/>
        <w:rPr>
          <w:rFonts w:cs="Times New Roman"/>
        </w:rPr>
      </w:pPr>
    </w:p>
    <w:p w14:paraId="074FE31D" w14:textId="77D182C3" w:rsidR="00AC6BE7" w:rsidRPr="008D50AB" w:rsidRDefault="00AC6BE7" w:rsidP="00AC6BE7">
      <w:pPr>
        <w:ind w:firstLine="0"/>
        <w:jc w:val="center"/>
        <w:rPr>
          <w:rFonts w:cs="Times New Roman"/>
        </w:rPr>
      </w:pPr>
    </w:p>
    <w:p w14:paraId="1EC87155" w14:textId="77777777" w:rsidR="00AC6BE7" w:rsidRPr="008D50AB" w:rsidRDefault="00AC6BE7" w:rsidP="00AC6BE7">
      <w:pPr>
        <w:ind w:firstLine="0"/>
        <w:jc w:val="center"/>
        <w:rPr>
          <w:rFonts w:cs="Times New Roman"/>
        </w:rPr>
      </w:pPr>
    </w:p>
    <w:p w14:paraId="0AB07A49" w14:textId="77777777" w:rsidR="00AC6BE7" w:rsidRPr="008D50AB" w:rsidRDefault="00AC6BE7" w:rsidP="00AC6BE7">
      <w:pPr>
        <w:ind w:firstLine="0"/>
        <w:jc w:val="center"/>
        <w:rPr>
          <w:rFonts w:cs="Times New Roman"/>
        </w:rPr>
      </w:pPr>
    </w:p>
    <w:p w14:paraId="2F500309" w14:textId="77777777" w:rsidR="00AC6BE7" w:rsidRPr="008D50AB" w:rsidRDefault="00AC6BE7" w:rsidP="00AC6BE7">
      <w:pPr>
        <w:ind w:firstLine="0"/>
        <w:jc w:val="center"/>
        <w:rPr>
          <w:rFonts w:cs="Times New Roman"/>
        </w:rPr>
      </w:pPr>
    </w:p>
    <w:p w14:paraId="2B9132CF" w14:textId="7ABA269B" w:rsidR="00AC6BE7" w:rsidRPr="008D50AB" w:rsidRDefault="00AC6BE7" w:rsidP="00AC6BE7">
      <w:pPr>
        <w:ind w:firstLine="0"/>
        <w:jc w:val="center"/>
        <w:rPr>
          <w:rFonts w:cs="Times New Roman"/>
        </w:rPr>
      </w:pPr>
    </w:p>
    <w:p w14:paraId="7C56EE10" w14:textId="77777777" w:rsidR="00AC6BE7" w:rsidRPr="008D50AB" w:rsidRDefault="00AC6BE7" w:rsidP="00AC6BE7">
      <w:pPr>
        <w:ind w:firstLine="0"/>
        <w:jc w:val="center"/>
        <w:rPr>
          <w:rFonts w:cs="Times New Roman"/>
        </w:rPr>
      </w:pPr>
    </w:p>
    <w:p w14:paraId="0DE2B527" w14:textId="77777777" w:rsidR="00AC6BE7" w:rsidRPr="008D50AB" w:rsidRDefault="00AC6BE7" w:rsidP="00AC6BE7">
      <w:pPr>
        <w:ind w:firstLine="0"/>
        <w:jc w:val="both"/>
        <w:rPr>
          <w:rFonts w:cs="Times New Roman"/>
        </w:rPr>
      </w:pPr>
    </w:p>
    <w:p w14:paraId="4C44E157" w14:textId="1ABB77D9" w:rsidR="00106DD7" w:rsidRPr="008D50AB" w:rsidRDefault="00106DD7" w:rsidP="00AC6BE7">
      <w:pPr>
        <w:ind w:firstLine="0"/>
        <w:jc w:val="both"/>
        <w:rPr>
          <w:rFonts w:cs="Times New Roman"/>
        </w:rPr>
      </w:pPr>
      <w:r w:rsidRPr="008D50AB">
        <w:rPr>
          <w:rFonts w:cs="Times New Roman"/>
        </w:rPr>
        <w:t>El 80% de los participantes calificaron la actividad de Rendición de cuentas excelente, el 20% de buena refleja</w:t>
      </w:r>
      <w:r w:rsidRPr="008D50AB">
        <w:rPr>
          <w:rFonts w:cs="Times New Roman"/>
          <w:spacing w:val="1"/>
        </w:rPr>
        <w:t xml:space="preserve"> </w:t>
      </w:r>
      <w:r w:rsidRPr="008D50AB">
        <w:rPr>
          <w:rFonts w:cs="Times New Roman"/>
        </w:rPr>
        <w:t>un</w:t>
      </w:r>
      <w:r w:rsidRPr="008D50AB">
        <w:rPr>
          <w:rFonts w:cs="Times New Roman"/>
          <w:spacing w:val="1"/>
        </w:rPr>
        <w:t xml:space="preserve"> </w:t>
      </w:r>
      <w:r w:rsidRPr="008D50AB">
        <w:rPr>
          <w:rFonts w:cs="Times New Roman"/>
        </w:rPr>
        <w:t>trabajo</w:t>
      </w:r>
      <w:r w:rsidRPr="008D50AB">
        <w:rPr>
          <w:rFonts w:cs="Times New Roman"/>
          <w:spacing w:val="1"/>
        </w:rPr>
        <w:t xml:space="preserve"> </w:t>
      </w:r>
      <w:r w:rsidRPr="008D50AB">
        <w:rPr>
          <w:rFonts w:cs="Times New Roman"/>
        </w:rPr>
        <w:t>al</w:t>
      </w:r>
      <w:r w:rsidRPr="008D50AB">
        <w:rPr>
          <w:rFonts w:cs="Times New Roman"/>
          <w:spacing w:val="1"/>
        </w:rPr>
        <w:t xml:space="preserve"> </w:t>
      </w:r>
      <w:r w:rsidRPr="008D50AB">
        <w:rPr>
          <w:rFonts w:cs="Times New Roman"/>
        </w:rPr>
        <w:t>interior</w:t>
      </w:r>
      <w:r w:rsidRPr="008D50AB">
        <w:rPr>
          <w:rFonts w:cs="Times New Roman"/>
          <w:spacing w:val="1"/>
        </w:rPr>
        <w:t xml:space="preserve"> </w:t>
      </w:r>
      <w:r w:rsidRPr="008D50AB">
        <w:rPr>
          <w:rFonts w:cs="Times New Roman"/>
        </w:rPr>
        <w:t>del</w:t>
      </w:r>
      <w:r w:rsidRPr="008D50AB">
        <w:rPr>
          <w:rFonts w:cs="Times New Roman"/>
          <w:spacing w:val="1"/>
        </w:rPr>
        <w:t xml:space="preserve"> </w:t>
      </w:r>
      <w:r w:rsidRPr="008D50AB">
        <w:rPr>
          <w:rFonts w:cs="Times New Roman"/>
        </w:rPr>
        <w:t>organismo</w:t>
      </w:r>
      <w:r w:rsidRPr="008D50AB">
        <w:rPr>
          <w:rFonts w:cs="Times New Roman"/>
          <w:spacing w:val="1"/>
        </w:rPr>
        <w:t xml:space="preserve"> </w:t>
      </w:r>
      <w:r w:rsidRPr="008D50AB">
        <w:rPr>
          <w:rFonts w:cs="Times New Roman"/>
        </w:rPr>
        <w:t>bueno,</w:t>
      </w:r>
      <w:r w:rsidRPr="008D50AB">
        <w:rPr>
          <w:rFonts w:cs="Times New Roman"/>
          <w:spacing w:val="1"/>
        </w:rPr>
        <w:t xml:space="preserve"> </w:t>
      </w:r>
      <w:r w:rsidRPr="008D50AB">
        <w:rPr>
          <w:rFonts w:cs="Times New Roman"/>
        </w:rPr>
        <w:t>es</w:t>
      </w:r>
      <w:r w:rsidRPr="008D50AB">
        <w:rPr>
          <w:rFonts w:cs="Times New Roman"/>
          <w:spacing w:val="1"/>
        </w:rPr>
        <w:t xml:space="preserve"> </w:t>
      </w:r>
      <w:r w:rsidRPr="008D50AB">
        <w:rPr>
          <w:rFonts w:cs="Times New Roman"/>
        </w:rPr>
        <w:t>importante</w:t>
      </w:r>
      <w:r w:rsidRPr="008D50AB">
        <w:rPr>
          <w:rFonts w:cs="Times New Roman"/>
          <w:spacing w:val="1"/>
        </w:rPr>
        <w:t xml:space="preserve"> </w:t>
      </w:r>
      <w:r w:rsidRPr="008D50AB">
        <w:rPr>
          <w:rFonts w:cs="Times New Roman"/>
        </w:rPr>
        <w:t>seguir</w:t>
      </w:r>
      <w:r w:rsidRPr="008D50AB">
        <w:rPr>
          <w:rFonts w:cs="Times New Roman"/>
          <w:spacing w:val="1"/>
        </w:rPr>
        <w:t xml:space="preserve"> </w:t>
      </w:r>
      <w:r w:rsidRPr="008D50AB">
        <w:rPr>
          <w:rFonts w:cs="Times New Roman"/>
        </w:rPr>
        <w:t>mejorando</w:t>
      </w:r>
      <w:r w:rsidRPr="008D50AB">
        <w:rPr>
          <w:rFonts w:cs="Times New Roman"/>
          <w:spacing w:val="1"/>
        </w:rPr>
        <w:t xml:space="preserve"> </w:t>
      </w:r>
      <w:r w:rsidRPr="008D50AB">
        <w:rPr>
          <w:rFonts w:cs="Times New Roman"/>
        </w:rPr>
        <w:t>en</w:t>
      </w:r>
      <w:r w:rsidRPr="008D50AB">
        <w:rPr>
          <w:rFonts w:cs="Times New Roman"/>
          <w:spacing w:val="1"/>
        </w:rPr>
        <w:t xml:space="preserve"> </w:t>
      </w:r>
      <w:r w:rsidRPr="008D50AB">
        <w:rPr>
          <w:rFonts w:cs="Times New Roman"/>
        </w:rPr>
        <w:t>la</w:t>
      </w:r>
      <w:r w:rsidRPr="008D50AB">
        <w:rPr>
          <w:rFonts w:cs="Times New Roman"/>
          <w:spacing w:val="1"/>
        </w:rPr>
        <w:t xml:space="preserve"> </w:t>
      </w:r>
      <w:r w:rsidRPr="008D50AB">
        <w:rPr>
          <w:rFonts w:cs="Times New Roman"/>
        </w:rPr>
        <w:t>comunicación</w:t>
      </w:r>
      <w:r w:rsidRPr="008D50AB">
        <w:rPr>
          <w:rFonts w:cs="Times New Roman"/>
          <w:spacing w:val="1"/>
        </w:rPr>
        <w:t xml:space="preserve"> </w:t>
      </w:r>
      <w:r w:rsidRPr="008D50AB">
        <w:rPr>
          <w:rFonts w:cs="Times New Roman"/>
        </w:rPr>
        <w:t>con</w:t>
      </w:r>
      <w:r w:rsidRPr="008D50AB">
        <w:rPr>
          <w:rFonts w:cs="Times New Roman"/>
          <w:spacing w:val="55"/>
        </w:rPr>
        <w:t xml:space="preserve"> </w:t>
      </w:r>
      <w:r w:rsidRPr="008D50AB">
        <w:rPr>
          <w:rFonts w:cs="Times New Roman"/>
        </w:rPr>
        <w:t>la</w:t>
      </w:r>
      <w:r w:rsidRPr="008D50AB">
        <w:rPr>
          <w:rFonts w:cs="Times New Roman"/>
          <w:spacing w:val="1"/>
        </w:rPr>
        <w:t xml:space="preserve"> </w:t>
      </w:r>
      <w:r w:rsidRPr="008D50AB">
        <w:rPr>
          <w:rFonts w:cs="Times New Roman"/>
        </w:rPr>
        <w:t>comunidad</w:t>
      </w:r>
      <w:r w:rsidRPr="008D50AB">
        <w:rPr>
          <w:rFonts w:cs="Times New Roman"/>
          <w:spacing w:val="-4"/>
        </w:rPr>
        <w:t xml:space="preserve"> </w:t>
      </w:r>
      <w:r w:rsidRPr="008D50AB">
        <w:rPr>
          <w:rFonts w:cs="Times New Roman"/>
        </w:rPr>
        <w:t>en</w:t>
      </w:r>
      <w:r w:rsidRPr="008D50AB">
        <w:rPr>
          <w:rFonts w:cs="Times New Roman"/>
          <w:spacing w:val="-4"/>
        </w:rPr>
        <w:t xml:space="preserve"> </w:t>
      </w:r>
      <w:r w:rsidRPr="008D50AB">
        <w:rPr>
          <w:rFonts w:cs="Times New Roman"/>
        </w:rPr>
        <w:t>las</w:t>
      </w:r>
      <w:r w:rsidRPr="008D50AB">
        <w:rPr>
          <w:rFonts w:cs="Times New Roman"/>
          <w:spacing w:val="-3"/>
        </w:rPr>
        <w:t xml:space="preserve"> </w:t>
      </w:r>
      <w:r w:rsidRPr="008D50AB">
        <w:rPr>
          <w:rFonts w:cs="Times New Roman"/>
        </w:rPr>
        <w:t>actividades</w:t>
      </w:r>
      <w:r w:rsidRPr="008D50AB">
        <w:rPr>
          <w:rFonts w:cs="Times New Roman"/>
          <w:spacing w:val="-3"/>
        </w:rPr>
        <w:t xml:space="preserve"> </w:t>
      </w:r>
      <w:r w:rsidRPr="008D50AB">
        <w:rPr>
          <w:rFonts w:cs="Times New Roman"/>
        </w:rPr>
        <w:t>de</w:t>
      </w:r>
      <w:r w:rsidRPr="008D50AB">
        <w:rPr>
          <w:rFonts w:cs="Times New Roman"/>
          <w:spacing w:val="-5"/>
        </w:rPr>
        <w:t xml:space="preserve"> </w:t>
      </w:r>
      <w:r w:rsidRPr="008D50AB">
        <w:rPr>
          <w:rFonts w:cs="Times New Roman"/>
        </w:rPr>
        <w:t>diálogo</w:t>
      </w:r>
      <w:r w:rsidRPr="008D50AB">
        <w:rPr>
          <w:rFonts w:cs="Times New Roman"/>
          <w:spacing w:val="-4"/>
        </w:rPr>
        <w:t xml:space="preserve"> </w:t>
      </w:r>
      <w:r w:rsidRPr="008D50AB">
        <w:rPr>
          <w:rFonts w:cs="Times New Roman"/>
        </w:rPr>
        <w:t>que</w:t>
      </w:r>
      <w:r w:rsidRPr="008D50AB">
        <w:rPr>
          <w:rFonts w:cs="Times New Roman"/>
          <w:spacing w:val="-3"/>
        </w:rPr>
        <w:t xml:space="preserve"> </w:t>
      </w:r>
      <w:r w:rsidRPr="008D50AB">
        <w:rPr>
          <w:rFonts w:cs="Times New Roman"/>
        </w:rPr>
        <w:t>deben</w:t>
      </w:r>
      <w:r w:rsidRPr="008D50AB">
        <w:rPr>
          <w:rFonts w:cs="Times New Roman"/>
          <w:spacing w:val="-4"/>
        </w:rPr>
        <w:t xml:space="preserve"> </w:t>
      </w:r>
      <w:r w:rsidRPr="008D50AB">
        <w:rPr>
          <w:rFonts w:cs="Times New Roman"/>
        </w:rPr>
        <w:t>conocer</w:t>
      </w:r>
      <w:r w:rsidRPr="008D50AB">
        <w:rPr>
          <w:rFonts w:cs="Times New Roman"/>
          <w:spacing w:val="-4"/>
        </w:rPr>
        <w:t xml:space="preserve"> </w:t>
      </w:r>
      <w:r w:rsidRPr="008D50AB">
        <w:rPr>
          <w:rFonts w:cs="Times New Roman"/>
        </w:rPr>
        <w:t>la</w:t>
      </w:r>
      <w:r w:rsidRPr="008D50AB">
        <w:rPr>
          <w:rFonts w:cs="Times New Roman"/>
          <w:spacing w:val="-4"/>
        </w:rPr>
        <w:t xml:space="preserve"> </w:t>
      </w:r>
      <w:r w:rsidRPr="008D50AB">
        <w:rPr>
          <w:rFonts w:cs="Times New Roman"/>
        </w:rPr>
        <w:t>gestión</w:t>
      </w:r>
      <w:r w:rsidRPr="008D50AB">
        <w:rPr>
          <w:rFonts w:cs="Times New Roman"/>
          <w:spacing w:val="-4"/>
        </w:rPr>
        <w:t xml:space="preserve"> </w:t>
      </w:r>
      <w:r w:rsidRPr="008D50AB">
        <w:rPr>
          <w:rFonts w:cs="Times New Roman"/>
        </w:rPr>
        <w:t>realizada</w:t>
      </w:r>
      <w:r w:rsidRPr="008D50AB">
        <w:rPr>
          <w:rFonts w:cs="Times New Roman"/>
          <w:spacing w:val="-3"/>
        </w:rPr>
        <w:t xml:space="preserve"> </w:t>
      </w:r>
      <w:r w:rsidRPr="008D50AB">
        <w:rPr>
          <w:rFonts w:cs="Times New Roman"/>
        </w:rPr>
        <w:t>durante</w:t>
      </w:r>
      <w:r w:rsidRPr="008D50AB">
        <w:rPr>
          <w:rFonts w:cs="Times New Roman"/>
          <w:spacing w:val="-4"/>
        </w:rPr>
        <w:t xml:space="preserve"> </w:t>
      </w:r>
      <w:r w:rsidRPr="008D50AB">
        <w:rPr>
          <w:rFonts w:cs="Times New Roman"/>
        </w:rPr>
        <w:t>este</w:t>
      </w:r>
      <w:r w:rsidRPr="008D50AB">
        <w:rPr>
          <w:rFonts w:cs="Times New Roman"/>
          <w:spacing w:val="-2"/>
        </w:rPr>
        <w:t xml:space="preserve"> </w:t>
      </w:r>
      <w:r w:rsidRPr="008D50AB">
        <w:rPr>
          <w:rFonts w:cs="Times New Roman"/>
        </w:rPr>
        <w:t>gobierno</w:t>
      </w:r>
      <w:r w:rsidRPr="008D50AB">
        <w:rPr>
          <w:rFonts w:cs="Times New Roman"/>
          <w:spacing w:val="-4"/>
        </w:rPr>
        <w:t xml:space="preserve"> </w:t>
      </w:r>
      <w:r w:rsidRPr="008D50AB">
        <w:rPr>
          <w:rFonts w:cs="Times New Roman"/>
        </w:rPr>
        <w:t>electo.</w:t>
      </w:r>
    </w:p>
    <w:p w14:paraId="349A08B1" w14:textId="769D739C" w:rsidR="00AC6BE7" w:rsidRPr="008D50AB" w:rsidRDefault="00AC6BE7" w:rsidP="00106DD7">
      <w:pPr>
        <w:ind w:firstLine="0"/>
        <w:jc w:val="both"/>
        <w:rPr>
          <w:rFonts w:cs="Times New Roman"/>
        </w:rPr>
      </w:pPr>
      <w:r w:rsidRPr="008D50AB">
        <w:rPr>
          <w:rFonts w:cs="Times New Roman"/>
          <w:noProof/>
          <w:sz w:val="32"/>
          <w:lang w:val="es-ES" w:eastAsia="es-ES"/>
        </w:rPr>
        <w:drawing>
          <wp:anchor distT="0" distB="0" distL="114300" distR="114300" simplePos="0" relativeHeight="251676671" behindDoc="0" locked="0" layoutInCell="1" allowOverlap="1" wp14:anchorId="36628F4C" wp14:editId="2C5D9D03">
            <wp:simplePos x="0" y="0"/>
            <wp:positionH relativeFrom="margin">
              <wp:posOffset>2249786</wp:posOffset>
            </wp:positionH>
            <wp:positionV relativeFrom="paragraph">
              <wp:posOffset>130971</wp:posOffset>
            </wp:positionV>
            <wp:extent cx="2729230" cy="1801495"/>
            <wp:effectExtent l="0" t="0" r="0" b="8255"/>
            <wp:wrapThrough wrapText="bothSides">
              <wp:wrapPolygon edited="0">
                <wp:start x="0" y="0"/>
                <wp:lineTo x="0" y="21471"/>
                <wp:lineTo x="21409" y="21471"/>
                <wp:lineTo x="2140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923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C4884" w14:textId="77777777" w:rsidR="00AC6BE7" w:rsidRPr="008D50AB" w:rsidRDefault="00AC6BE7" w:rsidP="00106DD7">
      <w:pPr>
        <w:ind w:firstLine="0"/>
        <w:jc w:val="both"/>
        <w:rPr>
          <w:rFonts w:cs="Times New Roman"/>
        </w:rPr>
      </w:pPr>
    </w:p>
    <w:p w14:paraId="4D86BE1A" w14:textId="77777777" w:rsidR="00AC6BE7" w:rsidRPr="008D50AB" w:rsidRDefault="00AC6BE7" w:rsidP="00106DD7">
      <w:pPr>
        <w:ind w:firstLine="0"/>
        <w:jc w:val="both"/>
        <w:rPr>
          <w:rFonts w:cs="Times New Roman"/>
        </w:rPr>
      </w:pPr>
    </w:p>
    <w:p w14:paraId="4537D698" w14:textId="77777777" w:rsidR="00AC6BE7" w:rsidRPr="008D50AB" w:rsidRDefault="00AC6BE7" w:rsidP="00106DD7">
      <w:pPr>
        <w:ind w:firstLine="0"/>
        <w:jc w:val="both"/>
        <w:rPr>
          <w:rFonts w:cs="Times New Roman"/>
        </w:rPr>
      </w:pPr>
    </w:p>
    <w:p w14:paraId="0A305552" w14:textId="77777777" w:rsidR="00AC6BE7" w:rsidRPr="008D50AB" w:rsidRDefault="00AC6BE7" w:rsidP="00106DD7">
      <w:pPr>
        <w:ind w:firstLine="0"/>
        <w:jc w:val="both"/>
        <w:rPr>
          <w:rFonts w:cs="Times New Roman"/>
        </w:rPr>
      </w:pPr>
    </w:p>
    <w:p w14:paraId="1D9575A1" w14:textId="77777777" w:rsidR="00AC6BE7" w:rsidRPr="008D50AB" w:rsidRDefault="00AC6BE7" w:rsidP="00106DD7">
      <w:pPr>
        <w:ind w:firstLine="0"/>
        <w:jc w:val="both"/>
        <w:rPr>
          <w:rFonts w:cs="Times New Roman"/>
        </w:rPr>
      </w:pPr>
    </w:p>
    <w:p w14:paraId="4BEED5C8" w14:textId="77777777" w:rsidR="00AC6BE7" w:rsidRPr="008D50AB" w:rsidRDefault="00AC6BE7" w:rsidP="00106DD7">
      <w:pPr>
        <w:ind w:firstLine="0"/>
        <w:jc w:val="both"/>
        <w:rPr>
          <w:rFonts w:cs="Times New Roman"/>
        </w:rPr>
      </w:pPr>
    </w:p>
    <w:p w14:paraId="248C32BF" w14:textId="77777777" w:rsidR="00AC6BE7" w:rsidRPr="008D50AB" w:rsidRDefault="00AC6BE7" w:rsidP="00106DD7">
      <w:pPr>
        <w:ind w:firstLine="0"/>
        <w:jc w:val="both"/>
        <w:rPr>
          <w:rFonts w:cs="Times New Roman"/>
        </w:rPr>
      </w:pPr>
    </w:p>
    <w:p w14:paraId="3183A21A" w14:textId="77777777" w:rsidR="00AC6BE7" w:rsidRPr="008D50AB" w:rsidRDefault="00AC6BE7" w:rsidP="00106DD7">
      <w:pPr>
        <w:ind w:firstLine="0"/>
        <w:jc w:val="both"/>
        <w:rPr>
          <w:rFonts w:cs="Times New Roman"/>
        </w:rPr>
      </w:pPr>
    </w:p>
    <w:p w14:paraId="13566E08" w14:textId="5D6A8312" w:rsidR="00106DD7" w:rsidRPr="008D50AB" w:rsidRDefault="00106DD7" w:rsidP="00106DD7">
      <w:pPr>
        <w:jc w:val="both"/>
        <w:rPr>
          <w:rFonts w:cs="Times New Roman"/>
        </w:rPr>
      </w:pPr>
      <w:r w:rsidRPr="008D50AB">
        <w:rPr>
          <w:rFonts w:cs="Times New Roman"/>
          <w:noProof/>
          <w:lang w:val="es-ES" w:eastAsia="es-ES"/>
        </w:rPr>
        <mc:AlternateContent>
          <mc:Choice Requires="wps">
            <w:drawing>
              <wp:inline distT="0" distB="0" distL="0" distR="0" wp14:anchorId="7B4EEFF3" wp14:editId="16A0223A">
                <wp:extent cx="302260" cy="302260"/>
                <wp:effectExtent l="0" t="0" r="2540" b="2540"/>
                <wp:docPr id="213" name="Rectángulo 213" descr="blob:https://web.whatsapp.com/4c0f3867-6c57-4c15-8423-931e3b4cde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15690" id="Rectángulo 213" o:spid="_x0000_s1026" alt="blob:https://web.whatsapp.com/4c0f3867-6c57-4c15-8423-931e3b4cde8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J8EN47vAgAACAYAAA4A&#10;AAAAAAAAAAAAAAAALgIAAGRycy9lMm9Eb2MueG1sUEsBAi0AFAAGAAgAAAAhAAKdVXjZAAAAAwEA&#10;AA8AAAAAAAAAAAAAAAAASQUAAGRycy9kb3ducmV2LnhtbFBLBQYAAAAABAAEAPMAAABPBgAAAAA=&#10;" filled="f" stroked="f">
                <o:lock v:ext="edit" aspectratio="t"/>
                <w10:anchorlock/>
              </v:rect>
            </w:pict>
          </mc:Fallback>
        </mc:AlternateContent>
      </w:r>
    </w:p>
    <w:p w14:paraId="75C7D4BD" w14:textId="77777777" w:rsidR="00106DD7" w:rsidRPr="008D50AB" w:rsidRDefault="00106DD7" w:rsidP="00AC6BE7">
      <w:pPr>
        <w:ind w:firstLine="0"/>
        <w:jc w:val="both"/>
        <w:rPr>
          <w:rFonts w:cs="Times New Roman"/>
        </w:rPr>
      </w:pPr>
      <w:r w:rsidRPr="008D50AB">
        <w:rPr>
          <w:rFonts w:cs="Times New Roman"/>
        </w:rPr>
        <w:t>De acuerdo a las respuestas de la evaluación los participantes calificaron la gestión de la entidad con un 60% en buena y un 40% de excelente.</w:t>
      </w:r>
    </w:p>
    <w:p w14:paraId="0E393A78" w14:textId="77777777" w:rsidR="00106DD7" w:rsidRPr="008D50AB" w:rsidRDefault="00106DD7" w:rsidP="00106DD7">
      <w:pPr>
        <w:ind w:firstLine="142"/>
        <w:jc w:val="both"/>
        <w:rPr>
          <w:rFonts w:cs="Times New Roman"/>
        </w:rPr>
      </w:pPr>
    </w:p>
    <w:p w14:paraId="4484BEF9" w14:textId="4542D740" w:rsidR="00106DD7" w:rsidRPr="008D50AB" w:rsidRDefault="00106DD7" w:rsidP="00AC6BE7">
      <w:pPr>
        <w:jc w:val="center"/>
        <w:rPr>
          <w:rFonts w:cs="Times New Roman"/>
        </w:rPr>
      </w:pPr>
      <w:r w:rsidRPr="008D50AB">
        <w:rPr>
          <w:rFonts w:cs="Times New Roman"/>
          <w:noProof/>
          <w:lang w:val="es-ES" w:eastAsia="es-ES"/>
        </w:rPr>
        <mc:AlternateContent>
          <mc:Choice Requires="wps">
            <w:drawing>
              <wp:inline distT="0" distB="0" distL="0" distR="0" wp14:anchorId="1E583AE6" wp14:editId="338D0D45">
                <wp:extent cx="302260" cy="302260"/>
                <wp:effectExtent l="0" t="0" r="2540" b="2540"/>
                <wp:docPr id="212" name="Rectángulo 212" descr="blob:https://web.whatsapp.com/b94d0119-d80f-43a9-a5c7-9dc12d606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B9A71" id="Rectángulo 212" o:spid="_x0000_s1026" alt="blob:https://web.whatsapp.com/b94d0119-d80f-43a9-a5c7-9dc12d60659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FhPh4PvAgAACAYAAA4A&#10;AAAAAAAAAAAAAAAALgIAAGRycy9lMm9Eb2MueG1sUEsBAi0AFAAGAAgAAAAhAAKdVXjZAAAAAwEA&#10;AA8AAAAAAAAAAAAAAAAASQUAAGRycy9kb3ducmV2LnhtbFBLBQYAAAAABAAEAPMAAABPBgAAAAA=&#10;" filled="f" stroked="f">
                <o:lock v:ext="edit" aspectratio="t"/>
                <w10:anchorlock/>
              </v:rect>
            </w:pict>
          </mc:Fallback>
        </mc:AlternateContent>
      </w:r>
      <w:r w:rsidRPr="008D50AB">
        <w:rPr>
          <w:rFonts w:cs="Times New Roman"/>
          <w:noProof/>
          <w:lang w:val="es-ES" w:eastAsia="es-ES"/>
        </w:rPr>
        <w:drawing>
          <wp:inline distT="0" distB="0" distL="0" distR="0" wp14:anchorId="5AF33EC0" wp14:editId="14A49F6F">
            <wp:extent cx="2866029" cy="17210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3509" cy="1725568"/>
                    </a:xfrm>
                    <a:prstGeom prst="rect">
                      <a:avLst/>
                    </a:prstGeom>
                    <a:noFill/>
                    <a:ln>
                      <a:noFill/>
                    </a:ln>
                  </pic:spPr>
                </pic:pic>
              </a:graphicData>
            </a:graphic>
          </wp:inline>
        </w:drawing>
      </w:r>
    </w:p>
    <w:p w14:paraId="339F24D5" w14:textId="77777777" w:rsidR="00106DD7" w:rsidRPr="008D50AB" w:rsidRDefault="00106DD7" w:rsidP="00106DD7">
      <w:pPr>
        <w:jc w:val="both"/>
        <w:rPr>
          <w:rFonts w:cs="Times New Roman"/>
        </w:rPr>
      </w:pPr>
    </w:p>
    <w:p w14:paraId="7B54D911" w14:textId="183EE7C8" w:rsidR="00106DD7" w:rsidRDefault="00106DD7" w:rsidP="00106DD7">
      <w:pPr>
        <w:spacing w:before="93"/>
        <w:ind w:left="312" w:right="240" w:hanging="3"/>
        <w:jc w:val="both"/>
        <w:rPr>
          <w:rFonts w:cs="Times New Roman"/>
          <w:szCs w:val="24"/>
        </w:rPr>
      </w:pPr>
      <w:r w:rsidRPr="008D50AB">
        <w:rPr>
          <w:rFonts w:cs="Times New Roman"/>
          <w:szCs w:val="24"/>
        </w:rPr>
        <w:lastRenderedPageBreak/>
        <w:t>De acuerdo a la respuesta de los asistentes, proponen los siguientes temas de interés: información sobre los proyectos del organismo con el 40%, educación vial con el 40% y 20% en control al transporte ilegal e informal.</w:t>
      </w:r>
    </w:p>
    <w:p w14:paraId="3A09E5CA" w14:textId="77777777" w:rsidR="00387304" w:rsidRPr="008D50AB" w:rsidRDefault="00387304" w:rsidP="00106DD7">
      <w:pPr>
        <w:spacing w:before="93"/>
        <w:ind w:left="312" w:right="240" w:hanging="3"/>
        <w:jc w:val="both"/>
        <w:rPr>
          <w:rFonts w:cs="Times New Roman"/>
          <w:szCs w:val="24"/>
        </w:rPr>
      </w:pPr>
    </w:p>
    <w:p w14:paraId="7F4B3DE4" w14:textId="135EB18D" w:rsidR="006F3B37" w:rsidRDefault="006F3B37" w:rsidP="00DA3F45">
      <w:pPr>
        <w:pStyle w:val="Ttulo1"/>
        <w:numPr>
          <w:ilvl w:val="0"/>
          <w:numId w:val="2"/>
        </w:numPr>
        <w:spacing w:line="240" w:lineRule="auto"/>
        <w:ind w:left="360" w:hanging="360"/>
      </w:pPr>
      <w:bookmarkStart w:id="10" w:name="_Toc105750481"/>
      <w:r w:rsidRPr="008402A2">
        <w:t>Preguntas y Respuestas – PQRSD</w:t>
      </w:r>
      <w:bookmarkEnd w:id="10"/>
    </w:p>
    <w:p w14:paraId="49F0EC44" w14:textId="77777777" w:rsidR="00DA3F45" w:rsidRDefault="00DA3F45" w:rsidP="00DA3F45">
      <w:pPr>
        <w:ind w:firstLine="0"/>
      </w:pPr>
    </w:p>
    <w:p w14:paraId="28818D62" w14:textId="418D35D2" w:rsidR="00DA3F45" w:rsidRDefault="00DA3F45" w:rsidP="00DA7FC8">
      <w:pPr>
        <w:ind w:firstLine="0"/>
        <w:jc w:val="both"/>
      </w:pPr>
      <w:r>
        <w:t>De acuerdo al compromiso adquirido con los grupos de valor, acerca de brindar respuestas a las preguntas realizadas durante el primer evento de diálogo en un tiempo no superior a (15) días hábiles, se dará respuesta en el chat de la actividad y así mismo se adjuntará como anexo a la publicación del informe en la instancia del Organismo</w:t>
      </w:r>
      <w:r>
        <w:t>.</w:t>
      </w:r>
    </w:p>
    <w:p w14:paraId="7A4198BB" w14:textId="77777777" w:rsidR="00DA3F45" w:rsidRDefault="00DA3F45" w:rsidP="00DA3F45">
      <w:pPr>
        <w:ind w:firstLine="0"/>
      </w:pPr>
    </w:p>
    <w:p w14:paraId="615684BD" w14:textId="13BFEBAC"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C</w:t>
      </w:r>
      <w:r w:rsidRPr="007F2FEF">
        <w:rPr>
          <w:rFonts w:cs="Times New Roman"/>
          <w:bCs/>
          <w:color w:val="000000"/>
          <w:szCs w:val="24"/>
          <w:lang w:eastAsia="es-ES_tradnl"/>
        </w:rPr>
        <w:t xml:space="preserve">uándo se va a hacer la demarcación vehicular para el barrio </w:t>
      </w:r>
      <w:r w:rsidRPr="007F2FEF">
        <w:rPr>
          <w:rFonts w:cs="Times New Roman"/>
          <w:bCs/>
          <w:color w:val="000000"/>
          <w:szCs w:val="24"/>
          <w:lang w:eastAsia="es-ES_tradnl"/>
        </w:rPr>
        <w:t>CALIMIO Norte</w:t>
      </w:r>
      <w:r w:rsidRPr="007F2FEF">
        <w:rPr>
          <w:rFonts w:cs="Times New Roman"/>
          <w:bCs/>
          <w:color w:val="000000"/>
          <w:szCs w:val="24"/>
          <w:lang w:eastAsia="es-ES_tradnl"/>
        </w:rPr>
        <w:t xml:space="preserve"> de la comuna 6?</w:t>
      </w:r>
    </w:p>
    <w:p w14:paraId="44C0CE78" w14:textId="6BE716AB"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¿Cuáles serían esos centros de atención donde se puede acercar la ciudadanía?</w:t>
      </w:r>
    </w:p>
    <w:p w14:paraId="7A379AED" w14:textId="4AB75B6D" w:rsidR="00DA3F45" w:rsidRPr="007F2FEF" w:rsidRDefault="007F2FEF" w:rsidP="00DA3F45">
      <w:pPr>
        <w:pStyle w:val="Prrafodelista"/>
        <w:numPr>
          <w:ilvl w:val="0"/>
          <w:numId w:val="35"/>
        </w:numPr>
        <w:rPr>
          <w:szCs w:val="24"/>
        </w:rPr>
      </w:pPr>
      <w:r>
        <w:rPr>
          <w:rFonts w:cs="Times New Roman"/>
          <w:bCs/>
          <w:color w:val="000000"/>
          <w:szCs w:val="24"/>
          <w:lang w:eastAsia="es-ES_tradnl"/>
        </w:rPr>
        <w:t>C</w:t>
      </w:r>
      <w:r w:rsidR="00DA3F45" w:rsidRPr="007F2FEF">
        <w:rPr>
          <w:rFonts w:cs="Times New Roman"/>
          <w:bCs/>
          <w:color w:val="000000"/>
          <w:szCs w:val="24"/>
          <w:lang w:eastAsia="es-ES_tradnl"/>
        </w:rPr>
        <w:t>uando las demarcaciones para la comuna 2?</w:t>
      </w:r>
    </w:p>
    <w:p w14:paraId="40EDCEAB" w14:textId="638D0779"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Me gustaría saber si ya se están realizando los operativos de control a los vehículos que emiten gases contaminantes. Muchos buses y motos emiten gases y no veo control al respecto</w:t>
      </w:r>
      <w:r w:rsidRPr="007F2FEF">
        <w:rPr>
          <w:rFonts w:cs="Times New Roman"/>
          <w:bCs/>
          <w:color w:val="000000"/>
          <w:szCs w:val="24"/>
          <w:lang w:eastAsia="es-ES_tradnl"/>
        </w:rPr>
        <w:t>.</w:t>
      </w:r>
    </w:p>
    <w:p w14:paraId="30AFCE60" w14:textId="212A05C1"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¿Qué precio tiene el SOAT y la técnico mecánica?</w:t>
      </w:r>
    </w:p>
    <w:p w14:paraId="3C99DCF4" w14:textId="75BE4BFD"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Tengo entendido que en la Secretaría hay escuela de conducción, ¿Qué precios manejan?</w:t>
      </w:r>
    </w:p>
    <w:p w14:paraId="20761077" w14:textId="3A7DB71E" w:rsidR="00DA3F45" w:rsidRPr="007F2FEF" w:rsidRDefault="00DA3F45" w:rsidP="00DA3F45">
      <w:pPr>
        <w:pStyle w:val="Prrafodelista"/>
        <w:numPr>
          <w:ilvl w:val="0"/>
          <w:numId w:val="35"/>
        </w:numPr>
        <w:rPr>
          <w:szCs w:val="24"/>
        </w:rPr>
      </w:pPr>
      <w:r w:rsidRPr="007F2FEF">
        <w:rPr>
          <w:rFonts w:cs="Times New Roman"/>
          <w:bCs/>
          <w:color w:val="000000"/>
          <w:szCs w:val="24"/>
          <w:lang w:eastAsia="es-ES_tradnl"/>
        </w:rPr>
        <w:t xml:space="preserve">De qué manera vehículo realizan giros en la </w:t>
      </w:r>
      <w:proofErr w:type="spellStart"/>
      <w:r w:rsidRPr="007F2FEF">
        <w:rPr>
          <w:rFonts w:cs="Times New Roman"/>
          <w:bCs/>
          <w:color w:val="000000"/>
          <w:szCs w:val="24"/>
          <w:lang w:eastAsia="es-ES_tradnl"/>
        </w:rPr>
        <w:t>cra</w:t>
      </w:r>
      <w:proofErr w:type="spellEnd"/>
      <w:r w:rsidR="007F2FEF">
        <w:rPr>
          <w:rFonts w:cs="Times New Roman"/>
          <w:bCs/>
          <w:color w:val="000000"/>
          <w:szCs w:val="24"/>
          <w:lang w:eastAsia="es-ES_tradnl"/>
        </w:rPr>
        <w:t>.</w:t>
      </w:r>
      <w:r w:rsidRPr="007F2FEF">
        <w:rPr>
          <w:rFonts w:cs="Times New Roman"/>
          <w:bCs/>
          <w:color w:val="000000"/>
          <w:szCs w:val="24"/>
          <w:lang w:eastAsia="es-ES_tradnl"/>
        </w:rPr>
        <w:t xml:space="preserve"> 46 con calle 36 hacia la derecha. Si le recortaron el giro a 45 grados en la </w:t>
      </w:r>
      <w:proofErr w:type="spellStart"/>
      <w:r w:rsidRPr="007F2FEF">
        <w:rPr>
          <w:rFonts w:cs="Times New Roman"/>
          <w:bCs/>
          <w:color w:val="000000"/>
          <w:szCs w:val="24"/>
          <w:lang w:eastAsia="es-ES_tradnl"/>
        </w:rPr>
        <w:t>cra</w:t>
      </w:r>
      <w:proofErr w:type="spellEnd"/>
      <w:r w:rsidR="007F2FEF">
        <w:rPr>
          <w:rFonts w:cs="Times New Roman"/>
          <w:bCs/>
          <w:color w:val="000000"/>
          <w:szCs w:val="24"/>
          <w:lang w:eastAsia="es-ES_tradnl"/>
        </w:rPr>
        <w:t>.</w:t>
      </w:r>
      <w:r w:rsidRPr="007F2FEF">
        <w:rPr>
          <w:rFonts w:cs="Times New Roman"/>
          <w:bCs/>
          <w:color w:val="000000"/>
          <w:szCs w:val="24"/>
          <w:lang w:eastAsia="es-ES_tradnl"/>
        </w:rPr>
        <w:t xml:space="preserve"> 39 en ambos sentidos como se gira hacia el oriente</w:t>
      </w:r>
      <w:r w:rsidR="007F2FEF" w:rsidRPr="007F2FEF">
        <w:rPr>
          <w:rFonts w:cs="Times New Roman"/>
          <w:bCs/>
          <w:color w:val="000000"/>
          <w:szCs w:val="24"/>
          <w:lang w:eastAsia="es-ES_tradnl"/>
        </w:rPr>
        <w:t>.</w:t>
      </w:r>
    </w:p>
    <w:p w14:paraId="2AC2C804" w14:textId="0E555A69" w:rsidR="007F2FEF" w:rsidRPr="007F2FEF" w:rsidRDefault="007F2FEF" w:rsidP="00DA3F45">
      <w:pPr>
        <w:pStyle w:val="Prrafodelista"/>
        <w:numPr>
          <w:ilvl w:val="0"/>
          <w:numId w:val="35"/>
        </w:numPr>
        <w:rPr>
          <w:szCs w:val="24"/>
        </w:rPr>
      </w:pPr>
      <w:r w:rsidRPr="007F2FEF">
        <w:rPr>
          <w:rFonts w:cs="Times New Roman"/>
          <w:bCs/>
          <w:color w:val="000000"/>
          <w:szCs w:val="24"/>
          <w:lang w:eastAsia="es-ES_tradnl"/>
        </w:rPr>
        <w:t>Por qué los Agentes de Tránsito no están cumpliendo las normas de tránsito.</w:t>
      </w:r>
    </w:p>
    <w:p w14:paraId="7B7A1CAC" w14:textId="6CD29974" w:rsidR="007F2FEF" w:rsidRPr="007F2FEF" w:rsidRDefault="007F2FEF" w:rsidP="00DA3F45">
      <w:pPr>
        <w:pStyle w:val="Prrafodelista"/>
        <w:numPr>
          <w:ilvl w:val="0"/>
          <w:numId w:val="35"/>
        </w:numPr>
        <w:rPr>
          <w:szCs w:val="24"/>
        </w:rPr>
      </w:pPr>
      <w:r w:rsidRPr="007F2FEF">
        <w:rPr>
          <w:rFonts w:cs="Times New Roman"/>
          <w:bCs/>
          <w:color w:val="000000"/>
          <w:szCs w:val="24"/>
          <w:lang w:eastAsia="es-ES_tradnl"/>
        </w:rPr>
        <w:t xml:space="preserve">Ingeniero William solicito tener en cuenta el reductor de velocidad solicitado desde el año 2019 en la </w:t>
      </w:r>
      <w:proofErr w:type="spellStart"/>
      <w:r w:rsidRPr="007F2FEF">
        <w:rPr>
          <w:rFonts w:cs="Times New Roman"/>
          <w:bCs/>
          <w:color w:val="000000"/>
          <w:szCs w:val="24"/>
          <w:lang w:eastAsia="es-ES_tradnl"/>
        </w:rPr>
        <w:t>cra</w:t>
      </w:r>
      <w:proofErr w:type="spellEnd"/>
      <w:r w:rsidRPr="007F2FEF">
        <w:rPr>
          <w:rFonts w:cs="Times New Roman"/>
          <w:bCs/>
          <w:color w:val="000000"/>
          <w:szCs w:val="24"/>
          <w:lang w:eastAsia="es-ES_tradnl"/>
        </w:rPr>
        <w:t xml:space="preserve"> 1DBis entre  calle 52 y calle 53 barrio los andes comuna 5 ya que hay 2 colegios en el sector colegio nuestra señora de los andes, colegio almirante colon, jardín  infantil casita de los sueños muchas gracias</w:t>
      </w:r>
      <w:r w:rsidRPr="007F2FEF">
        <w:rPr>
          <w:rFonts w:cs="Times New Roman"/>
          <w:bCs/>
          <w:color w:val="000000"/>
          <w:szCs w:val="24"/>
          <w:lang w:eastAsia="es-ES_tradnl"/>
        </w:rPr>
        <w:t>.</w:t>
      </w:r>
    </w:p>
    <w:p w14:paraId="48793427" w14:textId="7F4DBDB3" w:rsidR="007F2FEF" w:rsidRPr="007F2FEF" w:rsidRDefault="007F2FEF" w:rsidP="00DA3F45">
      <w:pPr>
        <w:pStyle w:val="Prrafodelista"/>
        <w:numPr>
          <w:ilvl w:val="0"/>
          <w:numId w:val="35"/>
        </w:numPr>
        <w:rPr>
          <w:szCs w:val="24"/>
        </w:rPr>
      </w:pPr>
      <w:r w:rsidRPr="007F2FEF">
        <w:rPr>
          <w:rFonts w:cs="Times New Roman"/>
          <w:bCs/>
          <w:color w:val="000000"/>
          <w:szCs w:val="24"/>
          <w:lang w:eastAsia="es-ES_tradnl"/>
        </w:rPr>
        <w:t xml:space="preserve">Cómo UD mismo lo dice apenas se está reactivando la economía no cree señor subsecretario que ustedes también deberían aportar un. Poco y dar una tregua ya q las personas estuvimos sin oportunidad de empleo durante mucho tiempo. Esto es en cuanto a la revisión </w:t>
      </w:r>
      <w:r w:rsidRPr="007F2FEF">
        <w:rPr>
          <w:rFonts w:cs="Times New Roman"/>
          <w:bCs/>
          <w:color w:val="000000"/>
          <w:szCs w:val="24"/>
          <w:lang w:eastAsia="es-ES_tradnl"/>
        </w:rPr>
        <w:t>Técnico-mecánica</w:t>
      </w:r>
      <w:r>
        <w:rPr>
          <w:rFonts w:cs="Times New Roman"/>
          <w:bCs/>
          <w:color w:val="000000"/>
          <w:szCs w:val="24"/>
          <w:lang w:eastAsia="es-ES_tradnl"/>
        </w:rPr>
        <w:t>.</w:t>
      </w:r>
    </w:p>
    <w:p w14:paraId="7EE39185" w14:textId="77777777" w:rsidR="00DA3F45" w:rsidRDefault="00DA3F45" w:rsidP="00DA3F45">
      <w:pPr>
        <w:ind w:firstLine="0"/>
      </w:pPr>
    </w:p>
    <w:p w14:paraId="758A47D2" w14:textId="066CBCC0" w:rsidR="00C11B7C" w:rsidRDefault="00C11B7C" w:rsidP="00C11B7C">
      <w:pPr>
        <w:pStyle w:val="Prrafodelista"/>
        <w:numPr>
          <w:ilvl w:val="0"/>
          <w:numId w:val="33"/>
        </w:numPr>
        <w:ind w:left="284" w:hanging="284"/>
        <w:jc w:val="both"/>
      </w:pPr>
      <w:r>
        <w:t xml:space="preserve">Adicional se obtuvieron </w:t>
      </w:r>
      <w:r>
        <w:t>6</w:t>
      </w:r>
      <w:r>
        <w:t xml:space="preserve">9 comentarios que permiten un buen posicionamiento y participación por parte de los grupos de valor </w:t>
      </w:r>
    </w:p>
    <w:p w14:paraId="54F23BEC" w14:textId="357668B2" w:rsidR="00C11B7C" w:rsidRDefault="00C11B7C" w:rsidP="00C11B7C">
      <w:pPr>
        <w:numPr>
          <w:ilvl w:val="0"/>
          <w:numId w:val="34"/>
        </w:numPr>
        <w:pBdr>
          <w:top w:val="nil"/>
          <w:left w:val="nil"/>
          <w:bottom w:val="nil"/>
          <w:right w:val="nil"/>
          <w:between w:val="nil"/>
        </w:pBdr>
        <w:tabs>
          <w:tab w:val="left" w:pos="0"/>
        </w:tabs>
        <w:spacing w:line="240" w:lineRule="auto"/>
        <w:jc w:val="both"/>
        <w:rPr>
          <w:color w:val="000000"/>
        </w:rPr>
      </w:pPr>
      <w:r>
        <w:rPr>
          <w:color w:val="000000"/>
        </w:rPr>
        <w:t xml:space="preserve">Personas alcanzadas: </w:t>
      </w:r>
      <w:r>
        <w:rPr>
          <w:color w:val="000000"/>
        </w:rPr>
        <w:t>72</w:t>
      </w:r>
    </w:p>
    <w:p w14:paraId="6BF1B7A8" w14:textId="7A8D47D3" w:rsidR="00C11B7C" w:rsidRDefault="00DA3F45" w:rsidP="00C11B7C">
      <w:pPr>
        <w:numPr>
          <w:ilvl w:val="0"/>
          <w:numId w:val="34"/>
        </w:numPr>
        <w:pBdr>
          <w:top w:val="nil"/>
          <w:left w:val="nil"/>
          <w:bottom w:val="nil"/>
          <w:right w:val="nil"/>
          <w:between w:val="nil"/>
        </w:pBdr>
        <w:tabs>
          <w:tab w:val="left" w:pos="0"/>
        </w:tabs>
        <w:spacing w:line="240" w:lineRule="auto"/>
        <w:jc w:val="both"/>
        <w:rPr>
          <w:color w:val="000000"/>
        </w:rPr>
      </w:pPr>
      <w:r>
        <w:rPr>
          <w:color w:val="000000"/>
        </w:rPr>
        <w:t>Me gusta: 59</w:t>
      </w:r>
    </w:p>
    <w:p w14:paraId="331F8997" w14:textId="19068A1E" w:rsidR="00C11B7C" w:rsidRDefault="00C11B7C" w:rsidP="00C11B7C">
      <w:pPr>
        <w:numPr>
          <w:ilvl w:val="0"/>
          <w:numId w:val="34"/>
        </w:numPr>
        <w:pBdr>
          <w:top w:val="nil"/>
          <w:left w:val="nil"/>
          <w:bottom w:val="nil"/>
          <w:right w:val="nil"/>
          <w:between w:val="nil"/>
        </w:pBdr>
        <w:tabs>
          <w:tab w:val="left" w:pos="0"/>
        </w:tabs>
        <w:spacing w:line="240" w:lineRule="auto"/>
        <w:jc w:val="both"/>
        <w:rPr>
          <w:color w:val="000000"/>
        </w:rPr>
      </w:pPr>
      <w:r>
        <w:rPr>
          <w:color w:val="000000"/>
        </w:rPr>
        <w:t xml:space="preserve">Me encanta: </w:t>
      </w:r>
      <w:r w:rsidR="00DA3F45">
        <w:rPr>
          <w:color w:val="000000"/>
        </w:rPr>
        <w:t>10</w:t>
      </w:r>
    </w:p>
    <w:p w14:paraId="5BEE2C83" w14:textId="71AA6BED" w:rsidR="00C11B7C" w:rsidRDefault="00DA3F45" w:rsidP="00C11B7C">
      <w:pPr>
        <w:numPr>
          <w:ilvl w:val="0"/>
          <w:numId w:val="34"/>
        </w:numPr>
        <w:pBdr>
          <w:top w:val="nil"/>
          <w:left w:val="nil"/>
          <w:bottom w:val="nil"/>
          <w:right w:val="nil"/>
          <w:between w:val="nil"/>
        </w:pBdr>
        <w:tabs>
          <w:tab w:val="left" w:pos="0"/>
        </w:tabs>
        <w:spacing w:line="240" w:lineRule="auto"/>
        <w:jc w:val="both"/>
        <w:rPr>
          <w:color w:val="000000"/>
        </w:rPr>
      </w:pPr>
      <w:r>
        <w:t>Me importa 0</w:t>
      </w:r>
    </w:p>
    <w:p w14:paraId="5B2E8271" w14:textId="77777777" w:rsidR="00C11B7C" w:rsidRDefault="00C11B7C" w:rsidP="00C11B7C">
      <w:pPr>
        <w:numPr>
          <w:ilvl w:val="0"/>
          <w:numId w:val="34"/>
        </w:numPr>
        <w:pBdr>
          <w:top w:val="nil"/>
          <w:left w:val="nil"/>
          <w:bottom w:val="nil"/>
          <w:right w:val="nil"/>
          <w:between w:val="nil"/>
        </w:pBdr>
        <w:tabs>
          <w:tab w:val="left" w:pos="0"/>
        </w:tabs>
        <w:spacing w:line="240" w:lineRule="auto"/>
        <w:jc w:val="both"/>
        <w:rPr>
          <w:color w:val="000000"/>
        </w:rPr>
      </w:pPr>
      <w:r>
        <w:t>Me asombra 1</w:t>
      </w:r>
    </w:p>
    <w:p w14:paraId="224F15A0" w14:textId="53D0CF1E" w:rsidR="00C11B7C" w:rsidRDefault="00DA3F45" w:rsidP="00C11B7C">
      <w:pPr>
        <w:numPr>
          <w:ilvl w:val="0"/>
          <w:numId w:val="34"/>
        </w:numPr>
        <w:pBdr>
          <w:top w:val="nil"/>
          <w:left w:val="nil"/>
          <w:bottom w:val="nil"/>
          <w:right w:val="nil"/>
          <w:between w:val="nil"/>
        </w:pBdr>
        <w:tabs>
          <w:tab w:val="left" w:pos="0"/>
        </w:tabs>
        <w:spacing w:line="240" w:lineRule="auto"/>
        <w:jc w:val="both"/>
        <w:rPr>
          <w:color w:val="000000"/>
        </w:rPr>
      </w:pPr>
      <w:r>
        <w:t>Me enfada 0</w:t>
      </w:r>
    </w:p>
    <w:p w14:paraId="4EFD562B" w14:textId="1A73076F" w:rsidR="00C11B7C" w:rsidRDefault="00C11B7C" w:rsidP="00C11B7C">
      <w:pPr>
        <w:numPr>
          <w:ilvl w:val="0"/>
          <w:numId w:val="34"/>
        </w:numPr>
        <w:pBdr>
          <w:top w:val="nil"/>
          <w:left w:val="nil"/>
          <w:bottom w:val="nil"/>
          <w:right w:val="nil"/>
          <w:between w:val="nil"/>
        </w:pBdr>
        <w:tabs>
          <w:tab w:val="left" w:pos="0"/>
        </w:tabs>
        <w:spacing w:line="240" w:lineRule="auto"/>
        <w:jc w:val="both"/>
        <w:rPr>
          <w:color w:val="000000"/>
        </w:rPr>
      </w:pPr>
      <w:r>
        <w:rPr>
          <w:color w:val="000000"/>
        </w:rPr>
        <w:t xml:space="preserve">Veces que se compartió: </w:t>
      </w:r>
      <w:r w:rsidR="00DA3F45">
        <w:rPr>
          <w:color w:val="000000"/>
        </w:rPr>
        <w:t>6</w:t>
      </w:r>
      <w:r>
        <w:rPr>
          <w:color w:val="000000"/>
        </w:rPr>
        <w:t xml:space="preserve"> veces</w:t>
      </w:r>
    </w:p>
    <w:p w14:paraId="59C855A4" w14:textId="77777777" w:rsidR="00C11B7C" w:rsidRPr="008D50AB" w:rsidRDefault="00C11B7C" w:rsidP="00106DD7">
      <w:pPr>
        <w:ind w:firstLine="0"/>
        <w:rPr>
          <w:rFonts w:cs="Times New Roman"/>
        </w:rPr>
      </w:pPr>
    </w:p>
    <w:p w14:paraId="57F8549B" w14:textId="4FC9C1CA" w:rsidR="00C17230" w:rsidRPr="00652760" w:rsidRDefault="00C17230" w:rsidP="00C17230">
      <w:pPr>
        <w:tabs>
          <w:tab w:val="left" w:pos="0"/>
        </w:tabs>
        <w:ind w:left="2" w:hanging="2"/>
        <w:jc w:val="both"/>
      </w:pPr>
      <w:r>
        <w:lastRenderedPageBreak/>
        <w:t>De acuerdo con el análisis de las PQRSD recibidos por los grupos de valor durante la primera actividad de diálogo de la Rendición de Cuentas de la vigencia 2022, se evidencio que las preguntas están relacionadas con las principales actividades misionales de</w:t>
      </w:r>
      <w:r>
        <w:t xml:space="preserve"> </w:t>
      </w:r>
      <w:r>
        <w:t>l</w:t>
      </w:r>
      <w:r>
        <w:t>a</w:t>
      </w:r>
      <w:r>
        <w:t xml:space="preserve"> </w:t>
      </w:r>
      <w:r>
        <w:t>Secretaría de Movilidad</w:t>
      </w:r>
      <w:r>
        <w:t xml:space="preserve">, de la siguiente </w:t>
      </w:r>
      <w:r w:rsidRPr="00652760">
        <w:t xml:space="preserve">manera: </w:t>
      </w:r>
    </w:p>
    <w:p w14:paraId="6CD2B451" w14:textId="77777777" w:rsidR="00C17230" w:rsidRDefault="00C17230" w:rsidP="00C17230">
      <w:pPr>
        <w:tabs>
          <w:tab w:val="left" w:pos="0"/>
        </w:tabs>
        <w:ind w:left="2" w:hanging="2"/>
        <w:jc w:val="both"/>
        <w:rPr>
          <w:sz w:val="22"/>
        </w:rPr>
      </w:pPr>
    </w:p>
    <w:p w14:paraId="6A5C8AD9" w14:textId="4574FEFD" w:rsidR="00C17230" w:rsidRPr="00F57B6C"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3</w:t>
      </w:r>
      <w:r>
        <w:rPr>
          <w:color w:val="000000"/>
        </w:rPr>
        <w:t xml:space="preserve">0% </w:t>
      </w:r>
      <w:r>
        <w:rPr>
          <w:color w:val="000000"/>
        </w:rPr>
        <w:t>Trámites y Servicios.</w:t>
      </w:r>
      <w:r>
        <w:rPr>
          <w:color w:val="000000"/>
        </w:rPr>
        <w:t xml:space="preserve"> </w:t>
      </w:r>
    </w:p>
    <w:p w14:paraId="7B4797BF" w14:textId="6BCDE32B" w:rsidR="00C17230"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2</w:t>
      </w:r>
      <w:r>
        <w:rPr>
          <w:color w:val="000000"/>
        </w:rPr>
        <w:t xml:space="preserve">0% </w:t>
      </w:r>
      <w:r>
        <w:rPr>
          <w:color w:val="000000"/>
        </w:rPr>
        <w:t>Solicitudes de Demarcación</w:t>
      </w:r>
    </w:p>
    <w:p w14:paraId="21A37EC0" w14:textId="1E6429BF" w:rsidR="00C17230" w:rsidRPr="00F57B6C"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 xml:space="preserve">20% Solicitudes de </w:t>
      </w:r>
      <w:r>
        <w:rPr>
          <w:color w:val="000000"/>
        </w:rPr>
        <w:t>Reductores de Velocidad</w:t>
      </w:r>
    </w:p>
    <w:p w14:paraId="04957054" w14:textId="6C7263A8" w:rsidR="00C17230" w:rsidRPr="00F57B6C"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1</w:t>
      </w:r>
      <w:r>
        <w:rPr>
          <w:color w:val="000000"/>
        </w:rPr>
        <w:t xml:space="preserve">0% </w:t>
      </w:r>
      <w:r>
        <w:rPr>
          <w:color w:val="000000"/>
        </w:rPr>
        <w:t>Operativos de Control</w:t>
      </w:r>
    </w:p>
    <w:p w14:paraId="7402F664" w14:textId="58B34A35" w:rsidR="00C17230"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1</w:t>
      </w:r>
      <w:r w:rsidRPr="00741FAA">
        <w:rPr>
          <w:color w:val="000000"/>
        </w:rPr>
        <w:t>0</w:t>
      </w:r>
      <w:r>
        <w:rPr>
          <w:color w:val="000000"/>
        </w:rPr>
        <w:t xml:space="preserve">% </w:t>
      </w:r>
      <w:r>
        <w:rPr>
          <w:color w:val="000000"/>
        </w:rPr>
        <w:t>Escuela de Conducción</w:t>
      </w:r>
    </w:p>
    <w:p w14:paraId="7132A778" w14:textId="6C104A42" w:rsidR="00C17230" w:rsidRPr="00741FAA" w:rsidRDefault="00C17230" w:rsidP="00C17230">
      <w:pPr>
        <w:pStyle w:val="Prrafodelista"/>
        <w:numPr>
          <w:ilvl w:val="0"/>
          <w:numId w:val="36"/>
        </w:numPr>
        <w:pBdr>
          <w:top w:val="nil"/>
          <w:left w:val="nil"/>
          <w:bottom w:val="nil"/>
          <w:right w:val="nil"/>
          <w:between w:val="nil"/>
        </w:pBdr>
        <w:tabs>
          <w:tab w:val="left" w:pos="0"/>
        </w:tabs>
        <w:spacing w:line="240" w:lineRule="auto"/>
        <w:jc w:val="both"/>
        <w:rPr>
          <w:color w:val="000000"/>
        </w:rPr>
      </w:pPr>
      <w:r>
        <w:rPr>
          <w:color w:val="000000"/>
        </w:rPr>
        <w:t>10% Otras preguntas sobre el comportamiento de los Agentes de Tránsito.</w:t>
      </w:r>
    </w:p>
    <w:p w14:paraId="2AFDAA09" w14:textId="77777777" w:rsidR="00106DD7" w:rsidRDefault="00106DD7" w:rsidP="00106DD7">
      <w:pPr>
        <w:ind w:firstLine="0"/>
        <w:rPr>
          <w:rFonts w:cs="Times New Roman"/>
        </w:rPr>
      </w:pPr>
    </w:p>
    <w:p w14:paraId="47FDAF07" w14:textId="77777777" w:rsidR="00C17230" w:rsidRPr="008D50AB" w:rsidRDefault="00C17230" w:rsidP="00106DD7">
      <w:pPr>
        <w:ind w:firstLine="0"/>
        <w:rPr>
          <w:rFonts w:cs="Times New Roman"/>
        </w:rPr>
      </w:pPr>
    </w:p>
    <w:p w14:paraId="61FEF242" w14:textId="78E2A148" w:rsidR="006F3B37" w:rsidRPr="008402A2" w:rsidRDefault="006F3B37" w:rsidP="008402A2">
      <w:pPr>
        <w:pStyle w:val="Ttulo1"/>
        <w:numPr>
          <w:ilvl w:val="0"/>
          <w:numId w:val="2"/>
        </w:numPr>
        <w:ind w:left="360" w:hanging="360"/>
      </w:pPr>
      <w:bookmarkStart w:id="11" w:name="_Toc105750482"/>
      <w:r w:rsidRPr="008402A2">
        <w:t>Conclusiones</w:t>
      </w:r>
      <w:bookmarkEnd w:id="11"/>
      <w:r w:rsidRPr="008402A2">
        <w:t xml:space="preserve"> </w:t>
      </w:r>
    </w:p>
    <w:p w14:paraId="6B03B2F5" w14:textId="77777777" w:rsidR="006F3B37" w:rsidRPr="008D50AB" w:rsidRDefault="006F3B37" w:rsidP="006F3B37">
      <w:pPr>
        <w:ind w:firstLine="0"/>
        <w:rPr>
          <w:rFonts w:cs="Times New Roman"/>
        </w:rPr>
      </w:pPr>
      <w:r w:rsidRPr="008D50AB">
        <w:rPr>
          <w:rFonts w:cs="Times New Roman"/>
        </w:rPr>
        <w:t>La primera actividad de diálogo de rendición de cuentas de la vigencia 2022, deja un resultado satisfactorio y positivo frente a la comunidad que asistió, ya que demuestra    resultados en la gestión realizados por el organismo, con una percepción del 100% de calificación entre bueno y excelente.</w:t>
      </w:r>
    </w:p>
    <w:p w14:paraId="07F54497" w14:textId="77777777" w:rsidR="006F3B37" w:rsidRPr="008D50AB" w:rsidRDefault="006F3B37" w:rsidP="006F3B37">
      <w:pPr>
        <w:ind w:firstLine="0"/>
        <w:rPr>
          <w:rFonts w:cs="Times New Roman"/>
        </w:rPr>
      </w:pPr>
    </w:p>
    <w:p w14:paraId="442D768D" w14:textId="6A0EE88B" w:rsidR="006F3B37" w:rsidRPr="008D50AB" w:rsidRDefault="006F3B37" w:rsidP="006F3B37">
      <w:pPr>
        <w:pStyle w:val="Prrafodelista"/>
        <w:numPr>
          <w:ilvl w:val="0"/>
          <w:numId w:val="8"/>
        </w:numPr>
        <w:jc w:val="both"/>
        <w:rPr>
          <w:rFonts w:cs="Times New Roman"/>
        </w:rPr>
      </w:pPr>
      <w:r w:rsidRPr="008D50AB">
        <w:rPr>
          <w:rFonts w:cs="Times New Roman"/>
        </w:rPr>
        <w:t>Teniendo en cuenta la participación y el interés de conocer la gestión realizada en el organismo, se deberá buscar estrategias eficaces en la logística del próximo evento de Dialogo, con el fin de tener mejor acogida y dar cumplimiento en la hora programada para el inicio de la transmisión en vivo, para un evento de esta magnitud se debe tener mayor participación.</w:t>
      </w:r>
    </w:p>
    <w:p w14:paraId="1F29D89D" w14:textId="77777777" w:rsidR="006F3B37" w:rsidRPr="008D50AB" w:rsidRDefault="006F3B37" w:rsidP="006F3B37">
      <w:pPr>
        <w:ind w:firstLine="0"/>
        <w:rPr>
          <w:rFonts w:cs="Times New Roman"/>
        </w:rPr>
      </w:pPr>
    </w:p>
    <w:p w14:paraId="6A306C7E" w14:textId="55D75993" w:rsidR="00C17230" w:rsidRDefault="00C17230" w:rsidP="006F3B37">
      <w:pPr>
        <w:pStyle w:val="Prrafodelista"/>
        <w:numPr>
          <w:ilvl w:val="0"/>
          <w:numId w:val="8"/>
        </w:numPr>
        <w:jc w:val="both"/>
        <w:rPr>
          <w:rFonts w:cs="Times New Roman"/>
        </w:rPr>
      </w:pPr>
      <w:r>
        <w:rPr>
          <w:rFonts w:cs="Times New Roman"/>
        </w:rPr>
        <w:t>El nivel Directivo del Organismo dio a conocer la gestión realizada</w:t>
      </w:r>
      <w:r w:rsidRPr="00C17230">
        <w:rPr>
          <w:color w:val="000000"/>
        </w:rPr>
        <w:t xml:space="preserve"> </w:t>
      </w:r>
      <w:r>
        <w:rPr>
          <w:color w:val="000000"/>
        </w:rPr>
        <w:t>suministrando información clara y confiable, con propiedad, conocimiento y datos</w:t>
      </w:r>
      <w:r>
        <w:rPr>
          <w:color w:val="000000"/>
        </w:rPr>
        <w:t xml:space="preserve">; durante el evento se dejaron de responder 10 preguntas, las cuales </w:t>
      </w:r>
      <w:r>
        <w:rPr>
          <w:color w:val="000000"/>
        </w:rPr>
        <w:t>se deberán responder durante los siguientes quince (15) días siendo publicadas en la instancia del organismo.</w:t>
      </w:r>
    </w:p>
    <w:p w14:paraId="5EBF0C84" w14:textId="77777777" w:rsidR="00C17230" w:rsidRPr="00C17230" w:rsidRDefault="00C17230" w:rsidP="00C17230">
      <w:pPr>
        <w:pStyle w:val="Prrafodelista"/>
        <w:rPr>
          <w:rFonts w:cs="Times New Roman"/>
        </w:rPr>
      </w:pPr>
    </w:p>
    <w:p w14:paraId="7A852AC0" w14:textId="2AE464B4" w:rsidR="00997E91" w:rsidRDefault="006F3B37" w:rsidP="006F3B37">
      <w:pPr>
        <w:pStyle w:val="Prrafodelista"/>
        <w:numPr>
          <w:ilvl w:val="0"/>
          <w:numId w:val="8"/>
        </w:numPr>
        <w:jc w:val="both"/>
        <w:rPr>
          <w:rFonts w:cs="Times New Roman"/>
        </w:rPr>
      </w:pPr>
      <w:r w:rsidRPr="008D50AB">
        <w:rPr>
          <w:rFonts w:cs="Times New Roman"/>
        </w:rPr>
        <w:t>Se debe fortalecer la difusión para la participación del evento porque la participación redujo significativamente respecto a eventos de dialogo anteriores.</w:t>
      </w:r>
    </w:p>
    <w:p w14:paraId="2B54CF23" w14:textId="77777777" w:rsidR="00DA7FC8" w:rsidRPr="00DA7FC8" w:rsidRDefault="00DA7FC8" w:rsidP="00DA7FC8">
      <w:pPr>
        <w:pStyle w:val="Prrafodelista"/>
        <w:rPr>
          <w:rFonts w:cs="Times New Roman"/>
        </w:rPr>
      </w:pPr>
    </w:p>
    <w:p w14:paraId="6C9F0377" w14:textId="5471A918" w:rsidR="00DA7FC8" w:rsidRPr="008D50AB" w:rsidRDefault="00DA7FC8" w:rsidP="006F3B37">
      <w:pPr>
        <w:pStyle w:val="Prrafodelista"/>
        <w:numPr>
          <w:ilvl w:val="0"/>
          <w:numId w:val="8"/>
        </w:numPr>
        <w:jc w:val="both"/>
        <w:rPr>
          <w:rFonts w:cs="Times New Roman"/>
        </w:rPr>
      </w:pPr>
      <w:r>
        <w:rPr>
          <w:rFonts w:cs="Times New Roman"/>
        </w:rPr>
        <w:t>Se debe fortalecer el equipo articulador del organismo para que exista una verdadera coordinación en la realización del evento.</w:t>
      </w:r>
    </w:p>
    <w:p w14:paraId="154A18BF" w14:textId="77777777" w:rsidR="0092764C" w:rsidRPr="008D50AB" w:rsidRDefault="0092764C" w:rsidP="00551E04">
      <w:pPr>
        <w:ind w:firstLine="0"/>
        <w:rPr>
          <w:rFonts w:cs="Times New Roman"/>
        </w:rPr>
      </w:pPr>
      <w:bookmarkStart w:id="12" w:name="_GoBack"/>
      <w:bookmarkEnd w:id="12"/>
    </w:p>
    <w:sectPr w:rsidR="0092764C" w:rsidRPr="008D50AB" w:rsidSect="00A32152">
      <w:headerReference w:type="default" r:id="rId54"/>
      <w:footerReference w:type="default" r:id="rId55"/>
      <w:headerReference w:type="first" r:id="rId56"/>
      <w:footerReference w:type="first" r:id="rId5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4B460" w14:textId="77777777" w:rsidR="00DE3118" w:rsidRDefault="00DE3118" w:rsidP="00487C20">
      <w:pPr>
        <w:spacing w:line="240" w:lineRule="auto"/>
      </w:pPr>
      <w:r>
        <w:separator/>
      </w:r>
    </w:p>
  </w:endnote>
  <w:endnote w:type="continuationSeparator" w:id="0">
    <w:p w14:paraId="1A4B9921" w14:textId="77777777" w:rsidR="00DE3118" w:rsidRDefault="00DE3118" w:rsidP="00487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915695"/>
      <w:docPartObj>
        <w:docPartGallery w:val="Page Numbers (Bottom of Page)"/>
        <w:docPartUnique/>
      </w:docPartObj>
    </w:sdtPr>
    <w:sdtEndPr>
      <w:rPr>
        <w:color w:val="7F7F7F" w:themeColor="background1" w:themeShade="7F"/>
        <w:spacing w:val="60"/>
        <w:lang w:val="es-ES"/>
      </w:rPr>
    </w:sdtEndPr>
    <w:sdtContent>
      <w:p w14:paraId="7A3DD7C8" w14:textId="7F4511D2" w:rsidR="00387304" w:rsidRDefault="00387304">
        <w:pPr>
          <w:pStyle w:val="Piedepgina"/>
          <w:pBdr>
            <w:top w:val="single" w:sz="4" w:space="1" w:color="D9D9D9" w:themeColor="background1" w:themeShade="D9"/>
          </w:pBdr>
          <w:jc w:val="right"/>
        </w:pPr>
        <w:r>
          <w:rPr>
            <w:noProof/>
            <w:lang w:val="es-ES" w:eastAsia="es-ES"/>
          </w:rPr>
          <mc:AlternateContent>
            <mc:Choice Requires="wps">
              <w:drawing>
                <wp:anchor distT="0" distB="0" distL="114300" distR="114300" simplePos="0" relativeHeight="251665408" behindDoc="0" locked="0" layoutInCell="1" allowOverlap="1" wp14:anchorId="17C9AD49" wp14:editId="3ECC1880">
                  <wp:simplePos x="0" y="0"/>
                  <wp:positionH relativeFrom="margin">
                    <wp:posOffset>-72428</wp:posOffset>
                  </wp:positionH>
                  <wp:positionV relativeFrom="paragraph">
                    <wp:posOffset>22860</wp:posOffset>
                  </wp:positionV>
                  <wp:extent cx="3060072" cy="280657"/>
                  <wp:effectExtent l="0" t="0" r="6985" b="5715"/>
                  <wp:wrapNone/>
                  <wp:docPr id="8" name="Cuadro de texto 8"/>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0044E486" w14:textId="283C6282" w:rsidR="00387304" w:rsidRPr="00E73FA4" w:rsidRDefault="00387304"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AD49" id="_x0000_t202" coordsize="21600,21600" o:spt="202" path="m,l,21600r21600,l21600,xe">
                  <v:stroke joinstyle="miter"/>
                  <v:path gradientshapeok="t" o:connecttype="rect"/>
                </v:shapetype>
                <v:shape id="Cuadro de texto 8" o:spid="_x0000_s1027" type="#_x0000_t202" style="position:absolute;left:0;text-align:left;margin-left:-5.7pt;margin-top:1.8pt;width:240.95pt;height:2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" fillcolor="white [3201]" stroked="f" strokeweight=".5pt">
                  <v:textbox>
                    <w:txbxContent>
                      <w:p w14:paraId="0044E486" w14:textId="283C6282" w:rsidR="00387304" w:rsidRPr="00E73FA4" w:rsidRDefault="00387304"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v:textbox>
                  <w10:wrap anchorx="margin"/>
                </v:shape>
              </w:pict>
            </mc:Fallback>
          </mc:AlternateContent>
        </w:r>
        <w:r>
          <w:fldChar w:fldCharType="begin"/>
        </w:r>
        <w:r>
          <w:instrText>PAGE   \* MERGEFORMAT</w:instrText>
        </w:r>
        <w:r>
          <w:fldChar w:fldCharType="separate"/>
        </w:r>
        <w:r w:rsidR="00174D61" w:rsidRPr="00174D61">
          <w:rPr>
            <w:noProof/>
            <w:lang w:val="es-ES"/>
          </w:rPr>
          <w:t>25</w:t>
        </w:r>
        <w:r>
          <w:fldChar w:fldCharType="end"/>
        </w:r>
        <w:r>
          <w:rPr>
            <w:lang w:val="es-ES"/>
          </w:rPr>
          <w:t xml:space="preserve"> | </w:t>
        </w:r>
        <w:r>
          <w:rPr>
            <w:color w:val="7F7F7F" w:themeColor="background1" w:themeShade="7F"/>
            <w:spacing w:val="60"/>
            <w:lang w:val="es-ES"/>
          </w:rPr>
          <w:t>Página</w:t>
        </w:r>
      </w:p>
    </w:sdtContent>
  </w:sdt>
  <w:p w14:paraId="3708D80D" w14:textId="3F9CB7A4" w:rsidR="00387304" w:rsidRDefault="00387304" w:rsidP="0002664E">
    <w:pPr>
      <w:pStyle w:val="Piedepgina"/>
      <w:tabs>
        <w:tab w:val="clear" w:pos="4419"/>
        <w:tab w:val="clear" w:pos="8838"/>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9699D" w14:textId="2CE4B4B4" w:rsidR="00387304" w:rsidRDefault="00387304" w:rsidP="00BE0388">
    <w:pPr>
      <w:pStyle w:val="Piedepgina"/>
      <w:jc w:val="center"/>
      <w:rPr>
        <w:rFonts w:ascii="Arial" w:hAnsi="Arial" w:cs="Arial"/>
        <w:sz w:val="16"/>
        <w:szCs w:val="16"/>
      </w:rPr>
    </w:pPr>
    <w:r>
      <w:rPr>
        <w:rFonts w:ascii="Arial" w:hAnsi="Arial" w:cs="Arial"/>
        <w:sz w:val="16"/>
        <w:szCs w:val="16"/>
      </w:rPr>
      <w:t>Este documento es propiedad de la Administración Central del Municipio de Santiago de Cali. Prohibida su alteración o modificación por cualquier medio, sin previa autorización.</w:t>
    </w:r>
  </w:p>
  <w:p w14:paraId="3F737557" w14:textId="77777777" w:rsidR="00387304" w:rsidRDefault="003873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9642E" w14:textId="77777777" w:rsidR="00DE3118" w:rsidRDefault="00DE3118" w:rsidP="00487C20">
      <w:pPr>
        <w:spacing w:line="240" w:lineRule="auto"/>
      </w:pPr>
      <w:r>
        <w:separator/>
      </w:r>
    </w:p>
  </w:footnote>
  <w:footnote w:type="continuationSeparator" w:id="0">
    <w:p w14:paraId="5CFF577A" w14:textId="77777777" w:rsidR="00DE3118" w:rsidRDefault="00DE3118" w:rsidP="00487C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710F0" w14:textId="77777777" w:rsidR="00387304" w:rsidRDefault="00387304" w:rsidP="00C17DDC">
    <w:pPr>
      <w:pStyle w:val="Encabezad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1FA9D" w14:textId="581A27AD" w:rsidR="00387304" w:rsidRDefault="00387304">
    <w:pPr>
      <w:pStyle w:val="Encabezado"/>
    </w:pPr>
    <w:r>
      <w:rPr>
        <w:noProof/>
        <w:lang w:val="es-ES" w:eastAsia="es-ES"/>
      </w:rPr>
      <w:drawing>
        <wp:anchor distT="0" distB="0" distL="0" distR="0" simplePos="0" relativeHeight="251664384" behindDoc="1" locked="0" layoutInCell="1" allowOverlap="1" wp14:anchorId="7E70F295" wp14:editId="689DD39C">
          <wp:simplePos x="0" y="0"/>
          <wp:positionH relativeFrom="margin">
            <wp:posOffset>1656677</wp:posOffset>
          </wp:positionH>
          <wp:positionV relativeFrom="margin">
            <wp:posOffset>581025</wp:posOffset>
          </wp:positionV>
          <wp:extent cx="2491105" cy="1718310"/>
          <wp:effectExtent l="0" t="0" r="4445" b="0"/>
          <wp:wrapSquare wrapText="bothSides"/>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 cstate="print"/>
                  <a:srcRect b="17560"/>
                  <a:stretch/>
                </pic:blipFill>
                <pic:spPr bwMode="auto">
                  <a:xfrm>
                    <a:off x="0" y="0"/>
                    <a:ext cx="2491105"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62336" behindDoc="0" locked="0" layoutInCell="1" allowOverlap="1" wp14:anchorId="54DB0E40" wp14:editId="49FEE632">
              <wp:simplePos x="0" y="0"/>
              <wp:positionH relativeFrom="column">
                <wp:posOffset>1277148</wp:posOffset>
              </wp:positionH>
              <wp:positionV relativeFrom="paragraph">
                <wp:posOffset>2876550</wp:posOffset>
              </wp:positionV>
              <wp:extent cx="3216166" cy="0"/>
              <wp:effectExtent l="0" t="0" r="0" b="0"/>
              <wp:wrapNone/>
              <wp:docPr id="22" name="Conector recto 22"/>
              <wp:cNvGraphicFramePr/>
              <a:graphic xmlns:a="http://schemas.openxmlformats.org/drawingml/2006/main">
                <a:graphicData uri="http://schemas.microsoft.com/office/word/2010/wordprocessingShape">
                  <wps:wsp>
                    <wps:cNvCnPr/>
                    <wps:spPr>
                      <a:xfrm flipV="1">
                        <a:off x="0" y="0"/>
                        <a:ext cx="3216166" cy="0"/>
                      </a:xfrm>
                      <a:prstGeom prst="line">
                        <a:avLst/>
                      </a:prstGeom>
                      <a:ln>
                        <a:headEnd type="none" w="med" len="med"/>
                        <a:tailEnd type="non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ECAB22" id="Conector recto 2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26.5pt" to="353.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" strokecolor="#70ad47 [3209]" strokeweight="1.5pt">
              <v:stroke joinstyle="miter"/>
            </v:lin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6675CCB1" wp14:editId="4B3C226A">
              <wp:simplePos x="0" y="0"/>
              <wp:positionH relativeFrom="page">
                <wp:posOffset>-13172</wp:posOffset>
              </wp:positionH>
              <wp:positionV relativeFrom="paragraph">
                <wp:posOffset>-3810</wp:posOffset>
              </wp:positionV>
              <wp:extent cx="659958" cy="9581322"/>
              <wp:effectExtent l="0" t="0" r="6985" b="1270"/>
              <wp:wrapNone/>
              <wp:docPr id="14" name="Triángulo rectángulo 14"/>
              <wp:cNvGraphicFramePr/>
              <a:graphic xmlns:a="http://schemas.openxmlformats.org/drawingml/2006/main">
                <a:graphicData uri="http://schemas.microsoft.com/office/word/2010/wordprocessingShape">
                  <wps:wsp>
                    <wps:cNvSpPr/>
                    <wps:spPr>
                      <a:xfrm>
                        <a:off x="0" y="0"/>
                        <a:ext cx="659958" cy="9581322"/>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CE7D994" id="_x0000_t6" coordsize="21600,21600" o:spt="6" path="m,l,21600r21600,xe">
              <v:stroke joinstyle="miter"/>
              <v:path gradientshapeok="t" o:connecttype="custom" o:connectlocs="0,0;0,10800;0,21600;10800,21600;21600,21600;10800,10800" textboxrect="1800,12600,12600,19800"/>
            </v:shapetype>
            <v:shape id="Triángulo rectángulo 14" o:spid="_x0000_s1026" type="#_x0000_t6" style="position:absolute;margin-left:-1.05pt;margin-top:-.3pt;width:51.95pt;height:75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" fillcolor="#70ad47 [3209]" stroked="f" strokeweight="1pt">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149"/>
    <w:multiLevelType w:val="hybridMultilevel"/>
    <w:tmpl w:val="B96AB76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 w15:restartNumberingAfterBreak="0">
    <w:nsid w:val="06883B9B"/>
    <w:multiLevelType w:val="hybridMultilevel"/>
    <w:tmpl w:val="EE04A2BC"/>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start w:val="1"/>
      <w:numFmt w:val="bullet"/>
      <w:lvlText w:val="o"/>
      <w:lvlJc w:val="left"/>
      <w:pPr>
        <w:ind w:left="3598" w:hanging="360"/>
      </w:pPr>
      <w:rPr>
        <w:rFonts w:ascii="Courier New" w:hAnsi="Courier New" w:cs="Courier New" w:hint="default"/>
      </w:rPr>
    </w:lvl>
    <w:lvl w:ilvl="5" w:tplc="240A0005">
      <w:start w:val="1"/>
      <w:numFmt w:val="bullet"/>
      <w:lvlText w:val=""/>
      <w:lvlJc w:val="left"/>
      <w:pPr>
        <w:ind w:left="4318" w:hanging="360"/>
      </w:pPr>
      <w:rPr>
        <w:rFonts w:ascii="Wingdings" w:hAnsi="Wingdings" w:hint="default"/>
      </w:rPr>
    </w:lvl>
    <w:lvl w:ilvl="6" w:tplc="240A0001">
      <w:start w:val="1"/>
      <w:numFmt w:val="bullet"/>
      <w:lvlText w:val=""/>
      <w:lvlJc w:val="left"/>
      <w:pPr>
        <w:ind w:left="5038" w:hanging="360"/>
      </w:pPr>
      <w:rPr>
        <w:rFonts w:ascii="Symbol" w:hAnsi="Symbol" w:hint="default"/>
      </w:rPr>
    </w:lvl>
    <w:lvl w:ilvl="7" w:tplc="240A0003">
      <w:start w:val="1"/>
      <w:numFmt w:val="bullet"/>
      <w:lvlText w:val="o"/>
      <w:lvlJc w:val="left"/>
      <w:pPr>
        <w:ind w:left="5758" w:hanging="360"/>
      </w:pPr>
      <w:rPr>
        <w:rFonts w:ascii="Courier New" w:hAnsi="Courier New" w:cs="Courier New" w:hint="default"/>
      </w:rPr>
    </w:lvl>
    <w:lvl w:ilvl="8" w:tplc="240A0005">
      <w:start w:val="1"/>
      <w:numFmt w:val="bullet"/>
      <w:lvlText w:val=""/>
      <w:lvlJc w:val="left"/>
      <w:pPr>
        <w:ind w:left="6478" w:hanging="360"/>
      </w:pPr>
      <w:rPr>
        <w:rFonts w:ascii="Wingdings" w:hAnsi="Wingdings" w:hint="default"/>
      </w:rPr>
    </w:lvl>
  </w:abstractNum>
  <w:abstractNum w:abstractNumId="2" w15:restartNumberingAfterBreak="0">
    <w:nsid w:val="06C14353"/>
    <w:multiLevelType w:val="hybridMultilevel"/>
    <w:tmpl w:val="EFF8B1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677850"/>
    <w:multiLevelType w:val="multilevel"/>
    <w:tmpl w:val="DE249266"/>
    <w:lvl w:ilvl="0">
      <w:numFmt w:val="bullet"/>
      <w:lvlText w:val=""/>
      <w:lvlJc w:val="left"/>
      <w:pPr>
        <w:ind w:left="1080" w:hanging="360"/>
      </w:pPr>
      <w:rPr>
        <w:rFonts w:ascii="Symbol" w:eastAsia="Symbol" w:hAnsi="Symbol" w:cs="Symbol" w:hint="default"/>
        <w:w w:val="100"/>
        <w:sz w:val="24"/>
        <w:szCs w:val="24"/>
        <w:lang w:val="es-ES" w:eastAsia="es-ES" w:bidi="es-E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F1B2511"/>
    <w:multiLevelType w:val="multilevel"/>
    <w:tmpl w:val="5CE05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386E88"/>
    <w:multiLevelType w:val="hybridMultilevel"/>
    <w:tmpl w:val="3A38EAC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15:restartNumberingAfterBreak="0">
    <w:nsid w:val="1C95306A"/>
    <w:multiLevelType w:val="hybridMultilevel"/>
    <w:tmpl w:val="B4128B2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1EF71042"/>
    <w:multiLevelType w:val="multilevel"/>
    <w:tmpl w:val="E222B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8C1D5A"/>
    <w:multiLevelType w:val="hybridMultilevel"/>
    <w:tmpl w:val="F4B0A7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6F3725D"/>
    <w:multiLevelType w:val="hybridMultilevel"/>
    <w:tmpl w:val="4E9C17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F231668"/>
    <w:multiLevelType w:val="hybridMultilevel"/>
    <w:tmpl w:val="23804450"/>
    <w:lvl w:ilvl="0" w:tplc="BDD8C0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F04E2"/>
    <w:multiLevelType w:val="hybridMultilevel"/>
    <w:tmpl w:val="FCCA8B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372126"/>
    <w:multiLevelType w:val="hybridMultilevel"/>
    <w:tmpl w:val="10AC0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879AD"/>
    <w:multiLevelType w:val="hybridMultilevel"/>
    <w:tmpl w:val="7C16E0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E8949C6"/>
    <w:multiLevelType w:val="hybridMultilevel"/>
    <w:tmpl w:val="E92E2C4E"/>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start w:val="1"/>
      <w:numFmt w:val="bullet"/>
      <w:lvlText w:val="o"/>
      <w:lvlJc w:val="left"/>
      <w:pPr>
        <w:ind w:left="3598" w:hanging="360"/>
      </w:pPr>
      <w:rPr>
        <w:rFonts w:ascii="Courier New" w:hAnsi="Courier New" w:cs="Courier New" w:hint="default"/>
      </w:rPr>
    </w:lvl>
    <w:lvl w:ilvl="5" w:tplc="240A0005">
      <w:start w:val="1"/>
      <w:numFmt w:val="bullet"/>
      <w:lvlText w:val=""/>
      <w:lvlJc w:val="left"/>
      <w:pPr>
        <w:ind w:left="4318" w:hanging="360"/>
      </w:pPr>
      <w:rPr>
        <w:rFonts w:ascii="Wingdings" w:hAnsi="Wingdings" w:hint="default"/>
      </w:rPr>
    </w:lvl>
    <w:lvl w:ilvl="6" w:tplc="240A0001">
      <w:start w:val="1"/>
      <w:numFmt w:val="bullet"/>
      <w:lvlText w:val=""/>
      <w:lvlJc w:val="left"/>
      <w:pPr>
        <w:ind w:left="5038" w:hanging="360"/>
      </w:pPr>
      <w:rPr>
        <w:rFonts w:ascii="Symbol" w:hAnsi="Symbol" w:hint="default"/>
      </w:rPr>
    </w:lvl>
    <w:lvl w:ilvl="7" w:tplc="240A0003">
      <w:start w:val="1"/>
      <w:numFmt w:val="bullet"/>
      <w:lvlText w:val="o"/>
      <w:lvlJc w:val="left"/>
      <w:pPr>
        <w:ind w:left="5758" w:hanging="360"/>
      </w:pPr>
      <w:rPr>
        <w:rFonts w:ascii="Courier New" w:hAnsi="Courier New" w:cs="Courier New" w:hint="default"/>
      </w:rPr>
    </w:lvl>
    <w:lvl w:ilvl="8" w:tplc="240A0005">
      <w:start w:val="1"/>
      <w:numFmt w:val="bullet"/>
      <w:lvlText w:val=""/>
      <w:lvlJc w:val="left"/>
      <w:pPr>
        <w:ind w:left="6478" w:hanging="360"/>
      </w:pPr>
      <w:rPr>
        <w:rFonts w:ascii="Wingdings" w:hAnsi="Wingdings" w:hint="default"/>
      </w:rPr>
    </w:lvl>
  </w:abstractNum>
  <w:abstractNum w:abstractNumId="15" w15:restartNumberingAfterBreak="0">
    <w:nsid w:val="45E11AF5"/>
    <w:multiLevelType w:val="multilevel"/>
    <w:tmpl w:val="DBA4A58A"/>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A530718"/>
    <w:multiLevelType w:val="hybridMultilevel"/>
    <w:tmpl w:val="BC4AE044"/>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start w:val="1"/>
      <w:numFmt w:val="bullet"/>
      <w:lvlText w:val="o"/>
      <w:lvlJc w:val="left"/>
      <w:pPr>
        <w:ind w:left="3598" w:hanging="360"/>
      </w:pPr>
      <w:rPr>
        <w:rFonts w:ascii="Courier New" w:hAnsi="Courier New" w:cs="Courier New" w:hint="default"/>
      </w:rPr>
    </w:lvl>
    <w:lvl w:ilvl="5" w:tplc="240A0005">
      <w:start w:val="1"/>
      <w:numFmt w:val="bullet"/>
      <w:lvlText w:val=""/>
      <w:lvlJc w:val="left"/>
      <w:pPr>
        <w:ind w:left="4318" w:hanging="360"/>
      </w:pPr>
      <w:rPr>
        <w:rFonts w:ascii="Wingdings" w:hAnsi="Wingdings" w:hint="default"/>
      </w:rPr>
    </w:lvl>
    <w:lvl w:ilvl="6" w:tplc="240A0001">
      <w:start w:val="1"/>
      <w:numFmt w:val="bullet"/>
      <w:lvlText w:val=""/>
      <w:lvlJc w:val="left"/>
      <w:pPr>
        <w:ind w:left="5038" w:hanging="360"/>
      </w:pPr>
      <w:rPr>
        <w:rFonts w:ascii="Symbol" w:hAnsi="Symbol" w:hint="default"/>
      </w:rPr>
    </w:lvl>
    <w:lvl w:ilvl="7" w:tplc="240A0003">
      <w:start w:val="1"/>
      <w:numFmt w:val="bullet"/>
      <w:lvlText w:val="o"/>
      <w:lvlJc w:val="left"/>
      <w:pPr>
        <w:ind w:left="5758" w:hanging="360"/>
      </w:pPr>
      <w:rPr>
        <w:rFonts w:ascii="Courier New" w:hAnsi="Courier New" w:cs="Courier New" w:hint="default"/>
      </w:rPr>
    </w:lvl>
    <w:lvl w:ilvl="8" w:tplc="240A0005">
      <w:start w:val="1"/>
      <w:numFmt w:val="bullet"/>
      <w:lvlText w:val=""/>
      <w:lvlJc w:val="left"/>
      <w:pPr>
        <w:ind w:left="6478" w:hanging="360"/>
      </w:pPr>
      <w:rPr>
        <w:rFonts w:ascii="Wingdings" w:hAnsi="Wingdings" w:hint="default"/>
      </w:rPr>
    </w:lvl>
  </w:abstractNum>
  <w:abstractNum w:abstractNumId="17" w15:restartNumberingAfterBreak="0">
    <w:nsid w:val="4C7E52C6"/>
    <w:multiLevelType w:val="hybridMultilevel"/>
    <w:tmpl w:val="925C6E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807DB8"/>
    <w:multiLevelType w:val="hybridMultilevel"/>
    <w:tmpl w:val="B6486F8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4D1E4B95"/>
    <w:multiLevelType w:val="hybridMultilevel"/>
    <w:tmpl w:val="B2EA7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4F2306"/>
    <w:multiLevelType w:val="multilevel"/>
    <w:tmpl w:val="B0F4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3B5A90"/>
    <w:multiLevelType w:val="hybridMultilevel"/>
    <w:tmpl w:val="0B9A547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74D6F52"/>
    <w:multiLevelType w:val="multilevel"/>
    <w:tmpl w:val="0C0A0025"/>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15:restartNumberingAfterBreak="0">
    <w:nsid w:val="58F8685E"/>
    <w:multiLevelType w:val="hybridMultilevel"/>
    <w:tmpl w:val="ED3E0ADC"/>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647D5184"/>
    <w:multiLevelType w:val="hybridMultilevel"/>
    <w:tmpl w:val="62C6C692"/>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start w:val="1"/>
      <w:numFmt w:val="bullet"/>
      <w:lvlText w:val="o"/>
      <w:lvlJc w:val="left"/>
      <w:pPr>
        <w:ind w:left="3598" w:hanging="360"/>
      </w:pPr>
      <w:rPr>
        <w:rFonts w:ascii="Courier New" w:hAnsi="Courier New" w:cs="Courier New" w:hint="default"/>
      </w:rPr>
    </w:lvl>
    <w:lvl w:ilvl="5" w:tplc="240A0005">
      <w:start w:val="1"/>
      <w:numFmt w:val="bullet"/>
      <w:lvlText w:val=""/>
      <w:lvlJc w:val="left"/>
      <w:pPr>
        <w:ind w:left="4318" w:hanging="360"/>
      </w:pPr>
      <w:rPr>
        <w:rFonts w:ascii="Wingdings" w:hAnsi="Wingdings" w:hint="default"/>
      </w:rPr>
    </w:lvl>
    <w:lvl w:ilvl="6" w:tplc="240A0001">
      <w:start w:val="1"/>
      <w:numFmt w:val="bullet"/>
      <w:lvlText w:val=""/>
      <w:lvlJc w:val="left"/>
      <w:pPr>
        <w:ind w:left="5038" w:hanging="360"/>
      </w:pPr>
      <w:rPr>
        <w:rFonts w:ascii="Symbol" w:hAnsi="Symbol" w:hint="default"/>
      </w:rPr>
    </w:lvl>
    <w:lvl w:ilvl="7" w:tplc="240A0003">
      <w:start w:val="1"/>
      <w:numFmt w:val="bullet"/>
      <w:lvlText w:val="o"/>
      <w:lvlJc w:val="left"/>
      <w:pPr>
        <w:ind w:left="5758" w:hanging="360"/>
      </w:pPr>
      <w:rPr>
        <w:rFonts w:ascii="Courier New" w:hAnsi="Courier New" w:cs="Courier New" w:hint="default"/>
      </w:rPr>
    </w:lvl>
    <w:lvl w:ilvl="8" w:tplc="240A0005">
      <w:start w:val="1"/>
      <w:numFmt w:val="bullet"/>
      <w:lvlText w:val=""/>
      <w:lvlJc w:val="left"/>
      <w:pPr>
        <w:ind w:left="6478" w:hanging="360"/>
      </w:pPr>
      <w:rPr>
        <w:rFonts w:ascii="Wingdings" w:hAnsi="Wingdings" w:hint="default"/>
      </w:rPr>
    </w:lvl>
  </w:abstractNum>
  <w:abstractNum w:abstractNumId="25" w15:restartNumberingAfterBreak="0">
    <w:nsid w:val="66227857"/>
    <w:multiLevelType w:val="hybridMultilevel"/>
    <w:tmpl w:val="0694B344"/>
    <w:lvl w:ilvl="0" w:tplc="C5C4845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DC2BE3"/>
    <w:multiLevelType w:val="hybridMultilevel"/>
    <w:tmpl w:val="8A461F54"/>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85D0597"/>
    <w:multiLevelType w:val="multilevel"/>
    <w:tmpl w:val="34F85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A829DA"/>
    <w:multiLevelType w:val="hybridMultilevel"/>
    <w:tmpl w:val="05CA7A32"/>
    <w:lvl w:ilvl="0" w:tplc="8D6CFB2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2AD2CEA"/>
    <w:multiLevelType w:val="multilevel"/>
    <w:tmpl w:val="A770E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9F2832"/>
    <w:multiLevelType w:val="hybridMultilevel"/>
    <w:tmpl w:val="80A01516"/>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start w:val="1"/>
      <w:numFmt w:val="bullet"/>
      <w:lvlText w:val="o"/>
      <w:lvlJc w:val="left"/>
      <w:pPr>
        <w:ind w:left="3598" w:hanging="360"/>
      </w:pPr>
      <w:rPr>
        <w:rFonts w:ascii="Courier New" w:hAnsi="Courier New" w:cs="Courier New" w:hint="default"/>
      </w:rPr>
    </w:lvl>
    <w:lvl w:ilvl="5" w:tplc="240A0005">
      <w:start w:val="1"/>
      <w:numFmt w:val="bullet"/>
      <w:lvlText w:val=""/>
      <w:lvlJc w:val="left"/>
      <w:pPr>
        <w:ind w:left="4318" w:hanging="360"/>
      </w:pPr>
      <w:rPr>
        <w:rFonts w:ascii="Wingdings" w:hAnsi="Wingdings" w:hint="default"/>
      </w:rPr>
    </w:lvl>
    <w:lvl w:ilvl="6" w:tplc="240A0001">
      <w:start w:val="1"/>
      <w:numFmt w:val="bullet"/>
      <w:lvlText w:val=""/>
      <w:lvlJc w:val="left"/>
      <w:pPr>
        <w:ind w:left="5038" w:hanging="360"/>
      </w:pPr>
      <w:rPr>
        <w:rFonts w:ascii="Symbol" w:hAnsi="Symbol" w:hint="default"/>
      </w:rPr>
    </w:lvl>
    <w:lvl w:ilvl="7" w:tplc="240A0003">
      <w:start w:val="1"/>
      <w:numFmt w:val="bullet"/>
      <w:lvlText w:val="o"/>
      <w:lvlJc w:val="left"/>
      <w:pPr>
        <w:ind w:left="5758" w:hanging="360"/>
      </w:pPr>
      <w:rPr>
        <w:rFonts w:ascii="Courier New" w:hAnsi="Courier New" w:cs="Courier New" w:hint="default"/>
      </w:rPr>
    </w:lvl>
    <w:lvl w:ilvl="8" w:tplc="240A0005">
      <w:start w:val="1"/>
      <w:numFmt w:val="bullet"/>
      <w:lvlText w:val=""/>
      <w:lvlJc w:val="left"/>
      <w:pPr>
        <w:ind w:left="6478" w:hanging="360"/>
      </w:pPr>
      <w:rPr>
        <w:rFonts w:ascii="Wingdings" w:hAnsi="Wingdings" w:hint="default"/>
      </w:rPr>
    </w:lvl>
  </w:abstractNum>
  <w:abstractNum w:abstractNumId="31" w15:restartNumberingAfterBreak="0">
    <w:nsid w:val="7BAF2BB9"/>
    <w:multiLevelType w:val="hybridMultilevel"/>
    <w:tmpl w:val="2DDCB086"/>
    <w:lvl w:ilvl="0" w:tplc="F36C35E0">
      <w:numFmt w:val="bullet"/>
      <w:lvlText w:val=""/>
      <w:lvlJc w:val="left"/>
      <w:pPr>
        <w:ind w:left="720" w:hanging="360"/>
      </w:pPr>
      <w:rPr>
        <w:rFonts w:ascii="Symbol" w:eastAsia="Symbol" w:hAnsi="Symbol" w:cs="Symbol" w:hint="default"/>
        <w:w w:val="100"/>
        <w:sz w:val="24"/>
        <w:szCs w:val="24"/>
        <w:lang w:val="es-ES" w:eastAsia="es-ES" w:bidi="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19"/>
  </w:num>
  <w:num w:numId="4">
    <w:abstractNumId w:val="25"/>
  </w:num>
  <w:num w:numId="5">
    <w:abstractNumId w:val="13"/>
  </w:num>
  <w:num w:numId="6">
    <w:abstractNumId w:val="2"/>
  </w:num>
  <w:num w:numId="7">
    <w:abstractNumId w:val="26"/>
  </w:num>
  <w:num w:numId="8">
    <w:abstractNumId w:val="23"/>
  </w:num>
  <w:num w:numId="9">
    <w:abstractNumId w:val="22"/>
  </w:num>
  <w:num w:numId="10">
    <w:abstractNumId w:val="9"/>
  </w:num>
  <w:num w:numId="11">
    <w:abstractNumId w:val="22"/>
  </w:num>
  <w:num w:numId="12">
    <w:abstractNumId w:val="22"/>
  </w:num>
  <w:num w:numId="13">
    <w:abstractNumId w:val="22"/>
  </w:num>
  <w:num w:numId="14">
    <w:abstractNumId w:val="0"/>
  </w:num>
  <w:num w:numId="15">
    <w:abstractNumId w:val="1"/>
  </w:num>
  <w:num w:numId="16">
    <w:abstractNumId w:val="16"/>
  </w:num>
  <w:num w:numId="17">
    <w:abstractNumId w:val="24"/>
  </w:num>
  <w:num w:numId="18">
    <w:abstractNumId w:val="14"/>
  </w:num>
  <w:num w:numId="19">
    <w:abstractNumId w:val="30"/>
  </w:num>
  <w:num w:numId="20">
    <w:abstractNumId w:val="6"/>
  </w:num>
  <w:num w:numId="21">
    <w:abstractNumId w:val="18"/>
  </w:num>
  <w:num w:numId="22">
    <w:abstractNumId w:val="5"/>
  </w:num>
  <w:num w:numId="23">
    <w:abstractNumId w:val="8"/>
  </w:num>
  <w:num w:numId="24">
    <w:abstractNumId w:val="27"/>
  </w:num>
  <w:num w:numId="25">
    <w:abstractNumId w:val="20"/>
  </w:num>
  <w:num w:numId="26">
    <w:abstractNumId w:val="29"/>
  </w:num>
  <w:num w:numId="27">
    <w:abstractNumId w:val="7"/>
  </w:num>
  <w:num w:numId="28">
    <w:abstractNumId w:val="10"/>
  </w:num>
  <w:num w:numId="29">
    <w:abstractNumId w:val="15"/>
  </w:num>
  <w:num w:numId="30">
    <w:abstractNumId w:val="11"/>
  </w:num>
  <w:num w:numId="31">
    <w:abstractNumId w:val="17"/>
  </w:num>
  <w:num w:numId="32">
    <w:abstractNumId w:val="4"/>
  </w:num>
  <w:num w:numId="33">
    <w:abstractNumId w:val="12"/>
  </w:num>
  <w:num w:numId="34">
    <w:abstractNumId w:val="3"/>
  </w:num>
  <w:num w:numId="35">
    <w:abstractNumId w:val="21"/>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FC"/>
    <w:rsid w:val="000027B9"/>
    <w:rsid w:val="0002664E"/>
    <w:rsid w:val="0006534C"/>
    <w:rsid w:val="00077162"/>
    <w:rsid w:val="0008766B"/>
    <w:rsid w:val="00096438"/>
    <w:rsid w:val="000968A6"/>
    <w:rsid w:val="000C2D94"/>
    <w:rsid w:val="000D4C55"/>
    <w:rsid w:val="00106DD7"/>
    <w:rsid w:val="00141DCC"/>
    <w:rsid w:val="001631ED"/>
    <w:rsid w:val="00174D61"/>
    <w:rsid w:val="001E3B25"/>
    <w:rsid w:val="001F6ECD"/>
    <w:rsid w:val="00213595"/>
    <w:rsid w:val="002325B4"/>
    <w:rsid w:val="00262D45"/>
    <w:rsid w:val="002733FD"/>
    <w:rsid w:val="00287BBB"/>
    <w:rsid w:val="00293AA8"/>
    <w:rsid w:val="002F1429"/>
    <w:rsid w:val="002F67FC"/>
    <w:rsid w:val="00300E44"/>
    <w:rsid w:val="00322ADE"/>
    <w:rsid w:val="00382A04"/>
    <w:rsid w:val="00387304"/>
    <w:rsid w:val="003A2F7E"/>
    <w:rsid w:val="003B7D61"/>
    <w:rsid w:val="003D699A"/>
    <w:rsid w:val="00420F9F"/>
    <w:rsid w:val="00487C20"/>
    <w:rsid w:val="004A403D"/>
    <w:rsid w:val="004F11CD"/>
    <w:rsid w:val="005041FF"/>
    <w:rsid w:val="0053249D"/>
    <w:rsid w:val="00545C0E"/>
    <w:rsid w:val="00551E04"/>
    <w:rsid w:val="005D0503"/>
    <w:rsid w:val="005F0129"/>
    <w:rsid w:val="00606D16"/>
    <w:rsid w:val="006170F3"/>
    <w:rsid w:val="00642552"/>
    <w:rsid w:val="0065336E"/>
    <w:rsid w:val="006606DA"/>
    <w:rsid w:val="006A46D1"/>
    <w:rsid w:val="006C4153"/>
    <w:rsid w:val="006D2CB5"/>
    <w:rsid w:val="006F3B37"/>
    <w:rsid w:val="00750B7F"/>
    <w:rsid w:val="00761AA5"/>
    <w:rsid w:val="007957D4"/>
    <w:rsid w:val="007A01EF"/>
    <w:rsid w:val="007A7A59"/>
    <w:rsid w:val="007C2F92"/>
    <w:rsid w:val="007F2FEF"/>
    <w:rsid w:val="008114A0"/>
    <w:rsid w:val="00837CD8"/>
    <w:rsid w:val="008402A2"/>
    <w:rsid w:val="00847F59"/>
    <w:rsid w:val="00886C21"/>
    <w:rsid w:val="008A69A8"/>
    <w:rsid w:val="008D50AB"/>
    <w:rsid w:val="009017CF"/>
    <w:rsid w:val="009074E7"/>
    <w:rsid w:val="0092764C"/>
    <w:rsid w:val="00955747"/>
    <w:rsid w:val="00997E91"/>
    <w:rsid w:val="009A0C2B"/>
    <w:rsid w:val="009B50DC"/>
    <w:rsid w:val="009D08B2"/>
    <w:rsid w:val="00A16154"/>
    <w:rsid w:val="00A16D13"/>
    <w:rsid w:val="00A20D22"/>
    <w:rsid w:val="00A221CE"/>
    <w:rsid w:val="00A32152"/>
    <w:rsid w:val="00AA71A6"/>
    <w:rsid w:val="00AC6BE7"/>
    <w:rsid w:val="00B10783"/>
    <w:rsid w:val="00B52F6A"/>
    <w:rsid w:val="00B75111"/>
    <w:rsid w:val="00BE0388"/>
    <w:rsid w:val="00BE2A51"/>
    <w:rsid w:val="00C10784"/>
    <w:rsid w:val="00C11B7C"/>
    <w:rsid w:val="00C12053"/>
    <w:rsid w:val="00C17230"/>
    <w:rsid w:val="00C17DDC"/>
    <w:rsid w:val="00C3332B"/>
    <w:rsid w:val="00C50A29"/>
    <w:rsid w:val="00C65876"/>
    <w:rsid w:val="00CA7B15"/>
    <w:rsid w:val="00CB1746"/>
    <w:rsid w:val="00CF1101"/>
    <w:rsid w:val="00D25C25"/>
    <w:rsid w:val="00D4387E"/>
    <w:rsid w:val="00D55F40"/>
    <w:rsid w:val="00D6272B"/>
    <w:rsid w:val="00D80871"/>
    <w:rsid w:val="00DA3F45"/>
    <w:rsid w:val="00DA7FC8"/>
    <w:rsid w:val="00DE3118"/>
    <w:rsid w:val="00DE57E7"/>
    <w:rsid w:val="00E0491B"/>
    <w:rsid w:val="00E04BEB"/>
    <w:rsid w:val="00E2773A"/>
    <w:rsid w:val="00E73FA4"/>
    <w:rsid w:val="00E86E2E"/>
    <w:rsid w:val="00EA4514"/>
    <w:rsid w:val="00EC191C"/>
    <w:rsid w:val="00F0387B"/>
    <w:rsid w:val="00F41316"/>
    <w:rsid w:val="00F6098E"/>
    <w:rsid w:val="00F94EC6"/>
    <w:rsid w:val="00FB1C50"/>
    <w:rsid w:val="00FC5138"/>
    <w:rsid w:val="00FE3149"/>
    <w:rsid w:val="00FF6E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E49A"/>
  <w15:chartTrackingRefBased/>
  <w15:docId w15:val="{49672928-460D-42A4-A980-0955A83D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C2B"/>
    <w:pPr>
      <w:spacing w:after="0"/>
      <w:ind w:firstLine="720"/>
    </w:pPr>
    <w:rPr>
      <w:rFonts w:ascii="Times New Roman" w:hAnsi="Times New Roman"/>
      <w:sz w:val="24"/>
    </w:rPr>
  </w:style>
  <w:style w:type="paragraph" w:styleId="Ttulo1">
    <w:name w:val="heading 1"/>
    <w:basedOn w:val="Normal"/>
    <w:next w:val="Normal"/>
    <w:link w:val="Ttulo1Car"/>
    <w:uiPriority w:val="9"/>
    <w:qFormat/>
    <w:rsid w:val="00F41316"/>
    <w:pPr>
      <w:keepNext/>
      <w:keepLines/>
      <w:spacing w:line="480" w:lineRule="auto"/>
      <w:ind w:firstLine="0"/>
      <w:outlineLvl w:val="0"/>
    </w:pPr>
    <w:rPr>
      <w:rFonts w:eastAsiaTheme="majorEastAsia" w:cstheme="majorBidi"/>
      <w:b/>
      <w:color w:val="70AD47" w:themeColor="accent6"/>
      <w:sz w:val="26"/>
      <w:szCs w:val="32"/>
    </w:rPr>
  </w:style>
  <w:style w:type="paragraph" w:styleId="Ttulo2">
    <w:name w:val="heading 2"/>
    <w:basedOn w:val="Normal"/>
    <w:next w:val="Normal"/>
    <w:link w:val="Ttulo2Car"/>
    <w:uiPriority w:val="9"/>
    <w:unhideWhenUsed/>
    <w:qFormat/>
    <w:rsid w:val="00D4387E"/>
    <w:pPr>
      <w:keepNext/>
      <w:keepLines/>
      <w:numPr>
        <w:ilvl w:val="1"/>
        <w:numId w:val="2"/>
      </w:numPr>
      <w:spacing w:before="40" w:line="360" w:lineRule="auto"/>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semiHidden/>
    <w:unhideWhenUsed/>
    <w:qFormat/>
    <w:rsid w:val="009A0C2B"/>
    <w:pPr>
      <w:keepNext/>
      <w:keepLines/>
      <w:numPr>
        <w:ilvl w:val="2"/>
        <w:numId w:val="2"/>
      </w:numPr>
      <w:spacing w:before="40"/>
      <w:outlineLvl w:val="2"/>
    </w:pPr>
    <w:rPr>
      <w:rFonts w:asciiTheme="majorHAnsi" w:eastAsiaTheme="majorEastAsia" w:hAnsiTheme="majorHAnsi" w:cstheme="majorBidi"/>
      <w:i/>
      <w:color w:val="70AD47" w:themeColor="accent6"/>
      <w:szCs w:val="24"/>
    </w:rPr>
  </w:style>
  <w:style w:type="paragraph" w:styleId="Ttulo4">
    <w:name w:val="heading 4"/>
    <w:basedOn w:val="Normal"/>
    <w:next w:val="Normal"/>
    <w:link w:val="Ttulo4Car"/>
    <w:uiPriority w:val="9"/>
    <w:semiHidden/>
    <w:unhideWhenUsed/>
    <w:qFormat/>
    <w:rsid w:val="00C12053"/>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1205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1205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C1205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1205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1205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7C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7C20"/>
  </w:style>
  <w:style w:type="paragraph" w:styleId="Piedepgina">
    <w:name w:val="footer"/>
    <w:basedOn w:val="Normal"/>
    <w:link w:val="PiedepginaCar"/>
    <w:uiPriority w:val="99"/>
    <w:unhideWhenUsed/>
    <w:rsid w:val="00487C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7C20"/>
  </w:style>
  <w:style w:type="paragraph" w:styleId="Prrafodelista">
    <w:name w:val="List Paragraph"/>
    <w:aliases w:val="Subtítulo Subcontenido numerado,List Paragraph"/>
    <w:basedOn w:val="Normal"/>
    <w:link w:val="PrrafodelistaCar"/>
    <w:uiPriority w:val="34"/>
    <w:qFormat/>
    <w:rsid w:val="00EA4514"/>
    <w:pPr>
      <w:ind w:left="720"/>
      <w:contextualSpacing/>
    </w:pPr>
  </w:style>
  <w:style w:type="character" w:customStyle="1" w:styleId="Ttulo1Car">
    <w:name w:val="Título 1 Car"/>
    <w:basedOn w:val="Fuentedeprrafopredeter"/>
    <w:link w:val="Ttulo1"/>
    <w:uiPriority w:val="9"/>
    <w:rsid w:val="00F41316"/>
    <w:rPr>
      <w:rFonts w:ascii="Times New Roman" w:eastAsiaTheme="majorEastAsia" w:hAnsi="Times New Roman" w:cstheme="majorBidi"/>
      <w:b/>
      <w:color w:val="70AD47" w:themeColor="accent6"/>
      <w:sz w:val="26"/>
      <w:szCs w:val="32"/>
    </w:rPr>
  </w:style>
  <w:style w:type="paragraph" w:styleId="Sinespaciado">
    <w:name w:val="No Spacing"/>
    <w:link w:val="SinespaciadoCar"/>
    <w:uiPriority w:val="1"/>
    <w:qFormat/>
    <w:rsid w:val="0002664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2664E"/>
    <w:rPr>
      <w:rFonts w:eastAsiaTheme="minorEastAsia"/>
      <w:lang w:eastAsia="es-CO"/>
    </w:rPr>
  </w:style>
  <w:style w:type="character" w:customStyle="1" w:styleId="Ttulo2Car">
    <w:name w:val="Título 2 Car"/>
    <w:basedOn w:val="Fuentedeprrafopredeter"/>
    <w:link w:val="Ttulo2"/>
    <w:uiPriority w:val="9"/>
    <w:rsid w:val="00D4387E"/>
    <w:rPr>
      <w:rFonts w:ascii="Times New Roman" w:eastAsiaTheme="majorEastAsia" w:hAnsi="Times New Roman" w:cstheme="majorBidi"/>
      <w:b/>
      <w:color w:val="70AD47" w:themeColor="accent6"/>
      <w:sz w:val="24"/>
      <w:szCs w:val="26"/>
    </w:rPr>
  </w:style>
  <w:style w:type="paragraph" w:styleId="TtulodeTDC">
    <w:name w:val="TOC Heading"/>
    <w:basedOn w:val="Ttulo1"/>
    <w:next w:val="Normal"/>
    <w:uiPriority w:val="39"/>
    <w:unhideWhenUsed/>
    <w:qFormat/>
    <w:rsid w:val="00C50A29"/>
    <w:pPr>
      <w:spacing w:before="240" w:line="259" w:lineRule="auto"/>
      <w:outlineLvl w:val="9"/>
    </w:pPr>
    <w:rPr>
      <w:b w:val="0"/>
      <w:color w:val="2F5496" w:themeColor="accent1" w:themeShade="BF"/>
      <w:sz w:val="32"/>
      <w:lang w:eastAsia="es-CO"/>
    </w:rPr>
  </w:style>
  <w:style w:type="paragraph" w:styleId="TDC2">
    <w:name w:val="toc 2"/>
    <w:basedOn w:val="Normal"/>
    <w:next w:val="Normal"/>
    <w:autoRedefine/>
    <w:uiPriority w:val="39"/>
    <w:unhideWhenUsed/>
    <w:rsid w:val="00C50A29"/>
    <w:pPr>
      <w:spacing w:after="100"/>
      <w:ind w:left="220" w:firstLine="0"/>
    </w:pPr>
    <w:rPr>
      <w:rFonts w:asciiTheme="minorHAnsi" w:eastAsiaTheme="minorEastAsia" w:hAnsiTheme="minorHAnsi" w:cs="Times New Roman"/>
      <w:sz w:val="22"/>
      <w:lang w:eastAsia="es-CO"/>
    </w:rPr>
  </w:style>
  <w:style w:type="paragraph" w:styleId="TDC1">
    <w:name w:val="toc 1"/>
    <w:basedOn w:val="Normal"/>
    <w:next w:val="Normal"/>
    <w:autoRedefine/>
    <w:uiPriority w:val="39"/>
    <w:unhideWhenUsed/>
    <w:rsid w:val="00CA7B15"/>
    <w:pPr>
      <w:tabs>
        <w:tab w:val="left" w:pos="440"/>
        <w:tab w:val="right" w:leader="dot" w:pos="9350"/>
      </w:tabs>
      <w:spacing w:line="480" w:lineRule="auto"/>
      <w:ind w:firstLine="0"/>
    </w:pPr>
    <w:rPr>
      <w:rFonts w:eastAsiaTheme="minorEastAsia" w:cs="Times New Roman"/>
      <w:lang w:eastAsia="es-CO"/>
    </w:rPr>
  </w:style>
  <w:style w:type="paragraph" w:styleId="TDC3">
    <w:name w:val="toc 3"/>
    <w:basedOn w:val="Normal"/>
    <w:next w:val="Normal"/>
    <w:autoRedefine/>
    <w:uiPriority w:val="39"/>
    <w:unhideWhenUsed/>
    <w:rsid w:val="00C50A29"/>
    <w:pPr>
      <w:spacing w:after="100"/>
      <w:ind w:left="440" w:firstLine="0"/>
    </w:pPr>
    <w:rPr>
      <w:rFonts w:asciiTheme="minorHAnsi" w:eastAsiaTheme="minorEastAsia" w:hAnsiTheme="minorHAnsi" w:cs="Times New Roman"/>
      <w:sz w:val="22"/>
      <w:lang w:eastAsia="es-CO"/>
    </w:rPr>
  </w:style>
  <w:style w:type="character" w:styleId="Hipervnculo">
    <w:name w:val="Hyperlink"/>
    <w:basedOn w:val="Fuentedeprrafopredeter"/>
    <w:uiPriority w:val="99"/>
    <w:unhideWhenUsed/>
    <w:rsid w:val="009017CF"/>
    <w:rPr>
      <w:color w:val="0563C1" w:themeColor="hyperlink"/>
      <w:u w:val="single"/>
    </w:rPr>
  </w:style>
  <w:style w:type="character" w:customStyle="1" w:styleId="Ttulo3Car">
    <w:name w:val="Título 3 Car"/>
    <w:basedOn w:val="Fuentedeprrafopredeter"/>
    <w:link w:val="Ttulo3"/>
    <w:uiPriority w:val="9"/>
    <w:semiHidden/>
    <w:rsid w:val="009A0C2B"/>
    <w:rPr>
      <w:rFonts w:asciiTheme="majorHAnsi" w:eastAsiaTheme="majorEastAsia" w:hAnsiTheme="majorHAnsi" w:cstheme="majorBidi"/>
      <w:i/>
      <w:color w:val="70AD47" w:themeColor="accent6"/>
      <w:sz w:val="24"/>
      <w:szCs w:val="24"/>
    </w:rPr>
  </w:style>
  <w:style w:type="character" w:customStyle="1" w:styleId="Ttulo4Car">
    <w:name w:val="Título 4 Car"/>
    <w:basedOn w:val="Fuentedeprrafopredeter"/>
    <w:link w:val="Ttulo4"/>
    <w:uiPriority w:val="9"/>
    <w:semiHidden/>
    <w:rsid w:val="00C12053"/>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C12053"/>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C12053"/>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C12053"/>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C1205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12053"/>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C10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rsid w:val="00106DD7"/>
    <w:pPr>
      <w:spacing w:before="100" w:beforeAutospacing="1" w:after="100" w:afterAutospacing="1" w:line="240" w:lineRule="auto"/>
      <w:ind w:firstLine="0"/>
    </w:pPr>
    <w:rPr>
      <w:rFonts w:eastAsia="Times New Roman" w:cs="Times New Roman"/>
      <w:szCs w:val="24"/>
      <w:lang w:eastAsia="es-CO"/>
    </w:rPr>
  </w:style>
  <w:style w:type="table" w:styleId="Tablanormal1">
    <w:name w:val="Plain Table 1"/>
    <w:basedOn w:val="Tablanormal"/>
    <w:uiPriority w:val="41"/>
    <w:rsid w:val="00106DD7"/>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Subtítulo Subcontenido numerado Car,List Paragraph Car"/>
    <w:link w:val="Prrafodelista"/>
    <w:locked/>
    <w:rsid w:val="00106DD7"/>
    <w:rPr>
      <w:rFonts w:ascii="Times New Roman" w:hAnsi="Times New Roman"/>
      <w:sz w:val="24"/>
    </w:rPr>
  </w:style>
  <w:style w:type="paragraph" w:styleId="Textodeglobo">
    <w:name w:val="Balloon Text"/>
    <w:basedOn w:val="Normal"/>
    <w:link w:val="TextodegloboCar"/>
    <w:uiPriority w:val="99"/>
    <w:semiHidden/>
    <w:unhideWhenUsed/>
    <w:rsid w:val="008D50A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50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211509">
      <w:bodyDiv w:val="1"/>
      <w:marLeft w:val="0"/>
      <w:marRight w:val="0"/>
      <w:marTop w:val="0"/>
      <w:marBottom w:val="0"/>
      <w:divBdr>
        <w:top w:val="none" w:sz="0" w:space="0" w:color="auto"/>
        <w:left w:val="none" w:sz="0" w:space="0" w:color="auto"/>
        <w:bottom w:val="none" w:sz="0" w:space="0" w:color="auto"/>
        <w:right w:val="none" w:sz="0" w:space="0" w:color="auto"/>
      </w:divBdr>
    </w:div>
    <w:div w:id="822040438">
      <w:bodyDiv w:val="1"/>
      <w:marLeft w:val="0"/>
      <w:marRight w:val="0"/>
      <w:marTop w:val="0"/>
      <w:marBottom w:val="0"/>
      <w:divBdr>
        <w:top w:val="none" w:sz="0" w:space="0" w:color="auto"/>
        <w:left w:val="none" w:sz="0" w:space="0" w:color="auto"/>
        <w:bottom w:val="none" w:sz="0" w:space="0" w:color="auto"/>
        <w:right w:val="none" w:sz="0" w:space="0" w:color="auto"/>
      </w:divBdr>
    </w:div>
    <w:div w:id="950673809">
      <w:bodyDiv w:val="1"/>
      <w:marLeft w:val="0"/>
      <w:marRight w:val="0"/>
      <w:marTop w:val="0"/>
      <w:marBottom w:val="0"/>
      <w:divBdr>
        <w:top w:val="none" w:sz="0" w:space="0" w:color="auto"/>
        <w:left w:val="none" w:sz="0" w:space="0" w:color="auto"/>
        <w:bottom w:val="none" w:sz="0" w:space="0" w:color="auto"/>
        <w:right w:val="none" w:sz="0" w:space="0" w:color="auto"/>
      </w:divBdr>
    </w:div>
    <w:div w:id="1814365107">
      <w:bodyDiv w:val="1"/>
      <w:marLeft w:val="0"/>
      <w:marRight w:val="0"/>
      <w:marTop w:val="0"/>
      <w:marBottom w:val="0"/>
      <w:divBdr>
        <w:top w:val="none" w:sz="0" w:space="0" w:color="auto"/>
        <w:left w:val="none" w:sz="0" w:space="0" w:color="auto"/>
        <w:bottom w:val="none" w:sz="0" w:space="0" w:color="auto"/>
        <w:right w:val="none" w:sz="0" w:space="0" w:color="auto"/>
      </w:divBdr>
    </w:div>
    <w:div w:id="1833642202">
      <w:bodyDiv w:val="1"/>
      <w:marLeft w:val="0"/>
      <w:marRight w:val="0"/>
      <w:marTop w:val="0"/>
      <w:marBottom w:val="0"/>
      <w:divBdr>
        <w:top w:val="none" w:sz="0" w:space="0" w:color="auto"/>
        <w:left w:val="none" w:sz="0" w:space="0" w:color="auto"/>
        <w:bottom w:val="none" w:sz="0" w:space="0" w:color="auto"/>
        <w:right w:val="none" w:sz="0" w:space="0" w:color="auto"/>
      </w:divBdr>
    </w:div>
    <w:div w:id="1852715042">
      <w:bodyDiv w:val="1"/>
      <w:marLeft w:val="0"/>
      <w:marRight w:val="0"/>
      <w:marTop w:val="0"/>
      <w:marBottom w:val="0"/>
      <w:divBdr>
        <w:top w:val="none" w:sz="0" w:space="0" w:color="auto"/>
        <w:left w:val="none" w:sz="0" w:space="0" w:color="auto"/>
        <w:bottom w:val="none" w:sz="0" w:space="0" w:color="auto"/>
        <w:right w:val="none" w:sz="0" w:space="0" w:color="auto"/>
      </w:divBdr>
    </w:div>
    <w:div w:id="1906450823">
      <w:bodyDiv w:val="1"/>
      <w:marLeft w:val="0"/>
      <w:marRight w:val="0"/>
      <w:marTop w:val="0"/>
      <w:marBottom w:val="0"/>
      <w:divBdr>
        <w:top w:val="none" w:sz="0" w:space="0" w:color="auto"/>
        <w:left w:val="none" w:sz="0" w:space="0" w:color="auto"/>
        <w:bottom w:val="none" w:sz="0" w:space="0" w:color="auto"/>
        <w:right w:val="none" w:sz="0" w:space="0" w:color="auto"/>
      </w:divBdr>
    </w:div>
    <w:div w:id="195278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b.watch/dflOL9xp5C/"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hyperlink" Target="https://forms.gle/fzjmBjVgfvrM5Mo59" TargetMode="External"/><Relationship Id="rId19" Type="http://schemas.openxmlformats.org/officeDocument/2006/relationships/image" Target="media/image8.png"/><Relationship Id="rId31" Type="http://schemas.openxmlformats.org/officeDocument/2006/relationships/hyperlink" Target="https://docs.google.com/forms/d/e/1FAIpQLSf0xYW2pkA3lYoart0HqRyhru5HBAzdB-9dXBZEa9tFcppENg/closedform"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p/Cd_OC42uCLZ/?igshid=YmMyMTA2M2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package" Target="embeddings/Microsoft_Excel_Worksheet1.xlsx"/><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hyperlink" Target="https://mail.google.com/mail/u/0/" TargetMode="External"/><Relationship Id="rId51" Type="http://schemas.openxmlformats.org/officeDocument/2006/relationships/image" Target="media/image38.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14A"/>
    <w:rsid w:val="007A014A"/>
    <w:rsid w:val="00C96F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8F7722B581C4121BD76E59B8AA8659D">
    <w:name w:val="D8F7722B581C4121BD76E59B8AA8659D"/>
    <w:rsid w:val="007A014A"/>
  </w:style>
  <w:style w:type="paragraph" w:customStyle="1" w:styleId="94ABB01C9DB44C558979D8802B1F6142">
    <w:name w:val="94ABB01C9DB44C558979D8802B1F6142"/>
    <w:rsid w:val="007A014A"/>
  </w:style>
  <w:style w:type="paragraph" w:customStyle="1" w:styleId="4BD956502AEE49F6BC5AA5073613FE57">
    <w:name w:val="4BD956502AEE49F6BC5AA5073613FE57"/>
    <w:rsid w:val="007A01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0F03-A42C-4052-97C6-0C9712CD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25</Pages>
  <Words>4880</Words>
  <Characters>26840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Cruz, Gustavo Adolfo</cp:lastModifiedBy>
  <cp:revision>3</cp:revision>
  <cp:lastPrinted>2022-06-10T16:03:00Z</cp:lastPrinted>
  <dcterms:created xsi:type="dcterms:W3CDTF">2022-06-10T15:56:00Z</dcterms:created>
  <dcterms:modified xsi:type="dcterms:W3CDTF">2022-06-10T20:01:00Z</dcterms:modified>
</cp:coreProperties>
</file>